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2405"/>
        <w:gridCol w:w="2552"/>
      </w:tblGrid>
      <w:tr w:rsidR="00B4514D" w:rsidTr="00B4514D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14D" w:rsidRDefault="00B4514D">
            <w:pPr>
              <w:spacing w:line="240" w:lineRule="auto"/>
              <w:jc w:val="both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 xml:space="preserve">Risultati dell’esame di Neuropsichiatria Infantile e Psichiatria del </w:t>
            </w:r>
            <w:r>
              <w:rPr>
                <w:rFonts w:ascii="Maiandra GD" w:hAnsi="Maiandra GD"/>
                <w:b/>
                <w:sz w:val="24"/>
                <w:szCs w:val="24"/>
              </w:rPr>
              <w:t>17</w:t>
            </w:r>
            <w:r>
              <w:rPr>
                <w:rFonts w:ascii="Maiandra GD" w:hAnsi="Maiandra GD"/>
                <w:b/>
                <w:sz w:val="24"/>
                <w:szCs w:val="24"/>
              </w:rPr>
              <w:t>/0</w:t>
            </w:r>
            <w:r>
              <w:rPr>
                <w:rFonts w:ascii="Maiandra GD" w:hAnsi="Maiandra GD"/>
                <w:b/>
                <w:sz w:val="24"/>
                <w:szCs w:val="24"/>
              </w:rPr>
              <w:t>4</w:t>
            </w:r>
            <w:r>
              <w:rPr>
                <w:rFonts w:ascii="Maiandra GD" w:hAnsi="Maiandra GD"/>
                <w:b/>
                <w:sz w:val="24"/>
                <w:szCs w:val="24"/>
              </w:rPr>
              <w:t>/2024</w:t>
            </w:r>
          </w:p>
          <w:p w:rsidR="00B4514D" w:rsidRDefault="00B4514D">
            <w:pPr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Maiandra GD" w:hAnsi="Maiandra GD"/>
                <w:b/>
                <w:sz w:val="24"/>
                <w:szCs w:val="24"/>
              </w:rPr>
              <w:t>CdL</w:t>
            </w:r>
            <w:proofErr w:type="spellEnd"/>
            <w:r>
              <w:rPr>
                <w:rFonts w:ascii="Maiandra GD" w:hAnsi="Maiandra GD"/>
                <w:b/>
                <w:sz w:val="24"/>
                <w:szCs w:val="24"/>
              </w:rPr>
              <w:t xml:space="preserve"> Scienze e Tecniche di Psicologia Cognitiva</w:t>
            </w:r>
          </w:p>
        </w:tc>
      </w:tr>
      <w:tr w:rsidR="00B4514D" w:rsidTr="00B4514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14D" w:rsidRDefault="00B4514D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229557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14D" w:rsidRDefault="00B4514D" w:rsidP="00B4514D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2</w:t>
            </w:r>
            <w:r>
              <w:rPr>
                <w:rFonts w:ascii="Maiandra GD" w:hAnsi="Maiandra GD"/>
                <w:sz w:val="24"/>
                <w:szCs w:val="24"/>
              </w:rPr>
              <w:t>5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B4514D" w:rsidTr="00B4514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14D" w:rsidRDefault="00B4514D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230996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14D" w:rsidRDefault="00B4514D" w:rsidP="00B4514D">
            <w:pPr>
              <w:spacing w:line="240" w:lineRule="auto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2</w:t>
            </w:r>
            <w:r>
              <w:rPr>
                <w:rFonts w:ascii="Maiandra GD" w:hAnsi="Maiandra GD"/>
                <w:sz w:val="24"/>
                <w:szCs w:val="24"/>
              </w:rPr>
              <w:t>5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B4514D" w:rsidTr="00B4514D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14D" w:rsidRDefault="00B4514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229297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14D" w:rsidRDefault="00B4514D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25/30</w:t>
            </w:r>
          </w:p>
        </w:tc>
      </w:tr>
    </w:tbl>
    <w:p w:rsidR="001666DB" w:rsidRDefault="001666DB"/>
    <w:sectPr w:rsidR="001666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14D"/>
    <w:rsid w:val="001666DB"/>
    <w:rsid w:val="00B4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F1F00-FD2B-4D5C-A21C-D709FF54F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4514D"/>
    <w:pPr>
      <w:spacing w:line="254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45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6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2024-04-18T06:30:00Z</dcterms:created>
  <dcterms:modified xsi:type="dcterms:W3CDTF">2024-04-18T06:33:00Z</dcterms:modified>
</cp:coreProperties>
</file>