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BB8D3" w14:textId="77777777" w:rsidR="004C2AD2" w:rsidRPr="00784987" w:rsidRDefault="004C2AD2" w:rsidP="004C2AD2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>ELENCO LAUREANDI SCIENZE E TECNICHE DI PSICOLOGIA COGNITIVA</w:t>
      </w:r>
    </w:p>
    <w:p w14:paraId="3A6D6850" w14:textId="133588B8" w:rsidR="00196E3D" w:rsidRPr="004C2AD2" w:rsidRDefault="004C2AD2" w:rsidP="004C2AD2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>0</w:t>
      </w:r>
      <w:r>
        <w:rPr>
          <w:rFonts w:ascii="Garamond" w:hAnsi="Garamond" w:cs="Times New Roman"/>
          <w:b/>
          <w:sz w:val="28"/>
          <w:szCs w:val="28"/>
        </w:rPr>
        <w:t>9</w:t>
      </w:r>
      <w:r w:rsidRPr="00784987">
        <w:rPr>
          <w:rFonts w:ascii="Garamond" w:hAnsi="Garamond" w:cs="Times New Roman"/>
          <w:b/>
          <w:sz w:val="28"/>
          <w:szCs w:val="28"/>
        </w:rPr>
        <w:t>-10-2026 ore 8:30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471"/>
        <w:gridCol w:w="4536"/>
        <w:gridCol w:w="2404"/>
      </w:tblGrid>
      <w:tr w:rsidR="00F91A45" w:rsidRPr="004C2AD2" w14:paraId="2C5D465C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E1828" w14:textId="77777777" w:rsidR="00F91A45" w:rsidRPr="004C2AD2" w:rsidRDefault="00F91A4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COGNOME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1AE45" w14:textId="77777777" w:rsidR="00F91A45" w:rsidRPr="004C2AD2" w:rsidRDefault="00F91A4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NOME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74A95" w14:textId="1B8D492F" w:rsidR="00F91A45" w:rsidRPr="004C2AD2" w:rsidRDefault="00F91A4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 xml:space="preserve">TITOLO </w:t>
            </w:r>
            <w:r w:rsidR="00E01B5A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ELABORATO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514D6" w14:textId="1A2EA7AD" w:rsidR="00F91A45" w:rsidRPr="004C2AD2" w:rsidRDefault="00E01B5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SUPERVIS</w:t>
            </w:r>
            <w:r w:rsidR="00F91A45" w:rsidRPr="004C2AD2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ORE</w:t>
            </w:r>
          </w:p>
        </w:tc>
      </w:tr>
      <w:tr w:rsidR="00F91A45" w:rsidRPr="004C2AD2" w14:paraId="6F9C3995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C2EB4" w14:textId="46D50135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Cosentino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8747A" w14:textId="748A6CBE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Chiara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931ED" w14:textId="15CA46FF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Trauma precoce nello sviluppo del Sé: contributi  della teoria di Winnicott alla comprensione della vulnerabilità infantile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D477D" w14:textId="3A61F8C4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ssa 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Saladino V.</w:t>
            </w:r>
          </w:p>
        </w:tc>
      </w:tr>
      <w:tr w:rsidR="00F91A45" w:rsidRPr="004C2AD2" w14:paraId="446E485C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F2BC" w14:textId="15FBFE4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Critelli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1F78D" w14:textId="739CBAE2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Asia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2D394" w14:textId="7D286E9D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Dalle ferite dell’infanzia alla violenza seriale: meccanismi psichici e comportamentali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BE287" w14:textId="63180D7F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1BC7212B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2F4AC" w14:textId="61BD7FD9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Curcio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15315" w14:textId="31EAAEDC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Maria F.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3C59" w14:textId="1B759A15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Disturbo narcisistico di personalità. Il ruolo dell’attaccamento nello sviluppo del Sé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0F581" w14:textId="48DA700B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65819B13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CCF10" w14:textId="1231347D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D’Acri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08E13" w14:textId="7DF581F1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75303" w14:textId="26D468F5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Interconnessione corpo-cervello nella comprensione del trauma: il filo invisibile tra vissuto emotivo e risposta somatica.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840FA" w14:textId="4CDECD1D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1685ADBE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1B093" w14:textId="308BA0C2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De Sarro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FDB81" w14:textId="5198A60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Alessandra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4D779" w14:textId="2E925A8E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trauma psicologico: il dialogo tra mente, corpo e cervello nella risposta traumatica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B4793" w14:textId="6715264B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01FB9448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C810D" w14:textId="130FB300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Ferro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F9B1A" w14:textId="5DF54EEB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03F1" w14:textId="4C9D5614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Relazione borderline-narcisista: analisi dei meccanismi relazionali di coppia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A2A0A" w14:textId="56A12B5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4C2A4ECE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BD64" w14:textId="6FD69CE0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Folino Gallo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DAA9F" w14:textId="29EA51F6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Oriana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9B5C" w14:textId="0AFCF1D3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Dipendenze comportamentali e isolamento sociale tra i giovani: tra svago, addiction e Hikikomori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FED2A" w14:textId="7B51323B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07877BA2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5D2C5" w14:textId="05B47730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Fuoco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3BA1E" w14:textId="441BBAFE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Antonio Pio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7CFC3" w14:textId="7B3A8D87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Trauma e significato della vita: il ruolo dell'autostima in un campione di minori autori di reato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A54E4" w14:textId="717DE0A2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55A28C59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AE80B" w14:textId="3237A9DF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Gallo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4D732" w14:textId="361C754F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Giorgia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073E8" w14:textId="4A07BE5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EMDR: Fondamenti, Efficacia e Analisi di un Caso Emblematico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B3D7C" w14:textId="4F205AE0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Contrada M.</w:t>
            </w:r>
          </w:p>
        </w:tc>
      </w:tr>
      <w:tr w:rsidR="00F91A45" w:rsidRPr="004C2AD2" w14:paraId="691713F0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FD999" w14:textId="20573005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Gasperino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BBDC4" w14:textId="2DA609D4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Antonella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BD35C" w14:textId="3248DC27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Bullismo, vulnerabilità adolescenziale e suicidio: analisi di un caso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82B04" w14:textId="32C21117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3FCE4E9A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B60AA" w14:textId="309C6310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Gentile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8547D" w14:textId="779D8653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Mariateresa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2D7B" w14:textId="46EDDB55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Un viaggio psicologico dall’infanzia all’eta’ adulta: le disfunzioni relazionali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39B00" w14:textId="375C5F3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6A06ACB9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D550F" w14:textId="0A7788E2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Guzzo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51CE8" w14:textId="1F3983E2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Rebecca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2BECE" w14:textId="69F5F03C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L’abbandono familiare,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cr/>
              <w:t>quando il dolore diventa luce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ECC77" w14:textId="1FB9F4EE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2C31E032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FEF0" w14:textId="27313B6D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Iuzzolino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A02E0" w14:textId="6C80B963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Alessandra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FC00" w14:textId="49E02B1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Ferite invisibili: il ruolo del trauma nello sviluppo del Disturbo da Stress Post-Traumatico e del Disturbo Borderline di Personalità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C87C9" w14:textId="5669E1AD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4E97707A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481FE" w14:textId="03DCE8EE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La Terza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BC4A5" w14:textId="1D9D9305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Manila Pia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39979" w14:textId="5EBA1806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Istituzionalizzazione e detenzione: gli effetti psicologici sull'autore di reato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3A540" w14:textId="555819D3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0AD690F4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603BB" w14:textId="22942A8E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Lisi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A03E3" w14:textId="16BBAACD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Francesca M.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3E4F9" w14:textId="676F572D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Restare senza chi ti sostiene: Il lutto genitoriale nella preadolescenza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3DF34" w14:textId="24F24C84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F91A45" w:rsidRPr="004C2AD2" w14:paraId="47D66197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C027A" w14:textId="58607042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lastRenderedPageBreak/>
              <w:t>Lupis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7ED2B" w14:textId="2D2CDD76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70C0" w14:textId="673CA5F6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“ Sensibilità al cambiamento climatico delle persone con epilessia: uno studio neuropsicologico”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C3F54" w14:textId="546B4F69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Fortunato F.</w:t>
            </w:r>
          </w:p>
        </w:tc>
      </w:tr>
      <w:tr w:rsidR="00F91A45" w:rsidRPr="004C2AD2" w14:paraId="11F497BF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C09EE" w14:textId="31BFD658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Pietropaolo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BF8E" w14:textId="5C3E57DB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Raffaela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2B176" w14:textId="280D7685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Teen dating violence: uno sguardo psicosociale sul fenomeno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EAD8B" w14:textId="3E8F32E5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F91A45" w:rsidRPr="004C2AD2" w14:paraId="3C5F2AC2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8797C" w14:textId="1098A94E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Reda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97CEA" w14:textId="390588C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Gaia A.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9E1F1" w14:textId="7EEF626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disagio della coerenza: una prospettiva psico-sociale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DB896" w14:textId="526BEB4B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F91A45" w:rsidRPr="004C2AD2" w14:paraId="6F59A517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C9C7A" w14:textId="6750ADD6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Rodofile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BC060" w14:textId="4B00C108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Michele Pio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E45D" w14:textId="2929ED44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Sviluppo dell’identità sociale e pregiudizi di genere in adolescenza: una rassegna della letteratura recente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8942F" w14:textId="76D7BD8E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F91A45" w:rsidRPr="004C2AD2" w14:paraId="23B52B1F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DB847" w14:textId="40410536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Rubino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34B10" w14:textId="20D64DF6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Luana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3ABC1" w14:textId="604A69FC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Disturbi del comportamento alimentare e neuroplasticità: meccanismi, alterazioni e prospettive cliniche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11090" w14:textId="1C176BB7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Sammarra I.</w:t>
            </w:r>
          </w:p>
        </w:tc>
      </w:tr>
      <w:tr w:rsidR="00F91A45" w:rsidRPr="004C2AD2" w14:paraId="1DA27A23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AE5CC" w14:textId="73083CDE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Russomanno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E8186" w14:textId="37F75E3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Siria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BD749" w14:textId="656BD010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Disturbo bipolare e insight: Ian Gallagher in Shameless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ECAB0" w14:textId="2C68D08B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Contrada M.</w:t>
            </w:r>
          </w:p>
        </w:tc>
      </w:tr>
      <w:tr w:rsidR="00F91A45" w:rsidRPr="004C2AD2" w14:paraId="710B5E6A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EE18A" w14:textId="0EDB6315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Scavo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F577A" w14:textId="2FB52CE4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Cristiana Pia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BD630" w14:textId="3021BFD3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Pregiudizi e aspetti relazionali nella schizofrenia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4B473" w14:textId="47269EA3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F91A45" w:rsidRPr="004C2AD2" w14:paraId="26C84D8C" w14:textId="77777777" w:rsidTr="004C2AD2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5FF77" w14:textId="4BD4ADE4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Sicilia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63167" w14:textId="3D9D487A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Nello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20699" w14:textId="31216A56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Stimolazione Magnetica Transcranica ripetitiva nel decadimento cognitivo lieve e nella malattia di Alzheimer in fase iniziale: evidenze recenti, limiti e prospettive neuropsicologiche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3EEAE" w14:textId="389854D6" w:rsidR="00F91A45" w:rsidRPr="004C2AD2" w:rsidRDefault="00F91A45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4C2AD2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Contrada M.</w:t>
            </w:r>
          </w:p>
        </w:tc>
      </w:tr>
    </w:tbl>
    <w:p w14:paraId="03F7B667" w14:textId="77777777" w:rsidR="007B226F" w:rsidRDefault="007B226F"/>
    <w:sectPr w:rsidR="007B226F" w:rsidSect="004C2A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7A2"/>
    <w:rsid w:val="00003510"/>
    <w:rsid w:val="00052C19"/>
    <w:rsid w:val="00070876"/>
    <w:rsid w:val="00090307"/>
    <w:rsid w:val="00094D79"/>
    <w:rsid w:val="000B210E"/>
    <w:rsid w:val="000B51CE"/>
    <w:rsid w:val="000C1AB2"/>
    <w:rsid w:val="000E0499"/>
    <w:rsid w:val="0014534D"/>
    <w:rsid w:val="00196E3D"/>
    <w:rsid w:val="001C67A2"/>
    <w:rsid w:val="001C7B4B"/>
    <w:rsid w:val="001F6C89"/>
    <w:rsid w:val="00202564"/>
    <w:rsid w:val="002075C8"/>
    <w:rsid w:val="00246377"/>
    <w:rsid w:val="002524D3"/>
    <w:rsid w:val="002548A5"/>
    <w:rsid w:val="00257A91"/>
    <w:rsid w:val="00291378"/>
    <w:rsid w:val="002B2F99"/>
    <w:rsid w:val="002E382B"/>
    <w:rsid w:val="00307DDD"/>
    <w:rsid w:val="00313A1E"/>
    <w:rsid w:val="00324C58"/>
    <w:rsid w:val="0032667A"/>
    <w:rsid w:val="00361D99"/>
    <w:rsid w:val="003863EE"/>
    <w:rsid w:val="003A0F7B"/>
    <w:rsid w:val="003A491E"/>
    <w:rsid w:val="003B5C9D"/>
    <w:rsid w:val="003F03A1"/>
    <w:rsid w:val="003F76F6"/>
    <w:rsid w:val="00405AAB"/>
    <w:rsid w:val="00414CEC"/>
    <w:rsid w:val="00427B50"/>
    <w:rsid w:val="00454A62"/>
    <w:rsid w:val="004C2AD2"/>
    <w:rsid w:val="005179EE"/>
    <w:rsid w:val="005B74F4"/>
    <w:rsid w:val="005D3CCA"/>
    <w:rsid w:val="005F32F6"/>
    <w:rsid w:val="00607B22"/>
    <w:rsid w:val="00617F75"/>
    <w:rsid w:val="00636981"/>
    <w:rsid w:val="006777A1"/>
    <w:rsid w:val="00682969"/>
    <w:rsid w:val="006944FC"/>
    <w:rsid w:val="006B2DA9"/>
    <w:rsid w:val="006D1224"/>
    <w:rsid w:val="00702D41"/>
    <w:rsid w:val="0071238E"/>
    <w:rsid w:val="00713DF7"/>
    <w:rsid w:val="007161EA"/>
    <w:rsid w:val="00727AE9"/>
    <w:rsid w:val="007405ED"/>
    <w:rsid w:val="007735AC"/>
    <w:rsid w:val="00782863"/>
    <w:rsid w:val="007A6528"/>
    <w:rsid w:val="007B226F"/>
    <w:rsid w:val="007B543D"/>
    <w:rsid w:val="007C32D1"/>
    <w:rsid w:val="007C4F7B"/>
    <w:rsid w:val="007D36C4"/>
    <w:rsid w:val="007F4B91"/>
    <w:rsid w:val="00804D28"/>
    <w:rsid w:val="00806EB2"/>
    <w:rsid w:val="00824AA6"/>
    <w:rsid w:val="008B15D1"/>
    <w:rsid w:val="008E572E"/>
    <w:rsid w:val="00942AB0"/>
    <w:rsid w:val="0098236B"/>
    <w:rsid w:val="009B646D"/>
    <w:rsid w:val="009D438B"/>
    <w:rsid w:val="00A25A1F"/>
    <w:rsid w:val="00A57F4C"/>
    <w:rsid w:val="00A6698C"/>
    <w:rsid w:val="00A75AC0"/>
    <w:rsid w:val="00A75CE5"/>
    <w:rsid w:val="00AA4BDC"/>
    <w:rsid w:val="00AA5903"/>
    <w:rsid w:val="00AB11AD"/>
    <w:rsid w:val="00AD39E0"/>
    <w:rsid w:val="00B00403"/>
    <w:rsid w:val="00B66F89"/>
    <w:rsid w:val="00B947C2"/>
    <w:rsid w:val="00BD0B9D"/>
    <w:rsid w:val="00BF042C"/>
    <w:rsid w:val="00C211F8"/>
    <w:rsid w:val="00C24982"/>
    <w:rsid w:val="00CB2E6C"/>
    <w:rsid w:val="00CB7898"/>
    <w:rsid w:val="00CD2E7F"/>
    <w:rsid w:val="00D04A6A"/>
    <w:rsid w:val="00D456B5"/>
    <w:rsid w:val="00D50711"/>
    <w:rsid w:val="00D767EA"/>
    <w:rsid w:val="00D865FE"/>
    <w:rsid w:val="00D8692B"/>
    <w:rsid w:val="00DA27BC"/>
    <w:rsid w:val="00DB7324"/>
    <w:rsid w:val="00DC2B6D"/>
    <w:rsid w:val="00DF4BCC"/>
    <w:rsid w:val="00E01B5A"/>
    <w:rsid w:val="00E25C9E"/>
    <w:rsid w:val="00E52A0F"/>
    <w:rsid w:val="00E53F5C"/>
    <w:rsid w:val="00E56997"/>
    <w:rsid w:val="00E6662B"/>
    <w:rsid w:val="00E71DCC"/>
    <w:rsid w:val="00E73750"/>
    <w:rsid w:val="00EE2BFA"/>
    <w:rsid w:val="00F11BFC"/>
    <w:rsid w:val="00F50F23"/>
    <w:rsid w:val="00F70B06"/>
    <w:rsid w:val="00F7728D"/>
    <w:rsid w:val="00F91A45"/>
    <w:rsid w:val="00FC3043"/>
    <w:rsid w:val="00FE3DF3"/>
    <w:rsid w:val="00FF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16841"/>
  <w15:chartTrackingRefBased/>
  <w15:docId w15:val="{B231540F-92FD-459D-9F94-AC703F74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6E3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67A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67A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67A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67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67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67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67A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67A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67A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67A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67A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67A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67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C6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67A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6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67A2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67A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67A2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C67A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67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67A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67A2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196E3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8</cp:revision>
  <cp:lastPrinted>2026-09-17T11:53:00Z</cp:lastPrinted>
  <dcterms:created xsi:type="dcterms:W3CDTF">2026-09-25T11:57:00Z</dcterms:created>
  <dcterms:modified xsi:type="dcterms:W3CDTF">2026-10-01T06:51:00Z</dcterms:modified>
</cp:coreProperties>
</file>