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D4FF6" w14:textId="5C785466" w:rsidR="00AA596B" w:rsidRPr="00840040" w:rsidRDefault="000B5BBC" w:rsidP="00C5403D">
      <w:pPr>
        <w:pStyle w:val="Corpotesto"/>
        <w:spacing w:before="51" w:line="276" w:lineRule="auto"/>
        <w:ind w:left="213" w:right="130"/>
        <w:jc w:val="both"/>
        <w:rPr>
          <w:color w:val="4F81BD" w:themeColor="accent1"/>
        </w:rPr>
      </w:pPr>
      <w:r w:rsidRPr="00840040">
        <w:rPr>
          <w:b/>
          <w:i w:val="0"/>
          <w:color w:val="4F81BD" w:themeColor="accent1"/>
        </w:rPr>
        <w:t xml:space="preserve">DENOMINAZIONE DELL’INSEGNAMENTO </w:t>
      </w:r>
      <w:r w:rsidR="00592E3F" w:rsidRPr="00840040">
        <w:rPr>
          <w:color w:val="4F81BD" w:themeColor="accent1"/>
        </w:rPr>
        <w:t xml:space="preserve">C.I </w:t>
      </w:r>
      <w:r w:rsidR="005B3A16" w:rsidRPr="005B3A16">
        <w:rPr>
          <w:color w:val="4F81BD" w:themeColor="accent1"/>
        </w:rPr>
        <w:t>SCIENZE DEL MANAGEMENT SANITARIO</w:t>
      </w:r>
      <w:r w:rsidR="005B3A16">
        <w:rPr>
          <w:color w:val="4F81BD" w:themeColor="accent1"/>
        </w:rPr>
        <w:t xml:space="preserve"> </w:t>
      </w:r>
      <w:r w:rsidR="005F5D27" w:rsidRPr="00840040">
        <w:rPr>
          <w:color w:val="4F81BD" w:themeColor="accent1"/>
        </w:rPr>
        <w:t>(</w:t>
      </w:r>
      <w:r w:rsidR="00500FD7">
        <w:rPr>
          <w:color w:val="4F81BD" w:themeColor="accent1"/>
        </w:rPr>
        <w:t>10</w:t>
      </w:r>
      <w:r w:rsidR="005F5D27" w:rsidRPr="00840040">
        <w:rPr>
          <w:color w:val="4F81BD" w:themeColor="accent1"/>
        </w:rPr>
        <w:t xml:space="preserve"> CFU)</w:t>
      </w: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374"/>
        <w:gridCol w:w="754"/>
        <w:gridCol w:w="4254"/>
        <w:gridCol w:w="1843"/>
        <w:gridCol w:w="7"/>
      </w:tblGrid>
      <w:tr w:rsidR="00F8035B" w:rsidRPr="00F8035B" w14:paraId="5A1D4FF8" w14:textId="77777777" w:rsidTr="005F5D27">
        <w:trPr>
          <w:trHeight w:val="244"/>
        </w:trPr>
        <w:tc>
          <w:tcPr>
            <w:tcW w:w="9759" w:type="dxa"/>
            <w:gridSpan w:val="6"/>
            <w:shd w:val="clear" w:color="auto" w:fill="B1A0C6"/>
          </w:tcPr>
          <w:p w14:paraId="5A1D4FF7" w14:textId="77777777" w:rsidR="00AA596B" w:rsidRPr="00F8035B" w:rsidRDefault="000B5BBC">
            <w:pPr>
              <w:pStyle w:val="TableParagraph"/>
              <w:spacing w:line="224" w:lineRule="exact"/>
              <w:rPr>
                <w:b/>
                <w:sz w:val="20"/>
              </w:rPr>
            </w:pPr>
            <w:r w:rsidRPr="00F8035B">
              <w:rPr>
                <w:b/>
                <w:spacing w:val="-2"/>
                <w:sz w:val="20"/>
              </w:rPr>
              <w:t>Principali</w:t>
            </w:r>
            <w:r w:rsidRPr="00F8035B">
              <w:rPr>
                <w:b/>
                <w:spacing w:val="10"/>
                <w:sz w:val="20"/>
              </w:rPr>
              <w:t xml:space="preserve"> </w:t>
            </w:r>
            <w:r w:rsidRPr="00F8035B">
              <w:rPr>
                <w:b/>
                <w:spacing w:val="-2"/>
                <w:sz w:val="20"/>
              </w:rPr>
              <w:t>informazioni</w:t>
            </w:r>
            <w:r w:rsidRPr="00F8035B">
              <w:rPr>
                <w:b/>
                <w:spacing w:val="7"/>
                <w:sz w:val="20"/>
              </w:rPr>
              <w:t xml:space="preserve"> </w:t>
            </w:r>
            <w:r w:rsidRPr="00F8035B">
              <w:rPr>
                <w:b/>
                <w:spacing w:val="-2"/>
                <w:sz w:val="20"/>
              </w:rPr>
              <w:t>sull’insegnamento</w:t>
            </w:r>
          </w:p>
        </w:tc>
      </w:tr>
      <w:tr w:rsidR="00F8035B" w:rsidRPr="00F8035B" w14:paraId="5A1D4FFB" w14:textId="77777777" w:rsidTr="005F5D27">
        <w:trPr>
          <w:trHeight w:val="244"/>
        </w:trPr>
        <w:tc>
          <w:tcPr>
            <w:tcW w:w="2901" w:type="dxa"/>
            <w:gridSpan w:val="2"/>
          </w:tcPr>
          <w:p w14:paraId="5A1D4FF9" w14:textId="77777777" w:rsidR="00AA596B" w:rsidRPr="00F8035B" w:rsidRDefault="000B5BBC">
            <w:pPr>
              <w:pStyle w:val="TableParagraph"/>
              <w:spacing w:line="224" w:lineRule="exact"/>
              <w:rPr>
                <w:sz w:val="20"/>
              </w:rPr>
            </w:pPr>
            <w:r w:rsidRPr="00F8035B">
              <w:rPr>
                <w:sz w:val="20"/>
              </w:rPr>
              <w:t>Anno</w:t>
            </w:r>
            <w:r w:rsidRPr="00F8035B">
              <w:rPr>
                <w:spacing w:val="-3"/>
                <w:sz w:val="20"/>
              </w:rPr>
              <w:t xml:space="preserve"> </w:t>
            </w:r>
            <w:r w:rsidRPr="00F8035B">
              <w:rPr>
                <w:sz w:val="20"/>
              </w:rPr>
              <w:t>di</w:t>
            </w:r>
            <w:r w:rsidRPr="00F8035B">
              <w:rPr>
                <w:spacing w:val="-4"/>
                <w:sz w:val="20"/>
              </w:rPr>
              <w:t xml:space="preserve"> </w:t>
            </w:r>
            <w:r w:rsidRPr="00F8035B">
              <w:rPr>
                <w:spacing w:val="-2"/>
                <w:sz w:val="20"/>
              </w:rPr>
              <w:t>corso</w:t>
            </w:r>
          </w:p>
        </w:tc>
        <w:tc>
          <w:tcPr>
            <w:tcW w:w="6858" w:type="dxa"/>
            <w:gridSpan w:val="4"/>
          </w:tcPr>
          <w:p w14:paraId="5A1D4FFA" w14:textId="77D100CB" w:rsidR="00AA596B" w:rsidRPr="00F8035B" w:rsidRDefault="005B3A16">
            <w:pPr>
              <w:pStyle w:val="TableParagraph"/>
              <w:spacing w:line="224" w:lineRule="exact"/>
              <w:ind w:left="106"/>
              <w:rPr>
                <w:sz w:val="20"/>
              </w:rPr>
            </w:pPr>
            <w:r w:rsidRPr="00F8035B">
              <w:rPr>
                <w:i/>
                <w:sz w:val="20"/>
              </w:rPr>
              <w:t>I</w:t>
            </w:r>
            <w:r w:rsidR="00A65C36" w:rsidRPr="00F8035B">
              <w:rPr>
                <w:i/>
                <w:sz w:val="20"/>
              </w:rPr>
              <w:t>I</w:t>
            </w:r>
          </w:p>
        </w:tc>
      </w:tr>
      <w:tr w:rsidR="00F8035B" w:rsidRPr="00F8035B" w14:paraId="5A1D4FFF" w14:textId="77777777" w:rsidTr="005F5D27">
        <w:trPr>
          <w:trHeight w:val="486"/>
        </w:trPr>
        <w:tc>
          <w:tcPr>
            <w:tcW w:w="2901" w:type="dxa"/>
            <w:gridSpan w:val="2"/>
          </w:tcPr>
          <w:p w14:paraId="5A1D4FFC" w14:textId="77777777" w:rsidR="00AA596B" w:rsidRPr="00F8035B" w:rsidRDefault="000B5BBC">
            <w:pPr>
              <w:pStyle w:val="TableParagraph"/>
              <w:spacing w:line="243" w:lineRule="exact"/>
              <w:rPr>
                <w:sz w:val="20"/>
              </w:rPr>
            </w:pPr>
            <w:r w:rsidRPr="00F8035B">
              <w:rPr>
                <w:sz w:val="20"/>
              </w:rPr>
              <w:t>Periodo</w:t>
            </w:r>
            <w:r w:rsidRPr="00F8035B">
              <w:rPr>
                <w:spacing w:val="-4"/>
                <w:sz w:val="20"/>
              </w:rPr>
              <w:t xml:space="preserve"> </w:t>
            </w:r>
            <w:r w:rsidRPr="00F8035B">
              <w:rPr>
                <w:sz w:val="20"/>
              </w:rPr>
              <w:t>di</w:t>
            </w:r>
            <w:r w:rsidRPr="00F8035B">
              <w:rPr>
                <w:spacing w:val="-5"/>
                <w:sz w:val="20"/>
              </w:rPr>
              <w:t xml:space="preserve"> </w:t>
            </w:r>
            <w:r w:rsidRPr="00F8035B">
              <w:rPr>
                <w:spacing w:val="-2"/>
                <w:sz w:val="20"/>
              </w:rPr>
              <w:t>erogazione</w:t>
            </w:r>
          </w:p>
        </w:tc>
        <w:tc>
          <w:tcPr>
            <w:tcW w:w="6858" w:type="dxa"/>
            <w:gridSpan w:val="4"/>
          </w:tcPr>
          <w:p w14:paraId="5A1D4FFD" w14:textId="533597A5" w:rsidR="00EA7C57" w:rsidRPr="00F8035B" w:rsidRDefault="000B5BBC" w:rsidP="00EA7C57">
            <w:pPr>
              <w:pStyle w:val="TableParagraph"/>
              <w:spacing w:line="243" w:lineRule="exact"/>
              <w:ind w:left="106"/>
              <w:rPr>
                <w:i/>
                <w:sz w:val="20"/>
              </w:rPr>
            </w:pPr>
            <w:proofErr w:type="gramStart"/>
            <w:r w:rsidRPr="00F8035B">
              <w:rPr>
                <w:i/>
                <w:sz w:val="20"/>
              </w:rPr>
              <w:t>I</w:t>
            </w:r>
            <w:r w:rsidRPr="00F8035B">
              <w:rPr>
                <w:i/>
                <w:spacing w:val="4"/>
                <w:sz w:val="20"/>
              </w:rPr>
              <w:t xml:space="preserve"> </w:t>
            </w:r>
            <w:r w:rsidRPr="00F8035B">
              <w:rPr>
                <w:i/>
                <w:sz w:val="20"/>
              </w:rPr>
              <w:t>semestre</w:t>
            </w:r>
            <w:proofErr w:type="gramEnd"/>
          </w:p>
          <w:p w14:paraId="5A1D4FFE" w14:textId="40F0755E" w:rsidR="00AA596B" w:rsidRPr="00F8035B" w:rsidRDefault="00AA596B">
            <w:pPr>
              <w:pStyle w:val="TableParagraph"/>
              <w:spacing w:line="223" w:lineRule="exact"/>
              <w:ind w:left="106"/>
              <w:rPr>
                <w:i/>
                <w:sz w:val="20"/>
              </w:rPr>
            </w:pPr>
          </w:p>
        </w:tc>
      </w:tr>
      <w:tr w:rsidR="00F8035B" w:rsidRPr="00F8035B" w14:paraId="5A1D5003" w14:textId="77777777" w:rsidTr="005F5D27">
        <w:trPr>
          <w:trHeight w:val="489"/>
        </w:trPr>
        <w:tc>
          <w:tcPr>
            <w:tcW w:w="2901" w:type="dxa"/>
            <w:gridSpan w:val="2"/>
          </w:tcPr>
          <w:p w14:paraId="5A1D5000" w14:textId="77777777" w:rsidR="00AA596B" w:rsidRPr="00F8035B" w:rsidRDefault="000B5BBC">
            <w:pPr>
              <w:pStyle w:val="TableParagraph"/>
              <w:spacing w:line="243" w:lineRule="exact"/>
              <w:rPr>
                <w:sz w:val="20"/>
              </w:rPr>
            </w:pPr>
            <w:r w:rsidRPr="00F8035B">
              <w:rPr>
                <w:sz w:val="20"/>
              </w:rPr>
              <w:t>Crediti</w:t>
            </w:r>
            <w:r w:rsidRPr="00F8035B">
              <w:rPr>
                <w:spacing w:val="-9"/>
                <w:sz w:val="20"/>
              </w:rPr>
              <w:t xml:space="preserve"> </w:t>
            </w:r>
            <w:r w:rsidRPr="00F8035B">
              <w:rPr>
                <w:sz w:val="20"/>
              </w:rPr>
              <w:t>formativi</w:t>
            </w:r>
            <w:r w:rsidRPr="00F8035B">
              <w:rPr>
                <w:spacing w:val="-7"/>
                <w:sz w:val="20"/>
              </w:rPr>
              <w:t xml:space="preserve"> </w:t>
            </w:r>
            <w:r w:rsidRPr="00F8035B">
              <w:rPr>
                <w:spacing w:val="-2"/>
                <w:sz w:val="20"/>
              </w:rPr>
              <w:t>universitari</w:t>
            </w:r>
          </w:p>
          <w:p w14:paraId="5A1D5001" w14:textId="77777777" w:rsidR="00AA596B" w:rsidRPr="00F8035B" w:rsidRDefault="000B5BBC">
            <w:pPr>
              <w:pStyle w:val="TableParagraph"/>
              <w:spacing w:line="225" w:lineRule="exact"/>
              <w:rPr>
                <w:sz w:val="20"/>
              </w:rPr>
            </w:pPr>
            <w:r w:rsidRPr="00F8035B">
              <w:rPr>
                <w:spacing w:val="-2"/>
                <w:sz w:val="20"/>
              </w:rPr>
              <w:t>(CFU/ETCS):</w:t>
            </w:r>
          </w:p>
        </w:tc>
        <w:tc>
          <w:tcPr>
            <w:tcW w:w="6858" w:type="dxa"/>
            <w:gridSpan w:val="4"/>
          </w:tcPr>
          <w:p w14:paraId="5A1D5002" w14:textId="60C39F46" w:rsidR="00AA596B" w:rsidRPr="00F8035B" w:rsidRDefault="005B3A16">
            <w:pPr>
              <w:pStyle w:val="TableParagraph"/>
              <w:spacing w:line="243" w:lineRule="exact"/>
              <w:ind w:left="106"/>
              <w:rPr>
                <w:i/>
                <w:sz w:val="20"/>
              </w:rPr>
            </w:pPr>
            <w:r w:rsidRPr="00F8035B">
              <w:rPr>
                <w:i/>
                <w:sz w:val="20"/>
              </w:rPr>
              <w:t>10</w:t>
            </w:r>
          </w:p>
        </w:tc>
      </w:tr>
      <w:tr w:rsidR="00F8035B" w:rsidRPr="00F8035B" w14:paraId="5A1D5006" w14:textId="77777777" w:rsidTr="00A65617">
        <w:trPr>
          <w:trHeight w:val="348"/>
        </w:trPr>
        <w:tc>
          <w:tcPr>
            <w:tcW w:w="2901" w:type="dxa"/>
            <w:gridSpan w:val="2"/>
          </w:tcPr>
          <w:p w14:paraId="5A1D5004" w14:textId="77777777" w:rsidR="00AA596B" w:rsidRPr="00F8035B" w:rsidRDefault="000B5BBC">
            <w:pPr>
              <w:pStyle w:val="TableParagraph"/>
              <w:spacing w:line="224" w:lineRule="exact"/>
              <w:rPr>
                <w:sz w:val="20"/>
              </w:rPr>
            </w:pPr>
            <w:r w:rsidRPr="00F8035B">
              <w:rPr>
                <w:spacing w:val="-5"/>
                <w:sz w:val="20"/>
              </w:rPr>
              <w:t>SSD</w:t>
            </w:r>
          </w:p>
        </w:tc>
        <w:tc>
          <w:tcPr>
            <w:tcW w:w="6858" w:type="dxa"/>
            <w:gridSpan w:val="4"/>
          </w:tcPr>
          <w:p w14:paraId="5A1D5005" w14:textId="511E117E" w:rsidR="00AA596B" w:rsidRPr="00C97BC7" w:rsidRDefault="009F1CA1" w:rsidP="00EE1FE5">
            <w:pPr>
              <w:pStyle w:val="TableParagraph"/>
              <w:ind w:left="0" w:right="80"/>
              <w:rPr>
                <w:i/>
                <w:sz w:val="20"/>
              </w:rPr>
            </w:pPr>
            <w:r w:rsidRPr="00C97BC7">
              <w:rPr>
                <w:i/>
                <w:sz w:val="20"/>
              </w:rPr>
              <w:t xml:space="preserve">  </w:t>
            </w:r>
            <w:r w:rsidR="005B3A16" w:rsidRPr="00C97BC7">
              <w:rPr>
                <w:i/>
                <w:sz w:val="20"/>
              </w:rPr>
              <w:t>MED/42</w:t>
            </w:r>
            <w:r w:rsidR="00A65617" w:rsidRPr="00C97BC7">
              <w:rPr>
                <w:i/>
                <w:sz w:val="20"/>
              </w:rPr>
              <w:t xml:space="preserve"> (4cfu)</w:t>
            </w:r>
            <w:r w:rsidR="005B3A16" w:rsidRPr="00C97BC7">
              <w:rPr>
                <w:i/>
                <w:sz w:val="20"/>
              </w:rPr>
              <w:t xml:space="preserve">; </w:t>
            </w:r>
            <w:r w:rsidR="00EE1FE5" w:rsidRPr="00C97BC7">
              <w:rPr>
                <w:i/>
                <w:sz w:val="20"/>
              </w:rPr>
              <w:t xml:space="preserve">ECON 06/A </w:t>
            </w:r>
            <w:r w:rsidR="00A65617" w:rsidRPr="00C97BC7">
              <w:rPr>
                <w:i/>
                <w:sz w:val="20"/>
              </w:rPr>
              <w:t>(3 cfu)</w:t>
            </w:r>
            <w:r w:rsidR="005B3A16" w:rsidRPr="00C97BC7">
              <w:rPr>
                <w:i/>
                <w:sz w:val="20"/>
              </w:rPr>
              <w:t xml:space="preserve">; </w:t>
            </w:r>
            <w:r w:rsidR="00EE1FE5" w:rsidRPr="00C97BC7">
              <w:rPr>
                <w:i/>
                <w:sz w:val="20"/>
              </w:rPr>
              <w:t xml:space="preserve">ECON 08/A </w:t>
            </w:r>
            <w:r w:rsidR="00A65617" w:rsidRPr="00C97BC7">
              <w:rPr>
                <w:i/>
                <w:sz w:val="20"/>
              </w:rPr>
              <w:t>(3 cfu)</w:t>
            </w:r>
          </w:p>
        </w:tc>
      </w:tr>
      <w:tr w:rsidR="00F8035B" w:rsidRPr="00F8035B" w14:paraId="5A1D5009" w14:textId="77777777" w:rsidTr="005F5D27">
        <w:trPr>
          <w:trHeight w:val="244"/>
        </w:trPr>
        <w:tc>
          <w:tcPr>
            <w:tcW w:w="2901" w:type="dxa"/>
            <w:gridSpan w:val="2"/>
          </w:tcPr>
          <w:p w14:paraId="5A1D5007" w14:textId="77777777" w:rsidR="00AA596B" w:rsidRPr="00F8035B" w:rsidRDefault="000B5BBC">
            <w:pPr>
              <w:pStyle w:val="TableParagraph"/>
              <w:spacing w:line="224" w:lineRule="exact"/>
              <w:rPr>
                <w:sz w:val="20"/>
              </w:rPr>
            </w:pPr>
            <w:r w:rsidRPr="00F8035B">
              <w:rPr>
                <w:sz w:val="20"/>
              </w:rPr>
              <w:t>Lingua</w:t>
            </w:r>
            <w:r w:rsidRPr="00F8035B">
              <w:rPr>
                <w:spacing w:val="-5"/>
                <w:sz w:val="20"/>
              </w:rPr>
              <w:t xml:space="preserve"> </w:t>
            </w:r>
            <w:r w:rsidRPr="00F8035B">
              <w:rPr>
                <w:sz w:val="20"/>
              </w:rPr>
              <w:t>di</w:t>
            </w:r>
            <w:r w:rsidRPr="00F8035B">
              <w:rPr>
                <w:spacing w:val="-6"/>
                <w:sz w:val="20"/>
              </w:rPr>
              <w:t xml:space="preserve"> </w:t>
            </w:r>
            <w:r w:rsidRPr="00F8035B">
              <w:rPr>
                <w:spacing w:val="-2"/>
                <w:sz w:val="20"/>
              </w:rPr>
              <w:t>erogazione</w:t>
            </w:r>
          </w:p>
        </w:tc>
        <w:tc>
          <w:tcPr>
            <w:tcW w:w="6858" w:type="dxa"/>
            <w:gridSpan w:val="4"/>
          </w:tcPr>
          <w:p w14:paraId="5A1D5008" w14:textId="6BAD787E" w:rsidR="00AA596B" w:rsidRPr="00F8035B" w:rsidRDefault="00EA7C57">
            <w:pPr>
              <w:pStyle w:val="TableParagraph"/>
              <w:spacing w:line="224" w:lineRule="exact"/>
              <w:ind w:left="106"/>
              <w:rPr>
                <w:i/>
                <w:sz w:val="20"/>
              </w:rPr>
            </w:pPr>
            <w:r w:rsidRPr="00F8035B">
              <w:rPr>
                <w:i/>
                <w:sz w:val="20"/>
              </w:rPr>
              <w:t>Italiano</w:t>
            </w:r>
          </w:p>
        </w:tc>
      </w:tr>
      <w:tr w:rsidR="00F8035B" w:rsidRPr="00F8035B" w14:paraId="5A1D500C" w14:textId="77777777" w:rsidTr="005F5D27">
        <w:trPr>
          <w:trHeight w:val="244"/>
        </w:trPr>
        <w:tc>
          <w:tcPr>
            <w:tcW w:w="2901" w:type="dxa"/>
            <w:gridSpan w:val="2"/>
          </w:tcPr>
          <w:p w14:paraId="5A1D500A" w14:textId="77777777" w:rsidR="00AA596B" w:rsidRPr="00F8035B" w:rsidRDefault="000B5BBC">
            <w:pPr>
              <w:pStyle w:val="TableParagraph"/>
              <w:spacing w:line="224" w:lineRule="exact"/>
              <w:rPr>
                <w:sz w:val="20"/>
              </w:rPr>
            </w:pPr>
            <w:r w:rsidRPr="00F8035B">
              <w:rPr>
                <w:sz w:val="20"/>
              </w:rPr>
              <w:t>Modalità</w:t>
            </w:r>
            <w:r w:rsidRPr="00F8035B">
              <w:rPr>
                <w:spacing w:val="-5"/>
                <w:sz w:val="20"/>
              </w:rPr>
              <w:t xml:space="preserve"> </w:t>
            </w:r>
            <w:r w:rsidRPr="00F8035B">
              <w:rPr>
                <w:sz w:val="20"/>
              </w:rPr>
              <w:t>di</w:t>
            </w:r>
            <w:r w:rsidRPr="00F8035B">
              <w:rPr>
                <w:spacing w:val="-6"/>
                <w:sz w:val="20"/>
              </w:rPr>
              <w:t xml:space="preserve"> </w:t>
            </w:r>
            <w:r w:rsidRPr="00F8035B">
              <w:rPr>
                <w:spacing w:val="-2"/>
                <w:sz w:val="20"/>
              </w:rPr>
              <w:t>frequenza</w:t>
            </w:r>
          </w:p>
        </w:tc>
        <w:tc>
          <w:tcPr>
            <w:tcW w:w="6858" w:type="dxa"/>
            <w:gridSpan w:val="4"/>
          </w:tcPr>
          <w:p w14:paraId="5A1D500B" w14:textId="3F798430" w:rsidR="00AA596B" w:rsidRPr="00F8035B" w:rsidRDefault="000B5BBC">
            <w:pPr>
              <w:pStyle w:val="TableParagraph"/>
              <w:spacing w:line="224" w:lineRule="exact"/>
              <w:ind w:left="106"/>
              <w:rPr>
                <w:i/>
                <w:sz w:val="20"/>
              </w:rPr>
            </w:pPr>
            <w:r w:rsidRPr="00F8035B">
              <w:rPr>
                <w:i/>
                <w:sz w:val="20"/>
              </w:rPr>
              <w:t>obbligatoria</w:t>
            </w:r>
            <w:r w:rsidRPr="00F8035B">
              <w:rPr>
                <w:i/>
                <w:spacing w:val="-7"/>
                <w:sz w:val="20"/>
              </w:rPr>
              <w:t xml:space="preserve"> </w:t>
            </w:r>
          </w:p>
        </w:tc>
      </w:tr>
      <w:tr w:rsidR="00F8035B" w:rsidRPr="00F8035B" w14:paraId="5A1D500E" w14:textId="77777777" w:rsidTr="005F5D27">
        <w:trPr>
          <w:trHeight w:val="241"/>
        </w:trPr>
        <w:tc>
          <w:tcPr>
            <w:tcW w:w="9759" w:type="dxa"/>
            <w:gridSpan w:val="6"/>
            <w:tcBorders>
              <w:left w:val="nil"/>
              <w:right w:val="nil"/>
            </w:tcBorders>
          </w:tcPr>
          <w:p w14:paraId="5A1D500D" w14:textId="77777777" w:rsidR="00AA596B" w:rsidRPr="00F8035B" w:rsidRDefault="00AA596B">
            <w:pPr>
              <w:pStyle w:val="TableParagraph"/>
              <w:ind w:left="0"/>
              <w:rPr>
                <w:rFonts w:ascii="Times New Roman"/>
                <w:sz w:val="16"/>
              </w:rPr>
            </w:pPr>
          </w:p>
        </w:tc>
      </w:tr>
      <w:tr w:rsidR="00F8035B" w:rsidRPr="00F8035B" w14:paraId="5A1D5011" w14:textId="77777777" w:rsidTr="005F5D27">
        <w:trPr>
          <w:trHeight w:val="244"/>
        </w:trPr>
        <w:tc>
          <w:tcPr>
            <w:tcW w:w="2901" w:type="dxa"/>
            <w:gridSpan w:val="2"/>
            <w:shd w:val="clear" w:color="auto" w:fill="B1A0C6"/>
          </w:tcPr>
          <w:p w14:paraId="5A1D500F" w14:textId="77777777" w:rsidR="00AA596B" w:rsidRPr="00F8035B" w:rsidRDefault="000B5BBC">
            <w:pPr>
              <w:pStyle w:val="TableParagraph"/>
              <w:spacing w:before="1" w:line="223" w:lineRule="exact"/>
              <w:rPr>
                <w:b/>
                <w:sz w:val="20"/>
              </w:rPr>
            </w:pPr>
            <w:r w:rsidRPr="00F8035B">
              <w:rPr>
                <w:b/>
                <w:spacing w:val="-2"/>
                <w:sz w:val="20"/>
              </w:rPr>
              <w:t>Docente</w:t>
            </w:r>
          </w:p>
        </w:tc>
        <w:tc>
          <w:tcPr>
            <w:tcW w:w="6858" w:type="dxa"/>
            <w:gridSpan w:val="4"/>
          </w:tcPr>
          <w:p w14:paraId="5A1D5010" w14:textId="77777777" w:rsidR="00AA596B" w:rsidRPr="00F8035B" w:rsidRDefault="00AA596B">
            <w:pPr>
              <w:pStyle w:val="TableParagraph"/>
              <w:ind w:left="0"/>
              <w:rPr>
                <w:rFonts w:ascii="Times New Roman"/>
                <w:sz w:val="16"/>
              </w:rPr>
            </w:pPr>
          </w:p>
        </w:tc>
      </w:tr>
      <w:tr w:rsidR="00F8035B" w:rsidRPr="00F8035B" w14:paraId="2DE72B92" w14:textId="77777777" w:rsidTr="005F5D27">
        <w:trPr>
          <w:trHeight w:val="244"/>
        </w:trPr>
        <w:tc>
          <w:tcPr>
            <w:tcW w:w="2901" w:type="dxa"/>
            <w:gridSpan w:val="2"/>
          </w:tcPr>
          <w:p w14:paraId="20833834" w14:textId="37AEA736" w:rsidR="002051CD" w:rsidRPr="00F8035B" w:rsidRDefault="002051CD" w:rsidP="002051CD">
            <w:pPr>
              <w:pStyle w:val="TableParagraph"/>
              <w:spacing w:before="1" w:line="223" w:lineRule="exact"/>
              <w:rPr>
                <w:sz w:val="20"/>
              </w:rPr>
            </w:pPr>
            <w:r w:rsidRPr="00F8035B">
              <w:rPr>
                <w:sz w:val="20"/>
              </w:rPr>
              <w:t>Nome</w:t>
            </w:r>
            <w:r w:rsidRPr="00F8035B">
              <w:rPr>
                <w:spacing w:val="-5"/>
                <w:sz w:val="20"/>
              </w:rPr>
              <w:t xml:space="preserve"> </w:t>
            </w:r>
            <w:r w:rsidRPr="00F8035B">
              <w:rPr>
                <w:sz w:val="20"/>
              </w:rPr>
              <w:t>e</w:t>
            </w:r>
            <w:r w:rsidRPr="00F8035B">
              <w:rPr>
                <w:spacing w:val="-4"/>
                <w:sz w:val="20"/>
              </w:rPr>
              <w:t xml:space="preserve"> </w:t>
            </w:r>
            <w:r w:rsidRPr="00F8035B">
              <w:rPr>
                <w:spacing w:val="-2"/>
                <w:sz w:val="20"/>
              </w:rPr>
              <w:t>cognome</w:t>
            </w:r>
          </w:p>
        </w:tc>
        <w:tc>
          <w:tcPr>
            <w:tcW w:w="6858" w:type="dxa"/>
            <w:gridSpan w:val="4"/>
          </w:tcPr>
          <w:p w14:paraId="650FE593" w14:textId="21AB8662" w:rsidR="002051CD" w:rsidRPr="00F8035B" w:rsidRDefault="005F5D27" w:rsidP="002051CD">
            <w:pPr>
              <w:pStyle w:val="TableParagraph"/>
              <w:spacing w:before="1" w:line="223" w:lineRule="exact"/>
              <w:ind w:left="107"/>
              <w:rPr>
                <w:i/>
                <w:sz w:val="20"/>
              </w:rPr>
            </w:pPr>
            <w:r w:rsidRPr="00F8035B">
              <w:rPr>
                <w:i/>
                <w:sz w:val="20"/>
              </w:rPr>
              <w:t>Prof.</w:t>
            </w:r>
            <w:r w:rsidR="005B3A16" w:rsidRPr="00F8035B">
              <w:rPr>
                <w:i/>
                <w:sz w:val="20"/>
              </w:rPr>
              <w:t>ssa Aida Bianco</w:t>
            </w:r>
            <w:r w:rsidR="00EE1FE5">
              <w:rPr>
                <w:i/>
                <w:sz w:val="20"/>
              </w:rPr>
              <w:t xml:space="preserve"> </w:t>
            </w:r>
            <w:r w:rsidR="0073553F">
              <w:rPr>
                <w:i/>
                <w:sz w:val="20"/>
              </w:rPr>
              <w:t xml:space="preserve">- </w:t>
            </w:r>
            <w:r w:rsidR="0073553F" w:rsidRPr="00F8035B">
              <w:rPr>
                <w:i/>
                <w:sz w:val="20"/>
              </w:rPr>
              <w:t>Dott.ssa Francesca Licata</w:t>
            </w:r>
            <w:r w:rsidR="0073553F">
              <w:rPr>
                <w:i/>
                <w:sz w:val="20"/>
              </w:rPr>
              <w:t xml:space="preserve"> - </w:t>
            </w:r>
            <w:r w:rsidR="0073553F" w:rsidRPr="00C97BC7">
              <w:rPr>
                <w:i/>
                <w:sz w:val="20"/>
              </w:rPr>
              <w:t xml:space="preserve">Dott. Pietro Aiello, </w:t>
            </w:r>
            <w:r w:rsidR="0073553F" w:rsidRPr="00F8035B">
              <w:rPr>
                <w:i/>
                <w:sz w:val="20"/>
              </w:rPr>
              <w:t>MED/42</w:t>
            </w:r>
          </w:p>
        </w:tc>
      </w:tr>
      <w:tr w:rsidR="00F8035B" w:rsidRPr="00F8035B" w14:paraId="0DCCEB59" w14:textId="77777777" w:rsidTr="005F5D27">
        <w:trPr>
          <w:trHeight w:val="244"/>
        </w:trPr>
        <w:tc>
          <w:tcPr>
            <w:tcW w:w="2901" w:type="dxa"/>
            <w:gridSpan w:val="2"/>
          </w:tcPr>
          <w:p w14:paraId="187F3A7C" w14:textId="42519F01" w:rsidR="002051CD" w:rsidRPr="00F8035B" w:rsidRDefault="002051CD" w:rsidP="002051CD">
            <w:pPr>
              <w:pStyle w:val="TableParagraph"/>
              <w:spacing w:before="1" w:line="223" w:lineRule="exact"/>
              <w:rPr>
                <w:sz w:val="20"/>
              </w:rPr>
            </w:pPr>
            <w:r w:rsidRPr="00F8035B">
              <w:rPr>
                <w:sz w:val="20"/>
              </w:rPr>
              <w:t>Indirizzo</w:t>
            </w:r>
            <w:r w:rsidRPr="00F8035B">
              <w:rPr>
                <w:spacing w:val="-8"/>
                <w:sz w:val="20"/>
              </w:rPr>
              <w:t xml:space="preserve"> </w:t>
            </w:r>
            <w:r w:rsidRPr="00F8035B">
              <w:rPr>
                <w:spacing w:val="-4"/>
                <w:sz w:val="20"/>
              </w:rPr>
              <w:t>mail</w:t>
            </w:r>
          </w:p>
        </w:tc>
        <w:tc>
          <w:tcPr>
            <w:tcW w:w="6858" w:type="dxa"/>
            <w:gridSpan w:val="4"/>
          </w:tcPr>
          <w:p w14:paraId="63F37499" w14:textId="3DCE7DAA" w:rsidR="002051CD" w:rsidRPr="00F8035B" w:rsidRDefault="00000000" w:rsidP="002051CD">
            <w:pPr>
              <w:pStyle w:val="TableParagraph"/>
              <w:spacing w:before="1" w:line="223" w:lineRule="exact"/>
              <w:ind w:left="107"/>
              <w:rPr>
                <w:i/>
                <w:sz w:val="20"/>
              </w:rPr>
            </w:pPr>
            <w:hyperlink r:id="rId7" w:history="1">
              <w:r w:rsidR="005B3A16" w:rsidRPr="00F8035B">
                <w:rPr>
                  <w:rStyle w:val="Collegamentoipertestuale"/>
                  <w:i/>
                  <w:color w:val="auto"/>
                  <w:sz w:val="20"/>
                </w:rPr>
                <w:t>a.bianco@unicz.it</w:t>
              </w:r>
            </w:hyperlink>
            <w:r w:rsidR="0073553F">
              <w:t xml:space="preserve"> - </w:t>
            </w:r>
            <w:hyperlink r:id="rId8" w:history="1">
              <w:r w:rsidR="0073553F" w:rsidRPr="00C97BC7">
                <w:rPr>
                  <w:rStyle w:val="Collegamentoipertestuale"/>
                  <w:i/>
                  <w:sz w:val="20"/>
                </w:rPr>
                <w:t>f.licata@unicz.it</w:t>
              </w:r>
            </w:hyperlink>
            <w:r w:rsidR="0073553F" w:rsidRPr="00C97BC7">
              <w:rPr>
                <w:i/>
                <w:sz w:val="20"/>
              </w:rPr>
              <w:t xml:space="preserve"> - </w:t>
            </w:r>
            <w:r>
              <w:fldChar w:fldCharType="begin"/>
            </w:r>
            <w:r>
              <w:instrText>HYPERLINK "mailto:p.aiello@unicz.it"</w:instrText>
            </w:r>
            <w:r>
              <w:fldChar w:fldCharType="separate"/>
            </w:r>
            <w:r w:rsidR="0073553F" w:rsidRPr="00C97BC7">
              <w:rPr>
                <w:rStyle w:val="Collegamentoipertestuale"/>
                <w:i/>
                <w:sz w:val="20"/>
              </w:rPr>
              <w:t>p.aiello@unicz.it</w:t>
            </w:r>
            <w:r>
              <w:rPr>
                <w:rStyle w:val="Collegamentoipertestuale"/>
                <w:i/>
                <w:sz w:val="20"/>
                <w:lang w:val="en-US"/>
              </w:rPr>
              <w:fldChar w:fldCharType="end"/>
            </w:r>
            <w:r w:rsidR="0073553F" w:rsidRPr="00C97BC7">
              <w:rPr>
                <w:i/>
                <w:sz w:val="20"/>
              </w:rPr>
              <w:t xml:space="preserve"> </w:t>
            </w:r>
          </w:p>
        </w:tc>
      </w:tr>
      <w:tr w:rsidR="00F8035B" w:rsidRPr="00F8035B" w14:paraId="2F68B2F6" w14:textId="77777777" w:rsidTr="00666603">
        <w:trPr>
          <w:trHeight w:val="244"/>
        </w:trPr>
        <w:tc>
          <w:tcPr>
            <w:tcW w:w="2901" w:type="dxa"/>
            <w:gridSpan w:val="2"/>
          </w:tcPr>
          <w:p w14:paraId="26251EE4" w14:textId="520FD605" w:rsidR="005B3A16" w:rsidRPr="00F8035B" w:rsidRDefault="005B3A16" w:rsidP="005B3A16">
            <w:pPr>
              <w:pStyle w:val="TableParagraph"/>
              <w:spacing w:before="1" w:line="223" w:lineRule="exact"/>
              <w:rPr>
                <w:sz w:val="20"/>
              </w:rPr>
            </w:pPr>
            <w:r w:rsidRPr="00F8035B">
              <w:rPr>
                <w:spacing w:val="-4"/>
                <w:sz w:val="20"/>
              </w:rPr>
              <w:t>Sede</w:t>
            </w:r>
          </w:p>
        </w:tc>
        <w:tc>
          <w:tcPr>
            <w:tcW w:w="6858" w:type="dxa"/>
            <w:gridSpan w:val="4"/>
            <w:tcBorders>
              <w:top w:val="single" w:sz="4" w:space="0" w:color="000000"/>
              <w:left w:val="single" w:sz="4" w:space="0" w:color="000000"/>
              <w:bottom w:val="single" w:sz="4" w:space="0" w:color="000000"/>
              <w:right w:val="single" w:sz="4" w:space="0" w:color="000000"/>
            </w:tcBorders>
          </w:tcPr>
          <w:p w14:paraId="791ED89B" w14:textId="42A29903" w:rsidR="005B3A16" w:rsidRPr="00F8035B" w:rsidRDefault="005B3A16" w:rsidP="005B3A16">
            <w:pPr>
              <w:pStyle w:val="TableParagraph"/>
              <w:spacing w:before="1" w:line="223" w:lineRule="exact"/>
              <w:ind w:left="107"/>
              <w:rPr>
                <w:i/>
                <w:sz w:val="20"/>
              </w:rPr>
            </w:pPr>
            <w:r w:rsidRPr="00F8035B">
              <w:rPr>
                <w:i/>
                <w:sz w:val="20"/>
                <w:szCs w:val="20"/>
              </w:rPr>
              <w:t>UOC Igiene Ospedaliera</w:t>
            </w:r>
          </w:p>
        </w:tc>
      </w:tr>
      <w:tr w:rsidR="00F8035B" w:rsidRPr="00F8035B" w14:paraId="0F02DB63" w14:textId="77777777" w:rsidTr="005F5D27">
        <w:trPr>
          <w:trHeight w:val="244"/>
        </w:trPr>
        <w:tc>
          <w:tcPr>
            <w:tcW w:w="2901" w:type="dxa"/>
            <w:gridSpan w:val="2"/>
          </w:tcPr>
          <w:p w14:paraId="0B204C84" w14:textId="449258C8" w:rsidR="002051CD" w:rsidRPr="00F8035B" w:rsidRDefault="002051CD" w:rsidP="002051CD">
            <w:pPr>
              <w:pStyle w:val="TableParagraph"/>
              <w:spacing w:before="1" w:line="223" w:lineRule="exact"/>
              <w:rPr>
                <w:sz w:val="20"/>
              </w:rPr>
            </w:pPr>
            <w:r w:rsidRPr="00F8035B">
              <w:rPr>
                <w:sz w:val="20"/>
              </w:rPr>
              <w:t>Sede</w:t>
            </w:r>
            <w:r w:rsidRPr="00F8035B">
              <w:rPr>
                <w:spacing w:val="-6"/>
                <w:sz w:val="20"/>
              </w:rPr>
              <w:t xml:space="preserve"> </w:t>
            </w:r>
            <w:r w:rsidRPr="00F8035B">
              <w:rPr>
                <w:spacing w:val="-2"/>
                <w:sz w:val="20"/>
              </w:rPr>
              <w:t>virtuale</w:t>
            </w:r>
          </w:p>
        </w:tc>
        <w:tc>
          <w:tcPr>
            <w:tcW w:w="6858" w:type="dxa"/>
            <w:gridSpan w:val="4"/>
          </w:tcPr>
          <w:p w14:paraId="71240C90" w14:textId="65A5CC18" w:rsidR="00A65C36" w:rsidRPr="00F8035B" w:rsidRDefault="00EE1FE5" w:rsidP="005F5D27">
            <w:pPr>
              <w:pStyle w:val="TableParagraph"/>
              <w:spacing w:before="1" w:line="223" w:lineRule="exact"/>
              <w:ind w:left="107"/>
              <w:rPr>
                <w:i/>
                <w:sz w:val="20"/>
              </w:rPr>
            </w:pPr>
            <w:r w:rsidRPr="00F8035B">
              <w:rPr>
                <w:i/>
                <w:iCs/>
                <w:sz w:val="20"/>
              </w:rPr>
              <w:t xml:space="preserve">Contattare via </w:t>
            </w:r>
            <w:proofErr w:type="gramStart"/>
            <w:r w:rsidRPr="00F8035B">
              <w:rPr>
                <w:i/>
                <w:iCs/>
                <w:sz w:val="20"/>
              </w:rPr>
              <w:t>email</w:t>
            </w:r>
            <w:proofErr w:type="gramEnd"/>
            <w:r w:rsidRPr="00F8035B">
              <w:rPr>
                <w:i/>
                <w:iCs/>
                <w:sz w:val="20"/>
              </w:rPr>
              <w:t xml:space="preserve"> il docente per un appuntamento</w:t>
            </w:r>
          </w:p>
        </w:tc>
      </w:tr>
      <w:tr w:rsidR="00F8035B" w:rsidRPr="00F8035B" w14:paraId="2DBF749C" w14:textId="77777777" w:rsidTr="005F5D27">
        <w:trPr>
          <w:trHeight w:val="244"/>
        </w:trPr>
        <w:tc>
          <w:tcPr>
            <w:tcW w:w="2901" w:type="dxa"/>
            <w:gridSpan w:val="2"/>
          </w:tcPr>
          <w:p w14:paraId="3DCE995F" w14:textId="3D64B7C4" w:rsidR="005F5D27" w:rsidRPr="00F8035B" w:rsidRDefault="005F5D27" w:rsidP="005F5D27">
            <w:pPr>
              <w:pStyle w:val="TableParagraph"/>
              <w:spacing w:before="1" w:line="223" w:lineRule="exact"/>
              <w:rPr>
                <w:sz w:val="20"/>
              </w:rPr>
            </w:pPr>
            <w:r w:rsidRPr="00F8035B">
              <w:rPr>
                <w:spacing w:val="-2"/>
                <w:sz w:val="20"/>
              </w:rPr>
              <w:t>Ricevimento</w:t>
            </w:r>
          </w:p>
        </w:tc>
        <w:tc>
          <w:tcPr>
            <w:tcW w:w="6858" w:type="dxa"/>
            <w:gridSpan w:val="4"/>
          </w:tcPr>
          <w:p w14:paraId="39DEA728" w14:textId="6F9BB712" w:rsidR="005F5D27" w:rsidRPr="00F8035B" w:rsidRDefault="005B3A16" w:rsidP="005B3A16">
            <w:pPr>
              <w:spacing w:line="223" w:lineRule="auto"/>
              <w:ind w:left="107"/>
              <w:rPr>
                <w:i/>
                <w:sz w:val="20"/>
                <w:szCs w:val="20"/>
              </w:rPr>
            </w:pPr>
            <w:r w:rsidRPr="00F8035B">
              <w:rPr>
                <w:i/>
                <w:sz w:val="20"/>
                <w:szCs w:val="20"/>
              </w:rPr>
              <w:t>Previo appuntamento tramite e-mail</w:t>
            </w:r>
          </w:p>
        </w:tc>
      </w:tr>
      <w:tr w:rsidR="00F8035B" w:rsidRPr="00F8035B" w14:paraId="1EADAE2F" w14:textId="77777777" w:rsidTr="005F5D27">
        <w:trPr>
          <w:trHeight w:val="244"/>
        </w:trPr>
        <w:tc>
          <w:tcPr>
            <w:tcW w:w="2901" w:type="dxa"/>
            <w:gridSpan w:val="2"/>
          </w:tcPr>
          <w:p w14:paraId="714E5188" w14:textId="77777777" w:rsidR="005F5D27" w:rsidRPr="00F8035B" w:rsidRDefault="005F5D27" w:rsidP="005F5D27">
            <w:pPr>
              <w:pStyle w:val="TableParagraph"/>
              <w:spacing w:line="224" w:lineRule="exact"/>
              <w:rPr>
                <w:spacing w:val="-2"/>
                <w:sz w:val="20"/>
              </w:rPr>
            </w:pPr>
          </w:p>
        </w:tc>
        <w:tc>
          <w:tcPr>
            <w:tcW w:w="6858" w:type="dxa"/>
            <w:gridSpan w:val="4"/>
          </w:tcPr>
          <w:p w14:paraId="649AB8BA" w14:textId="77777777" w:rsidR="005F5D27" w:rsidRPr="00F8035B" w:rsidRDefault="005F5D27" w:rsidP="005F5D27">
            <w:pPr>
              <w:pStyle w:val="TableParagraph"/>
              <w:spacing w:line="224" w:lineRule="exact"/>
              <w:ind w:left="107"/>
              <w:rPr>
                <w:i/>
                <w:iCs/>
                <w:sz w:val="20"/>
              </w:rPr>
            </w:pPr>
          </w:p>
        </w:tc>
      </w:tr>
      <w:tr w:rsidR="00F8035B" w:rsidRPr="00F8035B" w14:paraId="51D1BC4B" w14:textId="77777777" w:rsidTr="005F5D27">
        <w:trPr>
          <w:trHeight w:val="244"/>
        </w:trPr>
        <w:tc>
          <w:tcPr>
            <w:tcW w:w="2901" w:type="dxa"/>
            <w:gridSpan w:val="2"/>
          </w:tcPr>
          <w:p w14:paraId="15BED9A1" w14:textId="27C30874" w:rsidR="005F5D27" w:rsidRPr="00F8035B" w:rsidRDefault="005F5D27" w:rsidP="005F5D27">
            <w:pPr>
              <w:pStyle w:val="TableParagraph"/>
              <w:spacing w:line="224" w:lineRule="exact"/>
              <w:rPr>
                <w:spacing w:val="-2"/>
                <w:sz w:val="20"/>
              </w:rPr>
            </w:pPr>
            <w:r w:rsidRPr="00F8035B">
              <w:rPr>
                <w:sz w:val="20"/>
              </w:rPr>
              <w:t>Nome</w:t>
            </w:r>
            <w:r w:rsidRPr="00F8035B">
              <w:rPr>
                <w:spacing w:val="-5"/>
                <w:sz w:val="20"/>
              </w:rPr>
              <w:t xml:space="preserve"> </w:t>
            </w:r>
            <w:r w:rsidRPr="00F8035B">
              <w:rPr>
                <w:sz w:val="20"/>
              </w:rPr>
              <w:t>e</w:t>
            </w:r>
            <w:r w:rsidRPr="00F8035B">
              <w:rPr>
                <w:spacing w:val="-4"/>
                <w:sz w:val="20"/>
              </w:rPr>
              <w:t xml:space="preserve"> </w:t>
            </w:r>
            <w:r w:rsidRPr="00F8035B">
              <w:rPr>
                <w:spacing w:val="-2"/>
                <w:sz w:val="20"/>
              </w:rPr>
              <w:t>cognome</w:t>
            </w:r>
          </w:p>
        </w:tc>
        <w:tc>
          <w:tcPr>
            <w:tcW w:w="6858" w:type="dxa"/>
            <w:gridSpan w:val="4"/>
          </w:tcPr>
          <w:p w14:paraId="55AFBC25" w14:textId="05BBFDB9" w:rsidR="005F5D27" w:rsidRPr="00F8035B" w:rsidRDefault="00EE1FE5" w:rsidP="00EE1FE5">
            <w:pPr>
              <w:pStyle w:val="TableParagraph"/>
              <w:spacing w:before="1" w:line="223" w:lineRule="exact"/>
              <w:ind w:left="107"/>
              <w:rPr>
                <w:i/>
                <w:iCs/>
                <w:sz w:val="20"/>
              </w:rPr>
            </w:pPr>
            <w:r w:rsidRPr="00EE1FE5">
              <w:rPr>
                <w:i/>
                <w:sz w:val="20"/>
              </w:rPr>
              <w:t xml:space="preserve">Prof.ssa Marianna Mauro, </w:t>
            </w:r>
            <w:r w:rsidRPr="00C97BC7">
              <w:rPr>
                <w:i/>
                <w:sz w:val="20"/>
              </w:rPr>
              <w:t>ECON 06/A</w:t>
            </w:r>
          </w:p>
        </w:tc>
      </w:tr>
      <w:tr w:rsidR="00F8035B" w:rsidRPr="00F8035B" w14:paraId="62A1C96D" w14:textId="77777777" w:rsidTr="005F5D27">
        <w:trPr>
          <w:trHeight w:val="244"/>
        </w:trPr>
        <w:tc>
          <w:tcPr>
            <w:tcW w:w="2901" w:type="dxa"/>
            <w:gridSpan w:val="2"/>
          </w:tcPr>
          <w:p w14:paraId="61F949FA" w14:textId="1E60D837" w:rsidR="005F5D27" w:rsidRPr="00F8035B" w:rsidRDefault="005F5D27" w:rsidP="005F5D27">
            <w:pPr>
              <w:pStyle w:val="TableParagraph"/>
              <w:spacing w:line="224" w:lineRule="exact"/>
              <w:rPr>
                <w:spacing w:val="-2"/>
                <w:sz w:val="20"/>
              </w:rPr>
            </w:pPr>
            <w:r w:rsidRPr="00F8035B">
              <w:rPr>
                <w:sz w:val="20"/>
              </w:rPr>
              <w:t>Indirizzo</w:t>
            </w:r>
            <w:r w:rsidRPr="00F8035B">
              <w:rPr>
                <w:spacing w:val="-8"/>
                <w:sz w:val="20"/>
              </w:rPr>
              <w:t xml:space="preserve"> </w:t>
            </w:r>
            <w:r w:rsidRPr="00F8035B">
              <w:rPr>
                <w:spacing w:val="-4"/>
                <w:sz w:val="20"/>
              </w:rPr>
              <w:t>mail</w:t>
            </w:r>
          </w:p>
        </w:tc>
        <w:tc>
          <w:tcPr>
            <w:tcW w:w="6858" w:type="dxa"/>
            <w:gridSpan w:val="4"/>
          </w:tcPr>
          <w:p w14:paraId="3397D3B6" w14:textId="61F6B7EB" w:rsidR="005F5D27" w:rsidRPr="00F8035B" w:rsidRDefault="00000000" w:rsidP="005F5D27">
            <w:pPr>
              <w:pStyle w:val="TableParagraph"/>
              <w:spacing w:line="224" w:lineRule="exact"/>
              <w:ind w:left="107"/>
              <w:rPr>
                <w:i/>
                <w:iCs/>
                <w:sz w:val="20"/>
              </w:rPr>
            </w:pPr>
            <w:hyperlink r:id="rId9">
              <w:r w:rsidR="00EE1FE5" w:rsidRPr="00EE1FE5">
                <w:rPr>
                  <w:i/>
                  <w:sz w:val="20"/>
                </w:rPr>
                <w:t>mauro@unicz.it.</w:t>
              </w:r>
            </w:hyperlink>
          </w:p>
        </w:tc>
      </w:tr>
      <w:tr w:rsidR="00F8035B" w:rsidRPr="00F8035B" w14:paraId="3FF1B1BC" w14:textId="77777777" w:rsidTr="005F5D27">
        <w:trPr>
          <w:trHeight w:val="244"/>
        </w:trPr>
        <w:tc>
          <w:tcPr>
            <w:tcW w:w="2901" w:type="dxa"/>
            <w:gridSpan w:val="2"/>
          </w:tcPr>
          <w:p w14:paraId="0B8ADD15" w14:textId="55D2E763" w:rsidR="00C5403D" w:rsidRPr="00F8035B" w:rsidRDefault="00C5403D" w:rsidP="00C5403D">
            <w:pPr>
              <w:pStyle w:val="TableParagraph"/>
              <w:spacing w:line="224" w:lineRule="exact"/>
              <w:rPr>
                <w:spacing w:val="-2"/>
                <w:sz w:val="20"/>
              </w:rPr>
            </w:pPr>
            <w:r w:rsidRPr="00F8035B">
              <w:rPr>
                <w:sz w:val="20"/>
              </w:rPr>
              <w:t>Sede</w:t>
            </w:r>
            <w:r w:rsidRPr="00F8035B">
              <w:rPr>
                <w:spacing w:val="-6"/>
                <w:sz w:val="20"/>
              </w:rPr>
              <w:t xml:space="preserve"> </w:t>
            </w:r>
            <w:r w:rsidRPr="00F8035B">
              <w:rPr>
                <w:spacing w:val="-2"/>
                <w:sz w:val="20"/>
              </w:rPr>
              <w:t>virtuale</w:t>
            </w:r>
          </w:p>
        </w:tc>
        <w:tc>
          <w:tcPr>
            <w:tcW w:w="6858" w:type="dxa"/>
            <w:gridSpan w:val="4"/>
          </w:tcPr>
          <w:p w14:paraId="695012E4" w14:textId="52BE641C" w:rsidR="00C5403D" w:rsidRPr="00F8035B" w:rsidRDefault="00EE1FE5" w:rsidP="00C5403D">
            <w:pPr>
              <w:pStyle w:val="TableParagraph"/>
              <w:spacing w:line="224" w:lineRule="exact"/>
              <w:ind w:left="107"/>
              <w:rPr>
                <w:i/>
                <w:iCs/>
                <w:sz w:val="20"/>
              </w:rPr>
            </w:pPr>
            <w:r w:rsidRPr="00F8035B">
              <w:rPr>
                <w:i/>
                <w:iCs/>
                <w:sz w:val="20"/>
              </w:rPr>
              <w:t xml:space="preserve">Contattare via </w:t>
            </w:r>
            <w:proofErr w:type="gramStart"/>
            <w:r w:rsidRPr="00F8035B">
              <w:rPr>
                <w:i/>
                <w:iCs/>
                <w:sz w:val="20"/>
              </w:rPr>
              <w:t>email</w:t>
            </w:r>
            <w:proofErr w:type="gramEnd"/>
            <w:r w:rsidRPr="00F8035B">
              <w:rPr>
                <w:i/>
                <w:iCs/>
                <w:sz w:val="20"/>
              </w:rPr>
              <w:t xml:space="preserve"> il docente per un appuntamento</w:t>
            </w:r>
          </w:p>
        </w:tc>
      </w:tr>
      <w:tr w:rsidR="00F8035B" w:rsidRPr="00F8035B" w14:paraId="32EEED9B" w14:textId="77777777" w:rsidTr="005F5D27">
        <w:trPr>
          <w:trHeight w:val="244"/>
        </w:trPr>
        <w:tc>
          <w:tcPr>
            <w:tcW w:w="2901" w:type="dxa"/>
            <w:gridSpan w:val="2"/>
          </w:tcPr>
          <w:p w14:paraId="6FCE3BD5" w14:textId="7044F279" w:rsidR="00C5403D" w:rsidRPr="00F8035B" w:rsidRDefault="00C5403D" w:rsidP="00C5403D">
            <w:pPr>
              <w:pStyle w:val="TableParagraph"/>
              <w:spacing w:line="224" w:lineRule="exact"/>
              <w:rPr>
                <w:spacing w:val="-2"/>
                <w:sz w:val="20"/>
              </w:rPr>
            </w:pPr>
            <w:r w:rsidRPr="00F8035B">
              <w:rPr>
                <w:spacing w:val="-2"/>
                <w:sz w:val="20"/>
              </w:rPr>
              <w:t>Ricevimento</w:t>
            </w:r>
          </w:p>
        </w:tc>
        <w:tc>
          <w:tcPr>
            <w:tcW w:w="6858" w:type="dxa"/>
            <w:gridSpan w:val="4"/>
          </w:tcPr>
          <w:p w14:paraId="55DA4DFE" w14:textId="2E0619EA" w:rsidR="00C5403D" w:rsidRPr="00F8035B" w:rsidRDefault="00EE1FE5" w:rsidP="00C5403D">
            <w:pPr>
              <w:pStyle w:val="TableParagraph"/>
              <w:spacing w:line="224" w:lineRule="exact"/>
              <w:ind w:left="107"/>
              <w:rPr>
                <w:i/>
                <w:iCs/>
                <w:sz w:val="20"/>
              </w:rPr>
            </w:pPr>
            <w:r w:rsidRPr="00EE1FE5">
              <w:rPr>
                <w:i/>
                <w:sz w:val="20"/>
              </w:rPr>
              <w:t>Dipartimento di Medicina Sperimentale e Clinica</w:t>
            </w:r>
          </w:p>
        </w:tc>
      </w:tr>
      <w:tr w:rsidR="00F8035B" w:rsidRPr="00F8035B" w14:paraId="0479D226" w14:textId="77777777" w:rsidTr="005F5D27">
        <w:trPr>
          <w:trHeight w:val="244"/>
        </w:trPr>
        <w:tc>
          <w:tcPr>
            <w:tcW w:w="2901" w:type="dxa"/>
            <w:gridSpan w:val="2"/>
          </w:tcPr>
          <w:p w14:paraId="4AA61687" w14:textId="33710E19" w:rsidR="005F5D27" w:rsidRPr="00F8035B" w:rsidRDefault="005F5D27" w:rsidP="005F5D27">
            <w:pPr>
              <w:pStyle w:val="TableParagraph"/>
              <w:spacing w:line="224" w:lineRule="exact"/>
              <w:rPr>
                <w:spacing w:val="-2"/>
                <w:sz w:val="20"/>
              </w:rPr>
            </w:pPr>
          </w:p>
        </w:tc>
        <w:tc>
          <w:tcPr>
            <w:tcW w:w="6858" w:type="dxa"/>
            <w:gridSpan w:val="4"/>
          </w:tcPr>
          <w:p w14:paraId="60BB174D" w14:textId="0F8D1BD2" w:rsidR="005F5D27" w:rsidRPr="00F8035B" w:rsidRDefault="005F5D27" w:rsidP="005F5D27">
            <w:pPr>
              <w:pStyle w:val="TableParagraph"/>
              <w:spacing w:line="224" w:lineRule="exact"/>
              <w:ind w:left="107"/>
              <w:rPr>
                <w:i/>
                <w:iCs/>
                <w:sz w:val="20"/>
              </w:rPr>
            </w:pPr>
          </w:p>
        </w:tc>
      </w:tr>
      <w:tr w:rsidR="00F8035B" w:rsidRPr="00F8035B" w14:paraId="5B6381A5" w14:textId="77777777" w:rsidTr="005F5D27">
        <w:trPr>
          <w:trHeight w:val="244"/>
        </w:trPr>
        <w:tc>
          <w:tcPr>
            <w:tcW w:w="2901" w:type="dxa"/>
            <w:gridSpan w:val="2"/>
          </w:tcPr>
          <w:p w14:paraId="21637A52" w14:textId="54DAE913" w:rsidR="00C5403D" w:rsidRPr="00F8035B" w:rsidRDefault="00C5403D" w:rsidP="00C5403D">
            <w:pPr>
              <w:pStyle w:val="TableParagraph"/>
              <w:spacing w:line="224" w:lineRule="exact"/>
              <w:rPr>
                <w:spacing w:val="-2"/>
                <w:sz w:val="20"/>
              </w:rPr>
            </w:pPr>
            <w:r w:rsidRPr="00F8035B">
              <w:rPr>
                <w:sz w:val="20"/>
              </w:rPr>
              <w:t>Nome</w:t>
            </w:r>
            <w:r w:rsidRPr="00F8035B">
              <w:rPr>
                <w:spacing w:val="-5"/>
                <w:sz w:val="20"/>
              </w:rPr>
              <w:t xml:space="preserve"> </w:t>
            </w:r>
            <w:r w:rsidRPr="00F8035B">
              <w:rPr>
                <w:sz w:val="20"/>
              </w:rPr>
              <w:t>e</w:t>
            </w:r>
            <w:r w:rsidRPr="00F8035B">
              <w:rPr>
                <w:spacing w:val="-4"/>
                <w:sz w:val="20"/>
              </w:rPr>
              <w:t xml:space="preserve"> </w:t>
            </w:r>
            <w:r w:rsidRPr="00F8035B">
              <w:rPr>
                <w:spacing w:val="-2"/>
                <w:sz w:val="20"/>
              </w:rPr>
              <w:t>cognome</w:t>
            </w:r>
          </w:p>
        </w:tc>
        <w:tc>
          <w:tcPr>
            <w:tcW w:w="6858" w:type="dxa"/>
            <w:gridSpan w:val="4"/>
          </w:tcPr>
          <w:p w14:paraId="00586D3E" w14:textId="08FE4CB2" w:rsidR="00C5403D" w:rsidRPr="00F8035B" w:rsidRDefault="00EE1FE5" w:rsidP="00C5403D">
            <w:pPr>
              <w:pStyle w:val="TableParagraph"/>
              <w:spacing w:line="224" w:lineRule="exact"/>
              <w:ind w:left="107"/>
              <w:rPr>
                <w:i/>
                <w:iCs/>
                <w:sz w:val="20"/>
              </w:rPr>
            </w:pPr>
            <w:r>
              <w:rPr>
                <w:i/>
                <w:iCs/>
                <w:sz w:val="20"/>
              </w:rPr>
              <w:t xml:space="preserve">Prof. Rocco Reina, </w:t>
            </w:r>
            <w:r w:rsidRPr="00C97BC7">
              <w:rPr>
                <w:i/>
                <w:sz w:val="20"/>
              </w:rPr>
              <w:t>ECON 08/A</w:t>
            </w:r>
          </w:p>
        </w:tc>
      </w:tr>
      <w:tr w:rsidR="00F8035B" w:rsidRPr="00F8035B" w14:paraId="1CD6819B" w14:textId="77777777" w:rsidTr="005F5D27">
        <w:trPr>
          <w:trHeight w:val="244"/>
        </w:trPr>
        <w:tc>
          <w:tcPr>
            <w:tcW w:w="2901" w:type="dxa"/>
            <w:gridSpan w:val="2"/>
          </w:tcPr>
          <w:p w14:paraId="3849CBFB" w14:textId="5CFD59DA" w:rsidR="00C5403D" w:rsidRPr="00F8035B" w:rsidRDefault="00C5403D" w:rsidP="00C5403D">
            <w:pPr>
              <w:pStyle w:val="TableParagraph"/>
              <w:spacing w:line="224" w:lineRule="exact"/>
              <w:rPr>
                <w:spacing w:val="-2"/>
                <w:sz w:val="20"/>
              </w:rPr>
            </w:pPr>
            <w:r w:rsidRPr="00F8035B">
              <w:rPr>
                <w:sz w:val="20"/>
              </w:rPr>
              <w:t>Indirizzo</w:t>
            </w:r>
            <w:r w:rsidRPr="00F8035B">
              <w:rPr>
                <w:spacing w:val="-8"/>
                <w:sz w:val="20"/>
              </w:rPr>
              <w:t xml:space="preserve"> </w:t>
            </w:r>
            <w:r w:rsidRPr="00F8035B">
              <w:rPr>
                <w:spacing w:val="-4"/>
                <w:sz w:val="20"/>
              </w:rPr>
              <w:t>mail</w:t>
            </w:r>
          </w:p>
        </w:tc>
        <w:tc>
          <w:tcPr>
            <w:tcW w:w="6858" w:type="dxa"/>
            <w:gridSpan w:val="4"/>
          </w:tcPr>
          <w:p w14:paraId="02233C8C" w14:textId="3E22AEE7" w:rsidR="00C5403D" w:rsidRPr="00F8035B" w:rsidRDefault="00EE1FE5" w:rsidP="00C5403D">
            <w:pPr>
              <w:pStyle w:val="TableParagraph"/>
              <w:spacing w:line="224" w:lineRule="exact"/>
              <w:ind w:left="107"/>
              <w:rPr>
                <w:i/>
                <w:iCs/>
                <w:sz w:val="20"/>
              </w:rPr>
            </w:pPr>
            <w:r>
              <w:rPr>
                <w:i/>
                <w:iCs/>
                <w:sz w:val="20"/>
              </w:rPr>
              <w:t>rreina@unicz.it</w:t>
            </w:r>
          </w:p>
        </w:tc>
      </w:tr>
      <w:tr w:rsidR="00CD6E55" w:rsidRPr="00F8035B" w14:paraId="06C73FDB" w14:textId="77777777" w:rsidTr="004A7E16">
        <w:trPr>
          <w:trHeight w:val="244"/>
        </w:trPr>
        <w:tc>
          <w:tcPr>
            <w:tcW w:w="2901" w:type="dxa"/>
            <w:gridSpan w:val="2"/>
          </w:tcPr>
          <w:p w14:paraId="69A71CF3" w14:textId="77777777" w:rsidR="00CD6E55" w:rsidRPr="00F8035B" w:rsidRDefault="00CD6E55" w:rsidP="004A7E16">
            <w:pPr>
              <w:pStyle w:val="TableParagraph"/>
              <w:spacing w:before="1" w:line="223" w:lineRule="exact"/>
              <w:rPr>
                <w:sz w:val="20"/>
              </w:rPr>
            </w:pPr>
            <w:r w:rsidRPr="00F8035B">
              <w:rPr>
                <w:spacing w:val="-2"/>
                <w:sz w:val="20"/>
              </w:rPr>
              <w:t>Telefono</w:t>
            </w:r>
          </w:p>
        </w:tc>
        <w:tc>
          <w:tcPr>
            <w:tcW w:w="6858" w:type="dxa"/>
            <w:gridSpan w:val="4"/>
            <w:tcBorders>
              <w:top w:val="single" w:sz="4" w:space="0" w:color="000000"/>
              <w:left w:val="single" w:sz="4" w:space="0" w:color="000000"/>
              <w:bottom w:val="single" w:sz="4" w:space="0" w:color="000000"/>
              <w:right w:val="single" w:sz="4" w:space="0" w:color="000000"/>
            </w:tcBorders>
          </w:tcPr>
          <w:p w14:paraId="4B0E8313" w14:textId="6C9131CE" w:rsidR="00CD6E55" w:rsidRPr="00F8035B" w:rsidRDefault="00CD6E55" w:rsidP="004A7E16">
            <w:pPr>
              <w:pStyle w:val="TableParagraph"/>
              <w:spacing w:before="1" w:line="223" w:lineRule="exact"/>
              <w:ind w:left="107"/>
              <w:rPr>
                <w:i/>
                <w:sz w:val="20"/>
              </w:rPr>
            </w:pPr>
            <w:r w:rsidRPr="00F8035B">
              <w:rPr>
                <w:i/>
                <w:sz w:val="20"/>
                <w:szCs w:val="20"/>
              </w:rPr>
              <w:t xml:space="preserve">0961 </w:t>
            </w:r>
            <w:r>
              <w:rPr>
                <w:i/>
                <w:sz w:val="20"/>
                <w:szCs w:val="20"/>
              </w:rPr>
              <w:t>3694944</w:t>
            </w:r>
          </w:p>
        </w:tc>
      </w:tr>
      <w:tr w:rsidR="00EE1FE5" w:rsidRPr="00F8035B" w14:paraId="2EFD7E74" w14:textId="77777777" w:rsidTr="005F5D27">
        <w:trPr>
          <w:trHeight w:val="244"/>
        </w:trPr>
        <w:tc>
          <w:tcPr>
            <w:tcW w:w="2901" w:type="dxa"/>
            <w:gridSpan w:val="2"/>
          </w:tcPr>
          <w:p w14:paraId="1788094D" w14:textId="344276EC" w:rsidR="00EE1FE5" w:rsidRPr="00F8035B" w:rsidRDefault="00EE1FE5" w:rsidP="00EE1FE5">
            <w:pPr>
              <w:pStyle w:val="TableParagraph"/>
              <w:spacing w:line="224" w:lineRule="exact"/>
              <w:rPr>
                <w:spacing w:val="-2"/>
                <w:sz w:val="20"/>
              </w:rPr>
            </w:pPr>
            <w:r w:rsidRPr="00F8035B">
              <w:rPr>
                <w:sz w:val="20"/>
              </w:rPr>
              <w:t>Sede</w:t>
            </w:r>
            <w:r w:rsidRPr="00F8035B">
              <w:rPr>
                <w:spacing w:val="-6"/>
                <w:sz w:val="20"/>
              </w:rPr>
              <w:t xml:space="preserve"> </w:t>
            </w:r>
            <w:r w:rsidRPr="00F8035B">
              <w:rPr>
                <w:spacing w:val="-2"/>
                <w:sz w:val="20"/>
              </w:rPr>
              <w:t>virtuale</w:t>
            </w:r>
          </w:p>
        </w:tc>
        <w:tc>
          <w:tcPr>
            <w:tcW w:w="6858" w:type="dxa"/>
            <w:gridSpan w:val="4"/>
          </w:tcPr>
          <w:p w14:paraId="58D99A33" w14:textId="36D7F14F" w:rsidR="00EE1FE5" w:rsidRPr="00F8035B" w:rsidRDefault="00EE1FE5" w:rsidP="00EE1FE5">
            <w:pPr>
              <w:pStyle w:val="TableParagraph"/>
              <w:spacing w:line="224" w:lineRule="exact"/>
              <w:ind w:left="107"/>
              <w:rPr>
                <w:i/>
                <w:iCs/>
                <w:sz w:val="20"/>
              </w:rPr>
            </w:pPr>
            <w:r w:rsidRPr="00F8035B">
              <w:rPr>
                <w:i/>
                <w:iCs/>
                <w:sz w:val="20"/>
              </w:rPr>
              <w:t xml:space="preserve">Contattare via </w:t>
            </w:r>
            <w:proofErr w:type="gramStart"/>
            <w:r w:rsidRPr="00F8035B">
              <w:rPr>
                <w:i/>
                <w:iCs/>
                <w:sz w:val="20"/>
              </w:rPr>
              <w:t>email</w:t>
            </w:r>
            <w:proofErr w:type="gramEnd"/>
            <w:r w:rsidRPr="00F8035B">
              <w:rPr>
                <w:i/>
                <w:iCs/>
                <w:sz w:val="20"/>
              </w:rPr>
              <w:t xml:space="preserve"> il docente per un appuntamento</w:t>
            </w:r>
          </w:p>
        </w:tc>
      </w:tr>
      <w:tr w:rsidR="00EE1FE5" w:rsidRPr="00F8035B" w14:paraId="5FC050AF" w14:textId="77777777" w:rsidTr="005F5D27">
        <w:trPr>
          <w:trHeight w:val="244"/>
        </w:trPr>
        <w:tc>
          <w:tcPr>
            <w:tcW w:w="2901" w:type="dxa"/>
            <w:gridSpan w:val="2"/>
          </w:tcPr>
          <w:p w14:paraId="162FAB53" w14:textId="43B3A164" w:rsidR="00EE1FE5" w:rsidRPr="00F8035B" w:rsidRDefault="00EE1FE5" w:rsidP="00EE1FE5">
            <w:pPr>
              <w:pStyle w:val="TableParagraph"/>
              <w:spacing w:line="224" w:lineRule="exact"/>
              <w:rPr>
                <w:spacing w:val="-2"/>
                <w:sz w:val="20"/>
              </w:rPr>
            </w:pPr>
            <w:r w:rsidRPr="00F8035B">
              <w:rPr>
                <w:spacing w:val="-2"/>
                <w:sz w:val="20"/>
              </w:rPr>
              <w:t>Ricevimento</w:t>
            </w:r>
          </w:p>
        </w:tc>
        <w:tc>
          <w:tcPr>
            <w:tcW w:w="6858" w:type="dxa"/>
            <w:gridSpan w:val="4"/>
          </w:tcPr>
          <w:p w14:paraId="3DCC4002" w14:textId="1EAE11F9" w:rsidR="00EE1FE5" w:rsidRPr="00F8035B" w:rsidRDefault="00EE1FE5" w:rsidP="00EE1FE5">
            <w:pPr>
              <w:pStyle w:val="TableParagraph"/>
              <w:spacing w:line="224" w:lineRule="exact"/>
              <w:ind w:left="107"/>
              <w:rPr>
                <w:i/>
                <w:iCs/>
                <w:sz w:val="20"/>
              </w:rPr>
            </w:pPr>
            <w:r>
              <w:rPr>
                <w:i/>
                <w:iCs/>
                <w:sz w:val="20"/>
              </w:rPr>
              <w:t>Dipartimento di Giurisprudenza Economia e Sociologia – Studio 5</w:t>
            </w:r>
          </w:p>
        </w:tc>
      </w:tr>
      <w:tr w:rsidR="00EE1FE5" w:rsidRPr="00F8035B" w14:paraId="76EFF0C3" w14:textId="77777777" w:rsidTr="005F5D27">
        <w:trPr>
          <w:trHeight w:val="244"/>
        </w:trPr>
        <w:tc>
          <w:tcPr>
            <w:tcW w:w="2901" w:type="dxa"/>
            <w:gridSpan w:val="2"/>
          </w:tcPr>
          <w:p w14:paraId="723FBAB6" w14:textId="31DEDC8F" w:rsidR="00EE1FE5" w:rsidRPr="00F8035B" w:rsidRDefault="00EE1FE5" w:rsidP="00EE1FE5">
            <w:pPr>
              <w:pStyle w:val="TableParagraph"/>
              <w:spacing w:line="224" w:lineRule="exact"/>
              <w:rPr>
                <w:spacing w:val="-2"/>
                <w:sz w:val="20"/>
              </w:rPr>
            </w:pPr>
          </w:p>
        </w:tc>
        <w:tc>
          <w:tcPr>
            <w:tcW w:w="6858" w:type="dxa"/>
            <w:gridSpan w:val="4"/>
          </w:tcPr>
          <w:p w14:paraId="11EAC764" w14:textId="1336A183" w:rsidR="00EE1FE5" w:rsidRPr="00F8035B" w:rsidRDefault="00EE1FE5" w:rsidP="00EE1FE5">
            <w:pPr>
              <w:pStyle w:val="TableParagraph"/>
              <w:spacing w:line="224" w:lineRule="exact"/>
              <w:ind w:left="107"/>
              <w:rPr>
                <w:i/>
                <w:iCs/>
                <w:sz w:val="20"/>
              </w:rPr>
            </w:pPr>
          </w:p>
        </w:tc>
      </w:tr>
      <w:tr w:rsidR="00EE1FE5" w:rsidRPr="00F8035B" w14:paraId="5A1D5025" w14:textId="77777777" w:rsidTr="005F5D27">
        <w:trPr>
          <w:trHeight w:val="244"/>
        </w:trPr>
        <w:tc>
          <w:tcPr>
            <w:tcW w:w="9759" w:type="dxa"/>
            <w:gridSpan w:val="6"/>
            <w:tcBorders>
              <w:left w:val="nil"/>
              <w:right w:val="nil"/>
            </w:tcBorders>
          </w:tcPr>
          <w:p w14:paraId="0AE9D537" w14:textId="77777777" w:rsidR="00EE1FE5" w:rsidRPr="00F8035B" w:rsidRDefault="00EE1FE5" w:rsidP="00EE1FE5">
            <w:pPr>
              <w:pStyle w:val="TableParagraph"/>
              <w:ind w:left="0"/>
              <w:rPr>
                <w:rFonts w:ascii="Times New Roman"/>
                <w:sz w:val="16"/>
              </w:rPr>
            </w:pPr>
          </w:p>
          <w:p w14:paraId="5A1D5024" w14:textId="77777777" w:rsidR="00EE1FE5" w:rsidRPr="00F8035B" w:rsidRDefault="00EE1FE5" w:rsidP="00EE1FE5">
            <w:pPr>
              <w:pStyle w:val="TableParagraph"/>
              <w:ind w:left="0"/>
              <w:rPr>
                <w:rFonts w:ascii="Times New Roman"/>
                <w:sz w:val="16"/>
              </w:rPr>
            </w:pPr>
          </w:p>
        </w:tc>
      </w:tr>
      <w:tr w:rsidR="00EE1FE5" w:rsidRPr="00F8035B" w14:paraId="5A1D5028" w14:textId="77777777" w:rsidTr="005F5D27">
        <w:trPr>
          <w:trHeight w:val="242"/>
        </w:trPr>
        <w:tc>
          <w:tcPr>
            <w:tcW w:w="2901" w:type="dxa"/>
            <w:gridSpan w:val="2"/>
            <w:shd w:val="clear" w:color="auto" w:fill="B1A0C6"/>
          </w:tcPr>
          <w:p w14:paraId="5A1D5026" w14:textId="77777777" w:rsidR="00EE1FE5" w:rsidRPr="00F8035B" w:rsidRDefault="00EE1FE5" w:rsidP="00EE1FE5">
            <w:pPr>
              <w:pStyle w:val="TableParagraph"/>
              <w:spacing w:line="222" w:lineRule="exact"/>
              <w:rPr>
                <w:b/>
                <w:sz w:val="20"/>
              </w:rPr>
            </w:pPr>
            <w:r w:rsidRPr="00F8035B">
              <w:rPr>
                <w:b/>
                <w:spacing w:val="-2"/>
                <w:sz w:val="20"/>
              </w:rPr>
              <w:t>Organizzazione</w:t>
            </w:r>
            <w:r w:rsidRPr="00F8035B">
              <w:rPr>
                <w:b/>
                <w:spacing w:val="7"/>
                <w:sz w:val="20"/>
              </w:rPr>
              <w:t xml:space="preserve"> </w:t>
            </w:r>
            <w:r w:rsidRPr="00F8035B">
              <w:rPr>
                <w:b/>
                <w:spacing w:val="-2"/>
                <w:sz w:val="20"/>
              </w:rPr>
              <w:t>della</w:t>
            </w:r>
            <w:r w:rsidRPr="00F8035B">
              <w:rPr>
                <w:b/>
                <w:spacing w:val="7"/>
                <w:sz w:val="20"/>
              </w:rPr>
              <w:t xml:space="preserve"> </w:t>
            </w:r>
            <w:r w:rsidRPr="00F8035B">
              <w:rPr>
                <w:b/>
                <w:spacing w:val="-2"/>
                <w:sz w:val="20"/>
              </w:rPr>
              <w:t>didattica</w:t>
            </w:r>
          </w:p>
        </w:tc>
        <w:tc>
          <w:tcPr>
            <w:tcW w:w="6858" w:type="dxa"/>
            <w:gridSpan w:val="4"/>
          </w:tcPr>
          <w:p w14:paraId="5A1D5027" w14:textId="77777777" w:rsidR="00EE1FE5" w:rsidRPr="00F8035B" w:rsidRDefault="00EE1FE5" w:rsidP="00EE1FE5">
            <w:pPr>
              <w:pStyle w:val="TableParagraph"/>
              <w:ind w:left="0"/>
              <w:rPr>
                <w:rFonts w:ascii="Times New Roman"/>
                <w:sz w:val="16"/>
              </w:rPr>
            </w:pPr>
          </w:p>
        </w:tc>
      </w:tr>
      <w:tr w:rsidR="00EE1FE5" w:rsidRPr="00F8035B" w14:paraId="5A1D502A" w14:textId="77777777" w:rsidTr="005F5D27">
        <w:trPr>
          <w:trHeight w:val="244"/>
        </w:trPr>
        <w:tc>
          <w:tcPr>
            <w:tcW w:w="9759" w:type="dxa"/>
            <w:gridSpan w:val="6"/>
            <w:shd w:val="clear" w:color="auto" w:fill="B1A0C6"/>
          </w:tcPr>
          <w:p w14:paraId="5A1D5029" w14:textId="77777777" w:rsidR="00EE1FE5" w:rsidRPr="00F8035B" w:rsidRDefault="00EE1FE5" w:rsidP="00EE1FE5">
            <w:pPr>
              <w:pStyle w:val="TableParagraph"/>
              <w:spacing w:before="1" w:line="223" w:lineRule="exact"/>
              <w:rPr>
                <w:b/>
                <w:sz w:val="20"/>
              </w:rPr>
            </w:pPr>
            <w:r w:rsidRPr="00F8035B">
              <w:rPr>
                <w:b/>
                <w:spacing w:val="-5"/>
                <w:sz w:val="20"/>
              </w:rPr>
              <w:t>Ore</w:t>
            </w:r>
          </w:p>
        </w:tc>
      </w:tr>
      <w:tr w:rsidR="00EE1FE5" w:rsidRPr="00F8035B" w14:paraId="5A1D502F" w14:textId="77777777" w:rsidTr="005F5D27">
        <w:trPr>
          <w:trHeight w:val="244"/>
        </w:trPr>
        <w:tc>
          <w:tcPr>
            <w:tcW w:w="1527" w:type="dxa"/>
          </w:tcPr>
          <w:p w14:paraId="5A1D502B" w14:textId="77777777" w:rsidR="00EE1FE5" w:rsidRPr="00F8035B" w:rsidRDefault="00EE1FE5" w:rsidP="00EE1FE5">
            <w:pPr>
              <w:pStyle w:val="TableParagraph"/>
              <w:spacing w:before="1" w:line="223" w:lineRule="exact"/>
              <w:rPr>
                <w:sz w:val="20"/>
              </w:rPr>
            </w:pPr>
            <w:r w:rsidRPr="00F8035B">
              <w:rPr>
                <w:spacing w:val="-2"/>
                <w:sz w:val="20"/>
              </w:rPr>
              <w:t>Totali</w:t>
            </w:r>
          </w:p>
        </w:tc>
        <w:tc>
          <w:tcPr>
            <w:tcW w:w="2128" w:type="dxa"/>
            <w:gridSpan w:val="2"/>
          </w:tcPr>
          <w:p w14:paraId="5A1D502C" w14:textId="77777777" w:rsidR="00EE1FE5" w:rsidRPr="00F8035B" w:rsidRDefault="00EE1FE5" w:rsidP="00EE1FE5">
            <w:pPr>
              <w:pStyle w:val="TableParagraph"/>
              <w:spacing w:before="1" w:line="223" w:lineRule="exact"/>
              <w:ind w:left="110"/>
              <w:rPr>
                <w:sz w:val="20"/>
              </w:rPr>
            </w:pPr>
            <w:r w:rsidRPr="00F8035B">
              <w:rPr>
                <w:sz w:val="20"/>
              </w:rPr>
              <w:t>Didattica</w:t>
            </w:r>
            <w:r w:rsidRPr="00F8035B">
              <w:rPr>
                <w:spacing w:val="-10"/>
                <w:sz w:val="20"/>
              </w:rPr>
              <w:t xml:space="preserve"> </w:t>
            </w:r>
            <w:r w:rsidRPr="00F8035B">
              <w:rPr>
                <w:spacing w:val="-2"/>
                <w:sz w:val="20"/>
              </w:rPr>
              <w:t>frontale</w:t>
            </w:r>
          </w:p>
        </w:tc>
        <w:tc>
          <w:tcPr>
            <w:tcW w:w="4254" w:type="dxa"/>
          </w:tcPr>
          <w:p w14:paraId="5A1D502D" w14:textId="77777777" w:rsidR="00EE1FE5" w:rsidRPr="00F8035B" w:rsidRDefault="00EE1FE5" w:rsidP="00EE1FE5">
            <w:pPr>
              <w:pStyle w:val="TableParagraph"/>
              <w:spacing w:before="1" w:line="223" w:lineRule="exact"/>
              <w:ind w:left="106"/>
              <w:rPr>
                <w:sz w:val="20"/>
              </w:rPr>
            </w:pPr>
            <w:r w:rsidRPr="00F8035B">
              <w:rPr>
                <w:sz w:val="20"/>
              </w:rPr>
              <w:t>Pratica</w:t>
            </w:r>
            <w:r w:rsidRPr="00F8035B">
              <w:rPr>
                <w:spacing w:val="-11"/>
                <w:sz w:val="20"/>
              </w:rPr>
              <w:t xml:space="preserve"> </w:t>
            </w:r>
            <w:r w:rsidRPr="00F8035B">
              <w:rPr>
                <w:sz w:val="20"/>
              </w:rPr>
              <w:t>(laboratorio,</w:t>
            </w:r>
            <w:r w:rsidRPr="00F8035B">
              <w:rPr>
                <w:spacing w:val="-11"/>
                <w:sz w:val="20"/>
              </w:rPr>
              <w:t xml:space="preserve"> </w:t>
            </w:r>
            <w:r w:rsidRPr="00F8035B">
              <w:rPr>
                <w:sz w:val="20"/>
              </w:rPr>
              <w:t>campo,</w:t>
            </w:r>
            <w:r w:rsidRPr="00F8035B">
              <w:rPr>
                <w:spacing w:val="-10"/>
                <w:sz w:val="20"/>
              </w:rPr>
              <w:t xml:space="preserve"> </w:t>
            </w:r>
            <w:r w:rsidRPr="00F8035B">
              <w:rPr>
                <w:sz w:val="20"/>
              </w:rPr>
              <w:t>esercitazione,</w:t>
            </w:r>
            <w:r w:rsidRPr="00F8035B">
              <w:rPr>
                <w:spacing w:val="-11"/>
                <w:sz w:val="20"/>
              </w:rPr>
              <w:t xml:space="preserve"> </w:t>
            </w:r>
            <w:r w:rsidRPr="00F8035B">
              <w:rPr>
                <w:spacing w:val="-2"/>
                <w:sz w:val="20"/>
              </w:rPr>
              <w:t>altro)</w:t>
            </w:r>
          </w:p>
        </w:tc>
        <w:tc>
          <w:tcPr>
            <w:tcW w:w="1850" w:type="dxa"/>
            <w:gridSpan w:val="2"/>
          </w:tcPr>
          <w:p w14:paraId="5A1D502E" w14:textId="77777777" w:rsidR="00EE1FE5" w:rsidRPr="00F8035B" w:rsidRDefault="00EE1FE5" w:rsidP="00EE1FE5">
            <w:pPr>
              <w:pStyle w:val="TableParagraph"/>
              <w:spacing w:before="1" w:line="223" w:lineRule="exact"/>
              <w:rPr>
                <w:sz w:val="20"/>
              </w:rPr>
            </w:pPr>
            <w:r w:rsidRPr="00F8035B">
              <w:rPr>
                <w:sz w:val="20"/>
              </w:rPr>
              <w:t>Studio</w:t>
            </w:r>
            <w:r w:rsidRPr="00F8035B">
              <w:rPr>
                <w:spacing w:val="-9"/>
                <w:sz w:val="20"/>
              </w:rPr>
              <w:t xml:space="preserve"> </w:t>
            </w:r>
            <w:r w:rsidRPr="00F8035B">
              <w:rPr>
                <w:spacing w:val="-2"/>
                <w:sz w:val="20"/>
              </w:rPr>
              <w:t>individuale</w:t>
            </w:r>
          </w:p>
        </w:tc>
      </w:tr>
      <w:tr w:rsidR="00EE1FE5" w:rsidRPr="00F8035B" w14:paraId="5A1D5034" w14:textId="77777777" w:rsidTr="005F5D27">
        <w:trPr>
          <w:trHeight w:val="244"/>
        </w:trPr>
        <w:tc>
          <w:tcPr>
            <w:tcW w:w="1527" w:type="dxa"/>
          </w:tcPr>
          <w:p w14:paraId="5A1D5030" w14:textId="4441B7DD" w:rsidR="00EE1FE5" w:rsidRPr="00F8035B" w:rsidRDefault="00EE1FE5" w:rsidP="00EE1FE5">
            <w:pPr>
              <w:pStyle w:val="TableParagraph"/>
              <w:spacing w:line="224" w:lineRule="exact"/>
              <w:rPr>
                <w:i/>
                <w:sz w:val="20"/>
              </w:rPr>
            </w:pPr>
            <w:r w:rsidRPr="00F8035B">
              <w:rPr>
                <w:i/>
                <w:spacing w:val="-5"/>
                <w:sz w:val="20"/>
              </w:rPr>
              <w:t>250</w:t>
            </w:r>
          </w:p>
        </w:tc>
        <w:tc>
          <w:tcPr>
            <w:tcW w:w="2128" w:type="dxa"/>
            <w:gridSpan w:val="2"/>
          </w:tcPr>
          <w:p w14:paraId="5A1D5031" w14:textId="0E81B3C5" w:rsidR="00EE1FE5" w:rsidRPr="00F8035B" w:rsidRDefault="00EE1FE5" w:rsidP="00EE1FE5">
            <w:pPr>
              <w:pStyle w:val="TableParagraph"/>
              <w:spacing w:line="224" w:lineRule="exact"/>
              <w:ind w:left="110"/>
              <w:rPr>
                <w:i/>
                <w:sz w:val="20"/>
              </w:rPr>
            </w:pPr>
            <w:r w:rsidRPr="00F8035B">
              <w:rPr>
                <w:i/>
                <w:spacing w:val="-5"/>
                <w:sz w:val="20"/>
              </w:rPr>
              <w:t>100</w:t>
            </w:r>
          </w:p>
        </w:tc>
        <w:tc>
          <w:tcPr>
            <w:tcW w:w="4254" w:type="dxa"/>
          </w:tcPr>
          <w:p w14:paraId="5A1D5032" w14:textId="217FDE12" w:rsidR="00EE1FE5" w:rsidRPr="00F8035B" w:rsidRDefault="00EE1FE5" w:rsidP="00EE1FE5">
            <w:pPr>
              <w:pStyle w:val="TableParagraph"/>
              <w:spacing w:line="224" w:lineRule="exact"/>
              <w:ind w:left="106"/>
              <w:rPr>
                <w:i/>
                <w:sz w:val="20"/>
              </w:rPr>
            </w:pPr>
          </w:p>
        </w:tc>
        <w:tc>
          <w:tcPr>
            <w:tcW w:w="1850" w:type="dxa"/>
            <w:gridSpan w:val="2"/>
          </w:tcPr>
          <w:p w14:paraId="5A1D5033" w14:textId="26978227" w:rsidR="00EE1FE5" w:rsidRPr="00F8035B" w:rsidRDefault="00EE1FE5" w:rsidP="00EE1FE5">
            <w:pPr>
              <w:pStyle w:val="TableParagraph"/>
              <w:spacing w:line="224" w:lineRule="exact"/>
              <w:rPr>
                <w:i/>
                <w:sz w:val="20"/>
              </w:rPr>
            </w:pPr>
            <w:r w:rsidRPr="00F8035B">
              <w:rPr>
                <w:i/>
                <w:spacing w:val="-5"/>
                <w:sz w:val="20"/>
              </w:rPr>
              <w:t>150</w:t>
            </w:r>
          </w:p>
        </w:tc>
      </w:tr>
      <w:tr w:rsidR="00EE1FE5" w:rsidRPr="00F8035B" w14:paraId="5A1D5036" w14:textId="77777777" w:rsidTr="005F5D27">
        <w:trPr>
          <w:trHeight w:val="244"/>
        </w:trPr>
        <w:tc>
          <w:tcPr>
            <w:tcW w:w="9759" w:type="dxa"/>
            <w:gridSpan w:val="6"/>
            <w:shd w:val="clear" w:color="auto" w:fill="B1A0C6"/>
          </w:tcPr>
          <w:p w14:paraId="5A1D5035" w14:textId="77777777" w:rsidR="00EE1FE5" w:rsidRPr="00F8035B" w:rsidRDefault="00EE1FE5" w:rsidP="00EE1FE5">
            <w:pPr>
              <w:pStyle w:val="TableParagraph"/>
              <w:spacing w:line="224" w:lineRule="exact"/>
              <w:rPr>
                <w:b/>
                <w:sz w:val="20"/>
              </w:rPr>
            </w:pPr>
            <w:r w:rsidRPr="00F8035B">
              <w:rPr>
                <w:b/>
                <w:spacing w:val="-2"/>
                <w:sz w:val="20"/>
              </w:rPr>
              <w:t>CFU/ETCS</w:t>
            </w:r>
          </w:p>
        </w:tc>
      </w:tr>
      <w:tr w:rsidR="00EE1FE5" w:rsidRPr="00F8035B" w14:paraId="5A1D503B" w14:textId="77777777" w:rsidTr="005F5D27">
        <w:trPr>
          <w:trHeight w:val="244"/>
        </w:trPr>
        <w:tc>
          <w:tcPr>
            <w:tcW w:w="1527" w:type="dxa"/>
          </w:tcPr>
          <w:p w14:paraId="5A1D5037" w14:textId="46BB8331" w:rsidR="00EE1FE5" w:rsidRPr="00F8035B" w:rsidRDefault="00EE1FE5" w:rsidP="00EE1FE5">
            <w:pPr>
              <w:pStyle w:val="TableParagraph"/>
              <w:spacing w:line="224" w:lineRule="exact"/>
              <w:rPr>
                <w:i/>
                <w:sz w:val="20"/>
              </w:rPr>
            </w:pPr>
            <w:r w:rsidRPr="00F8035B">
              <w:rPr>
                <w:i/>
                <w:sz w:val="20"/>
              </w:rPr>
              <w:t>10</w:t>
            </w:r>
          </w:p>
        </w:tc>
        <w:tc>
          <w:tcPr>
            <w:tcW w:w="2128" w:type="dxa"/>
            <w:gridSpan w:val="2"/>
          </w:tcPr>
          <w:p w14:paraId="5A1D5038" w14:textId="77CF8B55" w:rsidR="00EE1FE5" w:rsidRPr="00F8035B" w:rsidRDefault="00EE1FE5" w:rsidP="00EE1FE5">
            <w:pPr>
              <w:pStyle w:val="TableParagraph"/>
              <w:spacing w:line="224" w:lineRule="exact"/>
              <w:ind w:left="110"/>
              <w:rPr>
                <w:i/>
                <w:sz w:val="20"/>
              </w:rPr>
            </w:pPr>
            <w:r w:rsidRPr="00F8035B">
              <w:rPr>
                <w:i/>
                <w:spacing w:val="-10"/>
                <w:sz w:val="20"/>
              </w:rPr>
              <w:t>10</w:t>
            </w:r>
          </w:p>
        </w:tc>
        <w:tc>
          <w:tcPr>
            <w:tcW w:w="4254" w:type="dxa"/>
          </w:tcPr>
          <w:p w14:paraId="5A1D5039" w14:textId="2E82ABE8" w:rsidR="00EE1FE5" w:rsidRPr="00F8035B" w:rsidRDefault="00EE1FE5" w:rsidP="00EE1FE5">
            <w:pPr>
              <w:pStyle w:val="TableParagraph"/>
              <w:spacing w:line="224" w:lineRule="exact"/>
              <w:ind w:left="106"/>
              <w:rPr>
                <w:i/>
                <w:sz w:val="20"/>
              </w:rPr>
            </w:pPr>
          </w:p>
        </w:tc>
        <w:tc>
          <w:tcPr>
            <w:tcW w:w="1850" w:type="dxa"/>
            <w:gridSpan w:val="2"/>
          </w:tcPr>
          <w:p w14:paraId="5A1D503A" w14:textId="77777777" w:rsidR="00EE1FE5" w:rsidRPr="00F8035B" w:rsidRDefault="00EE1FE5" w:rsidP="00EE1FE5">
            <w:pPr>
              <w:pStyle w:val="TableParagraph"/>
              <w:ind w:left="0"/>
              <w:rPr>
                <w:rFonts w:ascii="Times New Roman"/>
                <w:sz w:val="16"/>
              </w:rPr>
            </w:pPr>
          </w:p>
        </w:tc>
      </w:tr>
      <w:tr w:rsidR="00EE1FE5" w:rsidRPr="00F8035B" w14:paraId="5A1D503D" w14:textId="77777777" w:rsidTr="00F702B8">
        <w:trPr>
          <w:trHeight w:val="245"/>
        </w:trPr>
        <w:tc>
          <w:tcPr>
            <w:tcW w:w="9759" w:type="dxa"/>
            <w:gridSpan w:val="6"/>
            <w:tcBorders>
              <w:left w:val="nil"/>
              <w:bottom w:val="single" w:sz="4" w:space="0" w:color="000000"/>
              <w:right w:val="nil"/>
            </w:tcBorders>
          </w:tcPr>
          <w:p w14:paraId="5A1D503C" w14:textId="77777777" w:rsidR="00EE1FE5" w:rsidRPr="00F8035B" w:rsidRDefault="00EE1FE5" w:rsidP="00EE1FE5">
            <w:pPr>
              <w:pStyle w:val="TableParagraph"/>
              <w:ind w:left="0"/>
              <w:rPr>
                <w:rFonts w:ascii="Times New Roman"/>
                <w:sz w:val="16"/>
              </w:rPr>
            </w:pPr>
          </w:p>
        </w:tc>
      </w:tr>
      <w:tr w:rsidR="00EE1FE5" w:rsidRPr="00F8035B" w14:paraId="5A1D5041" w14:textId="77777777" w:rsidTr="005F5D27">
        <w:trPr>
          <w:trHeight w:val="486"/>
        </w:trPr>
        <w:tc>
          <w:tcPr>
            <w:tcW w:w="2901" w:type="dxa"/>
            <w:gridSpan w:val="2"/>
          </w:tcPr>
          <w:p w14:paraId="5A1D503E" w14:textId="77777777" w:rsidR="00EE1FE5" w:rsidRPr="00F8035B" w:rsidRDefault="00EE1FE5" w:rsidP="00EE1FE5">
            <w:pPr>
              <w:pStyle w:val="TableParagraph"/>
              <w:spacing w:line="243" w:lineRule="exact"/>
              <w:rPr>
                <w:b/>
                <w:sz w:val="20"/>
              </w:rPr>
            </w:pPr>
            <w:r w:rsidRPr="00F8035B">
              <w:rPr>
                <w:b/>
                <w:sz w:val="20"/>
              </w:rPr>
              <w:t>Obiettivi</w:t>
            </w:r>
            <w:r w:rsidRPr="00F8035B">
              <w:rPr>
                <w:b/>
                <w:spacing w:val="-11"/>
                <w:sz w:val="20"/>
              </w:rPr>
              <w:t xml:space="preserve"> </w:t>
            </w:r>
            <w:r w:rsidRPr="00F8035B">
              <w:rPr>
                <w:b/>
                <w:spacing w:val="-2"/>
                <w:sz w:val="20"/>
              </w:rPr>
              <w:t>formativi</w:t>
            </w:r>
          </w:p>
        </w:tc>
        <w:tc>
          <w:tcPr>
            <w:tcW w:w="6858" w:type="dxa"/>
            <w:gridSpan w:val="4"/>
          </w:tcPr>
          <w:p w14:paraId="6CD411DA" w14:textId="7A3DCD87" w:rsidR="002A0B06" w:rsidRDefault="002A0B06" w:rsidP="00A65617">
            <w:pPr>
              <w:pStyle w:val="TableParagraph"/>
              <w:ind w:right="228"/>
              <w:jc w:val="both"/>
              <w:rPr>
                <w:i/>
                <w:sz w:val="20"/>
              </w:rPr>
            </w:pPr>
            <w:bookmarkStart w:id="0" w:name="_Hlk36842304"/>
            <w:r>
              <w:rPr>
                <w:i/>
                <w:sz w:val="20"/>
              </w:rPr>
              <w:t xml:space="preserve">Il Corso si propone di offrire allo studente le conoscenze necessarie per la comprensione delle principali dinamiche emergenti nelle organizzazioni sanitarie pubbliche e private, nonché le competenze </w:t>
            </w:r>
            <w:r w:rsidR="00A25472">
              <w:rPr>
                <w:i/>
                <w:sz w:val="20"/>
              </w:rPr>
              <w:t>utili per operare con maggiore efficacia nei propri ruoli organizzativi. Si sviluppa organicamente in tre moduli.</w:t>
            </w:r>
          </w:p>
          <w:p w14:paraId="569E731A" w14:textId="54C75399" w:rsidR="00A65617" w:rsidRDefault="00EE1FE5" w:rsidP="00A65617">
            <w:pPr>
              <w:pStyle w:val="TableParagraph"/>
              <w:ind w:right="228"/>
              <w:jc w:val="both"/>
              <w:rPr>
                <w:i/>
                <w:sz w:val="20"/>
              </w:rPr>
            </w:pPr>
            <w:r w:rsidRPr="00F8035B">
              <w:rPr>
                <w:i/>
                <w:sz w:val="20"/>
              </w:rPr>
              <w:t xml:space="preserve">Il </w:t>
            </w:r>
            <w:r w:rsidR="00A25472">
              <w:rPr>
                <w:i/>
                <w:sz w:val="20"/>
              </w:rPr>
              <w:t>modulo di Igiene Ospedaliera</w:t>
            </w:r>
            <w:r w:rsidRPr="00F8035B">
              <w:rPr>
                <w:i/>
                <w:sz w:val="20"/>
              </w:rPr>
              <w:t xml:space="preserve"> si propone di fornire allo studente conoscenze riguardanti l’organizzazione del servizio sanitario nazionale ed i nuovi assetti organizzativi alla base dell’integrazione ospedale-territorio, il tipo di sistema sanitario pubblico esistente in Italia e la sua evoluzione, la natura e il funzionamento del</w:t>
            </w:r>
            <w:r w:rsidR="00CD7EF4">
              <w:rPr>
                <w:i/>
                <w:sz w:val="20"/>
              </w:rPr>
              <w:t>l’</w:t>
            </w:r>
            <w:r w:rsidRPr="00F8035B">
              <w:rPr>
                <w:i/>
                <w:sz w:val="20"/>
              </w:rPr>
              <w:t>azienda sanitaria pubblica, l'impostazione organizzativa delle aziende sanitarie, nei suoi aspetti strutturali ed operativi, il funzionamento del sistema sanitario italiano, le soluzioni organizzative impiegate nelle aziende sanitarie pubbliche in relazione alla loro tipologia e funzioni. Saranno oggetto di approfondimento gli aspetti collegati allo studio ed approfondimento dei principali meccanismi di governo organizzativo.</w:t>
            </w:r>
            <w:bookmarkEnd w:id="0"/>
            <w:r w:rsidR="00A65617">
              <w:rPr>
                <w:i/>
                <w:sz w:val="20"/>
              </w:rPr>
              <w:t xml:space="preserve"> </w:t>
            </w:r>
          </w:p>
          <w:p w14:paraId="4B6FD1F9" w14:textId="17E17BD6" w:rsidR="00A65617" w:rsidRDefault="00A65617" w:rsidP="00244CA2">
            <w:pPr>
              <w:pStyle w:val="TableParagraph"/>
              <w:ind w:right="228"/>
              <w:jc w:val="both"/>
              <w:rPr>
                <w:i/>
                <w:sz w:val="20"/>
              </w:rPr>
            </w:pPr>
            <w:r w:rsidRPr="00A65617">
              <w:rPr>
                <w:i/>
                <w:sz w:val="20"/>
              </w:rPr>
              <w:t xml:space="preserve">Il </w:t>
            </w:r>
            <w:r w:rsidR="00A25472">
              <w:rPr>
                <w:i/>
                <w:sz w:val="20"/>
              </w:rPr>
              <w:t>modulo di Economia Aziendale</w:t>
            </w:r>
            <w:r w:rsidRPr="00A65617">
              <w:rPr>
                <w:i/>
                <w:sz w:val="20"/>
              </w:rPr>
              <w:t xml:space="preserve"> si pone l’obiettivo di fornire </w:t>
            </w:r>
            <w:r w:rsidR="00CD7EF4" w:rsidRPr="00F8035B">
              <w:rPr>
                <w:i/>
                <w:sz w:val="20"/>
              </w:rPr>
              <w:t>allo studente</w:t>
            </w:r>
            <w:r w:rsidR="00CD7EF4" w:rsidRPr="00A65617">
              <w:rPr>
                <w:i/>
                <w:sz w:val="20"/>
              </w:rPr>
              <w:t xml:space="preserve"> </w:t>
            </w:r>
            <w:r w:rsidRPr="00A65617">
              <w:rPr>
                <w:i/>
                <w:sz w:val="20"/>
              </w:rPr>
              <w:t xml:space="preserve">le </w:t>
            </w:r>
            <w:r w:rsidRPr="00A65617">
              <w:rPr>
                <w:i/>
                <w:sz w:val="20"/>
              </w:rPr>
              <w:lastRenderedPageBreak/>
              <w:t>conoscenze sul tema del sistema delle aziende sanitarie pubbliche nelle sue componenti e modalità di funzionamento. Le principali conoscenze acquisite saranno:</w:t>
            </w:r>
            <w:r w:rsidR="00680DE4">
              <w:rPr>
                <w:i/>
                <w:sz w:val="20"/>
              </w:rPr>
              <w:t xml:space="preserve"> </w:t>
            </w:r>
            <w:r w:rsidRPr="00A65617">
              <w:rPr>
                <w:i/>
                <w:sz w:val="20"/>
              </w:rPr>
              <w:t>il tipo di sistema sanitario pubblico esistente in Italia e la sua evoluzione;</w:t>
            </w:r>
            <w:r w:rsidR="00680DE4">
              <w:rPr>
                <w:i/>
                <w:sz w:val="20"/>
              </w:rPr>
              <w:t xml:space="preserve"> </w:t>
            </w:r>
            <w:r w:rsidRPr="00A65617">
              <w:rPr>
                <w:i/>
                <w:sz w:val="20"/>
              </w:rPr>
              <w:t>la natura e il funzionamento del sistema azienda sanitaria pubblica;</w:t>
            </w:r>
            <w:r w:rsidR="00680DE4">
              <w:rPr>
                <w:i/>
                <w:sz w:val="20"/>
              </w:rPr>
              <w:t xml:space="preserve"> </w:t>
            </w:r>
            <w:r w:rsidRPr="00A65617">
              <w:rPr>
                <w:i/>
                <w:sz w:val="20"/>
              </w:rPr>
              <w:t>l'impostazione organizzativa delle aziende sanitarie, nei suoi aspetti strutturali ed operativi;</w:t>
            </w:r>
            <w:r w:rsidR="00244CA2">
              <w:rPr>
                <w:i/>
                <w:sz w:val="20"/>
              </w:rPr>
              <w:t xml:space="preserve"> l</w:t>
            </w:r>
            <w:r w:rsidRPr="00A65617">
              <w:rPr>
                <w:i/>
                <w:sz w:val="20"/>
              </w:rPr>
              <w:t>e principali abilità saranno:</w:t>
            </w:r>
            <w:r w:rsidR="00680DE4">
              <w:rPr>
                <w:i/>
                <w:sz w:val="20"/>
              </w:rPr>
              <w:t xml:space="preserve"> </w:t>
            </w:r>
            <w:r w:rsidRPr="00A65617">
              <w:rPr>
                <w:i/>
                <w:sz w:val="20"/>
              </w:rPr>
              <w:t>comprendere il funzionamento del sistema sanitario italiano;</w:t>
            </w:r>
            <w:r w:rsidR="00680DE4">
              <w:rPr>
                <w:i/>
                <w:sz w:val="20"/>
              </w:rPr>
              <w:t xml:space="preserve"> </w:t>
            </w:r>
            <w:r w:rsidRPr="00A65617">
              <w:rPr>
                <w:i/>
                <w:sz w:val="20"/>
              </w:rPr>
              <w:t>individuare le soluzioni organizzative impiegate nelle aziende sanitarie pubbliche in relazione alla loro tipologia e funzioni.</w:t>
            </w:r>
          </w:p>
          <w:p w14:paraId="5A1D5040" w14:textId="27BE4ABF" w:rsidR="00A65617" w:rsidRPr="00F8035B" w:rsidRDefault="00680DE4" w:rsidP="00680DE4">
            <w:pPr>
              <w:pStyle w:val="TableParagraph"/>
              <w:ind w:right="228"/>
              <w:jc w:val="both"/>
              <w:rPr>
                <w:i/>
                <w:sz w:val="20"/>
              </w:rPr>
            </w:pPr>
            <w:r w:rsidRPr="00680DE4">
              <w:rPr>
                <w:i/>
                <w:sz w:val="20"/>
              </w:rPr>
              <w:t xml:space="preserve">Il </w:t>
            </w:r>
            <w:r w:rsidR="00A25472">
              <w:rPr>
                <w:i/>
                <w:sz w:val="20"/>
              </w:rPr>
              <w:t>modulo di Organizzazione Aziendale</w:t>
            </w:r>
            <w:r w:rsidRPr="00680DE4">
              <w:rPr>
                <w:i/>
                <w:sz w:val="20"/>
              </w:rPr>
              <w:t xml:space="preserve"> ha l’obiettivo di fornire le conoscenze di base per comprendere le dinamiche esistenti </w:t>
            </w:r>
            <w:r w:rsidR="00244CA2">
              <w:rPr>
                <w:i/>
                <w:sz w:val="20"/>
              </w:rPr>
              <w:t>nelle</w:t>
            </w:r>
            <w:r w:rsidRPr="00680DE4">
              <w:rPr>
                <w:i/>
                <w:sz w:val="20"/>
              </w:rPr>
              <w:t xml:space="preserve"> </w:t>
            </w:r>
            <w:r w:rsidR="00244CA2">
              <w:rPr>
                <w:i/>
                <w:sz w:val="20"/>
              </w:rPr>
              <w:t>organizzazioni</w:t>
            </w:r>
            <w:r w:rsidRPr="00680DE4">
              <w:rPr>
                <w:i/>
                <w:sz w:val="20"/>
              </w:rPr>
              <w:t xml:space="preserve"> ospedaliere e sanitarie, pubbliche, private e non profit, coinvolte nei processi di cambiamento </w:t>
            </w:r>
            <w:r w:rsidR="00244CA2">
              <w:rPr>
                <w:i/>
                <w:sz w:val="20"/>
              </w:rPr>
              <w:t>in atto</w:t>
            </w:r>
            <w:r w:rsidRPr="00680DE4">
              <w:rPr>
                <w:i/>
                <w:sz w:val="20"/>
              </w:rPr>
              <w:t xml:space="preserve">. </w:t>
            </w:r>
            <w:r w:rsidR="00244CA2">
              <w:rPr>
                <w:i/>
                <w:sz w:val="20"/>
              </w:rPr>
              <w:t xml:space="preserve">Saranno fornite allo studente le conoscenze di carattere </w:t>
            </w:r>
            <w:r w:rsidRPr="00680DE4">
              <w:rPr>
                <w:i/>
                <w:sz w:val="20"/>
              </w:rPr>
              <w:t xml:space="preserve">macro-organizzativo </w:t>
            </w:r>
            <w:r w:rsidR="00244CA2">
              <w:rPr>
                <w:i/>
                <w:sz w:val="20"/>
              </w:rPr>
              <w:t xml:space="preserve">– finalizzate alla migliore strutturazione del lavoro – e di carattere </w:t>
            </w:r>
            <w:r w:rsidRPr="00680DE4">
              <w:rPr>
                <w:i/>
                <w:sz w:val="20"/>
              </w:rPr>
              <w:t>micro-organizza</w:t>
            </w:r>
            <w:r w:rsidR="00244CA2">
              <w:rPr>
                <w:i/>
                <w:sz w:val="20"/>
              </w:rPr>
              <w:t xml:space="preserve">tivo – relative alla migliore gestione delle persone nelle aziende complesse. Ulteriore focalizzazione riguarderà lo studio e la comprensione dei </w:t>
            </w:r>
            <w:r w:rsidRPr="00680DE4">
              <w:rPr>
                <w:i/>
                <w:sz w:val="20"/>
              </w:rPr>
              <w:t xml:space="preserve">comportamenti </w:t>
            </w:r>
            <w:r w:rsidR="00244CA2">
              <w:rPr>
                <w:i/>
                <w:sz w:val="20"/>
              </w:rPr>
              <w:t xml:space="preserve">sia </w:t>
            </w:r>
            <w:r w:rsidRPr="00680DE4">
              <w:rPr>
                <w:i/>
                <w:sz w:val="20"/>
              </w:rPr>
              <w:t xml:space="preserve">individuali </w:t>
            </w:r>
            <w:r w:rsidR="00244CA2">
              <w:rPr>
                <w:i/>
                <w:sz w:val="20"/>
              </w:rPr>
              <w:t>ch</w:t>
            </w:r>
            <w:r w:rsidRPr="00680DE4">
              <w:rPr>
                <w:i/>
                <w:sz w:val="20"/>
              </w:rPr>
              <w:t>e collettivi</w:t>
            </w:r>
            <w:r w:rsidR="00244CA2">
              <w:rPr>
                <w:i/>
                <w:sz w:val="20"/>
              </w:rPr>
              <w:t>, che tanto impatto hanno sull’efficacia dei processi aziendali</w:t>
            </w:r>
            <w:r w:rsidR="00A25472">
              <w:rPr>
                <w:i/>
                <w:sz w:val="20"/>
              </w:rPr>
              <w:t xml:space="preserve"> sanitari</w:t>
            </w:r>
            <w:r w:rsidR="00244CA2">
              <w:rPr>
                <w:i/>
                <w:sz w:val="20"/>
              </w:rPr>
              <w:t>.</w:t>
            </w:r>
          </w:p>
        </w:tc>
      </w:tr>
      <w:tr w:rsidR="00EE1FE5" w:rsidRPr="00F8035B" w14:paraId="5A1D5047" w14:textId="77777777" w:rsidTr="00F702B8">
        <w:trPr>
          <w:trHeight w:val="472"/>
        </w:trPr>
        <w:tc>
          <w:tcPr>
            <w:tcW w:w="2901" w:type="dxa"/>
            <w:gridSpan w:val="2"/>
            <w:tcBorders>
              <w:bottom w:val="single" w:sz="4" w:space="0" w:color="000000"/>
            </w:tcBorders>
          </w:tcPr>
          <w:p w14:paraId="5A1D5042" w14:textId="77777777" w:rsidR="00EE1FE5" w:rsidRPr="00F8035B" w:rsidRDefault="00EE1FE5" w:rsidP="00EE1FE5">
            <w:pPr>
              <w:pStyle w:val="TableParagraph"/>
              <w:spacing w:before="1"/>
              <w:rPr>
                <w:b/>
                <w:sz w:val="20"/>
              </w:rPr>
            </w:pPr>
            <w:r w:rsidRPr="00F8035B">
              <w:rPr>
                <w:b/>
                <w:spacing w:val="-2"/>
                <w:sz w:val="20"/>
              </w:rPr>
              <w:lastRenderedPageBreak/>
              <w:t>Prerequisiti</w:t>
            </w:r>
          </w:p>
        </w:tc>
        <w:tc>
          <w:tcPr>
            <w:tcW w:w="6858" w:type="dxa"/>
            <w:gridSpan w:val="4"/>
            <w:tcBorders>
              <w:bottom w:val="single" w:sz="4" w:space="0" w:color="000000"/>
            </w:tcBorders>
          </w:tcPr>
          <w:p w14:paraId="5A1D5046" w14:textId="2BC491C7" w:rsidR="00EE1FE5" w:rsidRPr="00F8035B" w:rsidRDefault="00EE1FE5" w:rsidP="00EE1FE5">
            <w:pPr>
              <w:pStyle w:val="TableParagraph"/>
              <w:spacing w:before="1"/>
              <w:ind w:left="106" w:right="172"/>
              <w:rPr>
                <w:b/>
                <w:i/>
                <w:sz w:val="20"/>
              </w:rPr>
            </w:pPr>
            <w:r w:rsidRPr="00F8035B">
              <w:rPr>
                <w:i/>
                <w:sz w:val="20"/>
              </w:rPr>
              <w:t>Non sono previste conoscenze preliminari specifiche.</w:t>
            </w:r>
          </w:p>
        </w:tc>
      </w:tr>
      <w:tr w:rsidR="00EE1FE5" w:rsidRPr="00F8035B" w14:paraId="5A1D5051" w14:textId="77777777" w:rsidTr="00F702B8">
        <w:trPr>
          <w:gridAfter w:val="1"/>
          <w:wAfter w:w="7" w:type="dxa"/>
          <w:trHeight w:val="244"/>
        </w:trPr>
        <w:tc>
          <w:tcPr>
            <w:tcW w:w="2901" w:type="dxa"/>
            <w:gridSpan w:val="2"/>
            <w:tcBorders>
              <w:top w:val="single" w:sz="4" w:space="0" w:color="000000"/>
              <w:left w:val="single" w:sz="4" w:space="0" w:color="000000"/>
              <w:bottom w:val="single" w:sz="4" w:space="0" w:color="000000"/>
              <w:right w:val="single" w:sz="4" w:space="0" w:color="000000"/>
            </w:tcBorders>
          </w:tcPr>
          <w:p w14:paraId="5A1D504F" w14:textId="77777777" w:rsidR="00EE1FE5" w:rsidRPr="00F8035B" w:rsidRDefault="00EE1FE5" w:rsidP="00EE1FE5">
            <w:pPr>
              <w:pStyle w:val="TableParagraph"/>
              <w:ind w:left="0"/>
              <w:rPr>
                <w:rFonts w:ascii="Times New Roman"/>
                <w:sz w:val="16"/>
              </w:rPr>
            </w:pPr>
          </w:p>
        </w:tc>
        <w:tc>
          <w:tcPr>
            <w:tcW w:w="6851" w:type="dxa"/>
            <w:gridSpan w:val="3"/>
            <w:tcBorders>
              <w:top w:val="single" w:sz="4" w:space="0" w:color="000000"/>
              <w:left w:val="single" w:sz="4" w:space="0" w:color="000000"/>
              <w:bottom w:val="single" w:sz="4" w:space="0" w:color="000000"/>
              <w:right w:val="single" w:sz="4" w:space="0" w:color="000000"/>
            </w:tcBorders>
          </w:tcPr>
          <w:p w14:paraId="5A1D5050" w14:textId="77777777" w:rsidR="00EE1FE5" w:rsidRPr="00F8035B" w:rsidRDefault="00EE1FE5" w:rsidP="00EE1FE5">
            <w:pPr>
              <w:pStyle w:val="TableParagraph"/>
              <w:ind w:left="0"/>
              <w:rPr>
                <w:rFonts w:ascii="Times New Roman"/>
                <w:sz w:val="16"/>
              </w:rPr>
            </w:pPr>
          </w:p>
        </w:tc>
      </w:tr>
      <w:tr w:rsidR="00EE1FE5" w:rsidRPr="00F8035B" w14:paraId="5A1D5055" w14:textId="77777777" w:rsidTr="00560D68">
        <w:trPr>
          <w:gridAfter w:val="1"/>
          <w:wAfter w:w="7" w:type="dxa"/>
          <w:trHeight w:val="1037"/>
        </w:trPr>
        <w:tc>
          <w:tcPr>
            <w:tcW w:w="2901" w:type="dxa"/>
            <w:gridSpan w:val="2"/>
            <w:tcBorders>
              <w:top w:val="single" w:sz="4" w:space="0" w:color="000000"/>
              <w:bottom w:val="single" w:sz="4" w:space="0" w:color="000000"/>
            </w:tcBorders>
            <w:shd w:val="clear" w:color="auto" w:fill="B1A0C6"/>
          </w:tcPr>
          <w:p w14:paraId="5A1D5052" w14:textId="77777777" w:rsidR="00EE1FE5" w:rsidRPr="00F8035B" w:rsidRDefault="00EE1FE5" w:rsidP="00EE1FE5">
            <w:pPr>
              <w:pStyle w:val="TableParagraph"/>
              <w:spacing w:line="265" w:lineRule="exact"/>
              <w:rPr>
                <w:b/>
              </w:rPr>
            </w:pPr>
            <w:r w:rsidRPr="00F8035B">
              <w:rPr>
                <w:b/>
              </w:rPr>
              <w:t>Metodi</w:t>
            </w:r>
            <w:r w:rsidRPr="00F8035B">
              <w:rPr>
                <w:b/>
                <w:spacing w:val="-5"/>
              </w:rPr>
              <w:t xml:space="preserve"> </w:t>
            </w:r>
            <w:r w:rsidRPr="00F8035B">
              <w:rPr>
                <w:b/>
                <w:spacing w:val="-2"/>
              </w:rPr>
              <w:t>didattici</w:t>
            </w:r>
          </w:p>
        </w:tc>
        <w:tc>
          <w:tcPr>
            <w:tcW w:w="6851" w:type="dxa"/>
            <w:gridSpan w:val="3"/>
            <w:tcBorders>
              <w:top w:val="single" w:sz="4" w:space="0" w:color="000000"/>
              <w:bottom w:val="single" w:sz="4" w:space="0" w:color="000000"/>
            </w:tcBorders>
          </w:tcPr>
          <w:p w14:paraId="61134909" w14:textId="40068946" w:rsidR="00EE1FE5" w:rsidRPr="00F8035B" w:rsidRDefault="00EE1FE5" w:rsidP="00EE1FE5">
            <w:pPr>
              <w:spacing w:line="273" w:lineRule="exact"/>
              <w:ind w:left="110"/>
              <w:rPr>
                <w:rFonts w:asciiTheme="minorHAnsi" w:eastAsia="Times New Roman" w:hAnsiTheme="minorHAnsi" w:cstheme="minorHAnsi"/>
                <w:i/>
                <w:sz w:val="20"/>
                <w:szCs w:val="20"/>
              </w:rPr>
            </w:pPr>
            <w:r w:rsidRPr="00F8035B">
              <w:rPr>
                <w:rFonts w:asciiTheme="minorHAnsi" w:eastAsia="Times New Roman" w:hAnsiTheme="minorHAnsi" w:cstheme="minorHAnsi"/>
                <w:i/>
                <w:sz w:val="20"/>
                <w:szCs w:val="20"/>
              </w:rPr>
              <w:t>I metodi didattici consistono in:</w:t>
            </w:r>
          </w:p>
          <w:p w14:paraId="3BE5D4CF" w14:textId="5D53B65D" w:rsidR="00EE1FE5" w:rsidRPr="00F8035B" w:rsidRDefault="00EE1FE5" w:rsidP="00EE1FE5">
            <w:pPr>
              <w:numPr>
                <w:ilvl w:val="0"/>
                <w:numId w:val="8"/>
              </w:numPr>
              <w:tabs>
                <w:tab w:val="left" w:pos="251"/>
              </w:tabs>
              <w:ind w:hanging="141"/>
              <w:rPr>
                <w:rFonts w:asciiTheme="minorHAnsi" w:eastAsia="Times New Roman" w:hAnsiTheme="minorHAnsi" w:cstheme="minorHAnsi"/>
                <w:i/>
                <w:sz w:val="20"/>
                <w:szCs w:val="20"/>
              </w:rPr>
            </w:pPr>
            <w:r w:rsidRPr="00F8035B">
              <w:rPr>
                <w:rFonts w:asciiTheme="minorHAnsi" w:eastAsia="Times New Roman" w:hAnsiTheme="minorHAnsi" w:cstheme="minorHAnsi"/>
                <w:i/>
                <w:sz w:val="20"/>
                <w:szCs w:val="20"/>
              </w:rPr>
              <w:t>Lezioni frontali con supporto di strumenti visuali</w:t>
            </w:r>
          </w:p>
          <w:p w14:paraId="7B21CA4F" w14:textId="77777777" w:rsidR="00EE1FE5" w:rsidRPr="00F8035B" w:rsidRDefault="00EE1FE5" w:rsidP="00EE1FE5">
            <w:pPr>
              <w:numPr>
                <w:ilvl w:val="0"/>
                <w:numId w:val="8"/>
              </w:numPr>
              <w:tabs>
                <w:tab w:val="left" w:pos="251"/>
              </w:tabs>
              <w:ind w:hanging="141"/>
              <w:rPr>
                <w:rFonts w:asciiTheme="minorHAnsi" w:eastAsia="Times New Roman" w:hAnsiTheme="minorHAnsi" w:cstheme="minorHAnsi"/>
                <w:i/>
                <w:sz w:val="20"/>
                <w:szCs w:val="20"/>
              </w:rPr>
            </w:pPr>
            <w:r w:rsidRPr="00F8035B">
              <w:rPr>
                <w:rFonts w:asciiTheme="minorHAnsi" w:eastAsia="Times New Roman" w:hAnsiTheme="minorHAnsi" w:cstheme="minorHAnsi"/>
                <w:i/>
                <w:sz w:val="20"/>
                <w:szCs w:val="20"/>
              </w:rPr>
              <w:t>Discussione guidata</w:t>
            </w:r>
          </w:p>
          <w:p w14:paraId="5A1D5054" w14:textId="354F84F3" w:rsidR="00EE1FE5" w:rsidRPr="00F8035B" w:rsidRDefault="00EE1FE5" w:rsidP="00EE1FE5">
            <w:pPr>
              <w:pStyle w:val="TableParagraph"/>
              <w:numPr>
                <w:ilvl w:val="0"/>
                <w:numId w:val="8"/>
              </w:numPr>
              <w:ind w:right="94"/>
              <w:jc w:val="both"/>
              <w:rPr>
                <w:i/>
                <w:sz w:val="20"/>
              </w:rPr>
            </w:pPr>
            <w:r w:rsidRPr="00F8035B">
              <w:rPr>
                <w:rFonts w:asciiTheme="minorHAnsi" w:eastAsia="Times New Roman" w:hAnsiTheme="minorHAnsi" w:cstheme="minorHAnsi"/>
                <w:i/>
                <w:sz w:val="20"/>
                <w:szCs w:val="20"/>
              </w:rPr>
              <w:t>Approfondimenti tematici</w:t>
            </w:r>
          </w:p>
        </w:tc>
      </w:tr>
      <w:tr w:rsidR="00EE1FE5" w:rsidRPr="00F8035B" w14:paraId="5A1D5082" w14:textId="77777777" w:rsidTr="00E70295">
        <w:trPr>
          <w:gridAfter w:val="1"/>
          <w:wAfter w:w="7" w:type="dxa"/>
          <w:trHeight w:val="6936"/>
        </w:trPr>
        <w:tc>
          <w:tcPr>
            <w:tcW w:w="2901" w:type="dxa"/>
            <w:gridSpan w:val="2"/>
            <w:tcBorders>
              <w:top w:val="single" w:sz="4" w:space="0" w:color="000000"/>
              <w:bottom w:val="single" w:sz="4" w:space="0" w:color="000000"/>
            </w:tcBorders>
            <w:shd w:val="clear" w:color="auto" w:fill="B1A0C6"/>
          </w:tcPr>
          <w:p w14:paraId="7E53485A" w14:textId="77777777" w:rsidR="00EE1FE5" w:rsidRPr="00F8035B" w:rsidRDefault="00EE1FE5" w:rsidP="007C1BFB">
            <w:pPr>
              <w:pStyle w:val="TableParagraph"/>
              <w:ind w:left="0"/>
              <w:rPr>
                <w:b/>
                <w:sz w:val="20"/>
              </w:rPr>
            </w:pPr>
            <w:r w:rsidRPr="00F8035B">
              <w:rPr>
                <w:b/>
                <w:sz w:val="20"/>
              </w:rPr>
              <w:t>Risultati</w:t>
            </w:r>
            <w:r w:rsidRPr="00F8035B">
              <w:rPr>
                <w:b/>
                <w:spacing w:val="-12"/>
                <w:sz w:val="20"/>
              </w:rPr>
              <w:t xml:space="preserve"> </w:t>
            </w:r>
            <w:r w:rsidRPr="00F8035B">
              <w:rPr>
                <w:b/>
                <w:sz w:val="20"/>
              </w:rPr>
              <w:t>di</w:t>
            </w:r>
            <w:r w:rsidRPr="00F8035B">
              <w:rPr>
                <w:b/>
                <w:spacing w:val="-11"/>
                <w:sz w:val="20"/>
              </w:rPr>
              <w:t xml:space="preserve"> </w:t>
            </w:r>
            <w:r w:rsidRPr="00F8035B">
              <w:rPr>
                <w:b/>
                <w:sz w:val="20"/>
              </w:rPr>
              <w:t xml:space="preserve">apprendimento </w:t>
            </w:r>
            <w:r w:rsidRPr="00F8035B">
              <w:rPr>
                <w:b/>
                <w:spacing w:val="-2"/>
                <w:sz w:val="20"/>
              </w:rPr>
              <w:t>previsti</w:t>
            </w:r>
          </w:p>
          <w:p w14:paraId="5A1D505A" w14:textId="1E64AF8C" w:rsidR="00EE1FE5" w:rsidRPr="00F8035B" w:rsidRDefault="00EE1FE5" w:rsidP="00EE1FE5">
            <w:pPr>
              <w:pStyle w:val="TableParagraph"/>
              <w:rPr>
                <w:b/>
                <w:i/>
                <w:iCs/>
                <w:sz w:val="20"/>
              </w:rPr>
            </w:pPr>
            <w:r w:rsidRPr="00F8035B">
              <w:rPr>
                <w:b/>
                <w:i/>
                <w:iCs/>
                <w:sz w:val="20"/>
              </w:rPr>
              <w:t>(da indicare per ciascun Descrittore</w:t>
            </w:r>
            <w:r w:rsidRPr="00F8035B">
              <w:rPr>
                <w:b/>
                <w:i/>
                <w:iCs/>
                <w:spacing w:val="-12"/>
                <w:sz w:val="20"/>
              </w:rPr>
              <w:t xml:space="preserve"> </w:t>
            </w:r>
            <w:r w:rsidRPr="00F8035B">
              <w:rPr>
                <w:b/>
                <w:i/>
                <w:iCs/>
                <w:sz w:val="20"/>
              </w:rPr>
              <w:t>di</w:t>
            </w:r>
            <w:r w:rsidRPr="00F8035B">
              <w:rPr>
                <w:b/>
                <w:i/>
                <w:iCs/>
                <w:spacing w:val="-11"/>
                <w:sz w:val="20"/>
              </w:rPr>
              <w:t xml:space="preserve"> </w:t>
            </w:r>
            <w:r w:rsidRPr="00F8035B">
              <w:rPr>
                <w:b/>
                <w:i/>
                <w:iCs/>
                <w:sz w:val="20"/>
              </w:rPr>
              <w:t>Dublino)</w:t>
            </w:r>
          </w:p>
          <w:p w14:paraId="5A1D5064" w14:textId="77777777" w:rsidR="00EE1FE5" w:rsidRPr="00F8035B" w:rsidRDefault="00EE1FE5" w:rsidP="00EE1FE5">
            <w:pPr>
              <w:pStyle w:val="TableParagraph"/>
              <w:ind w:left="0"/>
              <w:rPr>
                <w:i/>
                <w:sz w:val="20"/>
              </w:rPr>
            </w:pPr>
          </w:p>
          <w:p w14:paraId="470E73C5" w14:textId="77777777" w:rsidR="00EE1FE5" w:rsidRPr="00F8035B" w:rsidRDefault="00EE1FE5" w:rsidP="00EE1FE5">
            <w:pPr>
              <w:pStyle w:val="TableParagraph"/>
              <w:rPr>
                <w:b/>
                <w:sz w:val="20"/>
              </w:rPr>
            </w:pPr>
            <w:r w:rsidRPr="00F8035B">
              <w:rPr>
                <w:b/>
                <w:i/>
                <w:sz w:val="20"/>
              </w:rPr>
              <w:t>DD1</w:t>
            </w:r>
            <w:r w:rsidRPr="00F8035B">
              <w:rPr>
                <w:b/>
                <w:i/>
                <w:spacing w:val="40"/>
                <w:sz w:val="20"/>
              </w:rPr>
              <w:t xml:space="preserve"> </w:t>
            </w:r>
            <w:r w:rsidRPr="00F8035B">
              <w:rPr>
                <w:b/>
                <w:sz w:val="20"/>
              </w:rPr>
              <w:t>Conoscenza</w:t>
            </w:r>
            <w:r w:rsidRPr="00F8035B">
              <w:rPr>
                <w:b/>
                <w:spacing w:val="40"/>
                <w:sz w:val="20"/>
              </w:rPr>
              <w:t xml:space="preserve"> </w:t>
            </w:r>
            <w:r w:rsidRPr="00F8035B">
              <w:rPr>
                <w:b/>
                <w:sz w:val="20"/>
              </w:rPr>
              <w:t>e</w:t>
            </w:r>
            <w:r w:rsidRPr="00F8035B">
              <w:rPr>
                <w:b/>
                <w:spacing w:val="40"/>
                <w:sz w:val="20"/>
              </w:rPr>
              <w:t xml:space="preserve"> </w:t>
            </w:r>
            <w:r w:rsidRPr="00F8035B">
              <w:rPr>
                <w:b/>
                <w:sz w:val="20"/>
              </w:rPr>
              <w:t>capacità</w:t>
            </w:r>
            <w:r w:rsidRPr="00F8035B">
              <w:rPr>
                <w:b/>
                <w:spacing w:val="40"/>
                <w:sz w:val="20"/>
              </w:rPr>
              <w:t xml:space="preserve"> </w:t>
            </w:r>
            <w:r w:rsidRPr="00F8035B">
              <w:rPr>
                <w:b/>
                <w:sz w:val="20"/>
              </w:rPr>
              <w:t xml:space="preserve">di </w:t>
            </w:r>
            <w:r w:rsidRPr="00F8035B">
              <w:rPr>
                <w:b/>
                <w:spacing w:val="-2"/>
                <w:sz w:val="20"/>
              </w:rPr>
              <w:t>comprensione</w:t>
            </w:r>
          </w:p>
          <w:p w14:paraId="00C141D2" w14:textId="77777777" w:rsidR="00EE1FE5" w:rsidRPr="00F8035B" w:rsidRDefault="00EE1FE5" w:rsidP="00EE1FE5">
            <w:pPr>
              <w:pStyle w:val="TableParagraph"/>
              <w:spacing w:before="243"/>
              <w:ind w:left="0"/>
              <w:rPr>
                <w:i/>
                <w:sz w:val="20"/>
              </w:rPr>
            </w:pPr>
          </w:p>
          <w:p w14:paraId="297D81A4" w14:textId="77777777" w:rsidR="00EE1FE5" w:rsidRPr="00F8035B" w:rsidRDefault="00EE1FE5" w:rsidP="00EE1FE5">
            <w:pPr>
              <w:pStyle w:val="TableParagraph"/>
              <w:spacing w:before="243"/>
              <w:ind w:left="0"/>
              <w:rPr>
                <w:i/>
                <w:sz w:val="20"/>
              </w:rPr>
            </w:pPr>
          </w:p>
          <w:p w14:paraId="7B9A56DE" w14:textId="77777777" w:rsidR="00EE1FE5" w:rsidRPr="00F8035B" w:rsidRDefault="00EE1FE5" w:rsidP="00EE1FE5">
            <w:pPr>
              <w:pStyle w:val="TableParagraph"/>
              <w:spacing w:before="243"/>
              <w:ind w:left="0"/>
              <w:rPr>
                <w:i/>
                <w:sz w:val="20"/>
              </w:rPr>
            </w:pPr>
          </w:p>
          <w:p w14:paraId="7D80FC3D" w14:textId="77777777" w:rsidR="00EE1FE5" w:rsidRPr="00F8035B" w:rsidRDefault="00EE1FE5" w:rsidP="00EE1FE5">
            <w:pPr>
              <w:pStyle w:val="TableParagraph"/>
              <w:spacing w:before="243"/>
              <w:ind w:left="0"/>
              <w:rPr>
                <w:i/>
                <w:sz w:val="20"/>
              </w:rPr>
            </w:pPr>
          </w:p>
          <w:p w14:paraId="38CF18E6" w14:textId="77777777" w:rsidR="00EE1FE5" w:rsidRPr="00F8035B" w:rsidRDefault="00EE1FE5" w:rsidP="00EE1FE5">
            <w:pPr>
              <w:pStyle w:val="TableParagraph"/>
              <w:spacing w:before="243"/>
              <w:ind w:left="0"/>
              <w:rPr>
                <w:i/>
                <w:sz w:val="20"/>
              </w:rPr>
            </w:pPr>
          </w:p>
          <w:p w14:paraId="59268AD1" w14:textId="77777777" w:rsidR="00D9627B" w:rsidRDefault="00D9627B" w:rsidP="00D9627B">
            <w:pPr>
              <w:pStyle w:val="TableParagraph"/>
              <w:spacing w:before="1"/>
              <w:ind w:left="0"/>
              <w:rPr>
                <w:i/>
                <w:sz w:val="20"/>
              </w:rPr>
            </w:pPr>
          </w:p>
          <w:p w14:paraId="5A1D506D" w14:textId="08E520C3" w:rsidR="00EE1FE5" w:rsidRPr="00F8035B" w:rsidRDefault="00EE1FE5" w:rsidP="00D9627B">
            <w:pPr>
              <w:pStyle w:val="TableParagraph"/>
              <w:spacing w:before="1"/>
              <w:ind w:left="0"/>
              <w:rPr>
                <w:b/>
                <w:sz w:val="20"/>
              </w:rPr>
            </w:pPr>
            <w:r w:rsidRPr="00F8035B">
              <w:rPr>
                <w:b/>
                <w:i/>
                <w:sz w:val="20"/>
              </w:rPr>
              <w:t>DD2</w:t>
            </w:r>
            <w:r w:rsidRPr="00F8035B">
              <w:rPr>
                <w:b/>
                <w:i/>
                <w:spacing w:val="40"/>
                <w:sz w:val="20"/>
              </w:rPr>
              <w:t xml:space="preserve"> </w:t>
            </w:r>
            <w:r w:rsidRPr="00F8035B">
              <w:rPr>
                <w:b/>
                <w:sz w:val="20"/>
              </w:rPr>
              <w:t>Conoscenza</w:t>
            </w:r>
            <w:r w:rsidRPr="00F8035B">
              <w:rPr>
                <w:b/>
                <w:spacing w:val="40"/>
                <w:sz w:val="20"/>
              </w:rPr>
              <w:t xml:space="preserve"> </w:t>
            </w:r>
            <w:r w:rsidRPr="00F8035B">
              <w:rPr>
                <w:b/>
                <w:sz w:val="20"/>
              </w:rPr>
              <w:t>e</w:t>
            </w:r>
            <w:r w:rsidRPr="00F8035B">
              <w:rPr>
                <w:b/>
                <w:spacing w:val="40"/>
                <w:sz w:val="20"/>
              </w:rPr>
              <w:t xml:space="preserve"> </w:t>
            </w:r>
            <w:r w:rsidRPr="00F8035B">
              <w:rPr>
                <w:b/>
                <w:sz w:val="20"/>
              </w:rPr>
              <w:t>capacità</w:t>
            </w:r>
            <w:r w:rsidRPr="00F8035B">
              <w:rPr>
                <w:b/>
                <w:spacing w:val="40"/>
                <w:sz w:val="20"/>
              </w:rPr>
              <w:t xml:space="preserve"> </w:t>
            </w:r>
            <w:r w:rsidRPr="00F8035B">
              <w:rPr>
                <w:b/>
                <w:sz w:val="20"/>
              </w:rPr>
              <w:t>di comprensione applicate</w:t>
            </w:r>
          </w:p>
          <w:p w14:paraId="5A1D506E" w14:textId="77777777" w:rsidR="00EE1FE5" w:rsidRPr="00F8035B" w:rsidRDefault="00EE1FE5" w:rsidP="00EE1FE5">
            <w:pPr>
              <w:pStyle w:val="TableParagraph"/>
              <w:ind w:left="0"/>
              <w:rPr>
                <w:i/>
                <w:sz w:val="20"/>
              </w:rPr>
            </w:pPr>
          </w:p>
          <w:p w14:paraId="4A7F2DD4" w14:textId="77777777" w:rsidR="00EE1FE5" w:rsidRPr="00F8035B" w:rsidRDefault="00EE1FE5" w:rsidP="00EE1FE5">
            <w:pPr>
              <w:pStyle w:val="TableParagraph"/>
              <w:rPr>
                <w:b/>
                <w:i/>
                <w:sz w:val="20"/>
              </w:rPr>
            </w:pPr>
          </w:p>
          <w:p w14:paraId="2EF3F883" w14:textId="77777777" w:rsidR="00EE1FE5" w:rsidRPr="00F8035B" w:rsidRDefault="00EE1FE5" w:rsidP="00EE1FE5">
            <w:pPr>
              <w:pStyle w:val="TableParagraph"/>
              <w:rPr>
                <w:b/>
                <w:i/>
                <w:sz w:val="20"/>
              </w:rPr>
            </w:pPr>
          </w:p>
          <w:p w14:paraId="47E681C4" w14:textId="77777777" w:rsidR="00EE1FE5" w:rsidRPr="00F8035B" w:rsidRDefault="00EE1FE5" w:rsidP="00EE1FE5">
            <w:pPr>
              <w:pStyle w:val="TableParagraph"/>
              <w:rPr>
                <w:b/>
                <w:i/>
                <w:sz w:val="20"/>
              </w:rPr>
            </w:pPr>
          </w:p>
          <w:p w14:paraId="20D3B5FC" w14:textId="77777777" w:rsidR="00EE1FE5" w:rsidRPr="00F8035B" w:rsidRDefault="00EE1FE5" w:rsidP="00EE1FE5">
            <w:pPr>
              <w:pStyle w:val="TableParagraph"/>
              <w:rPr>
                <w:b/>
                <w:i/>
                <w:sz w:val="20"/>
              </w:rPr>
            </w:pPr>
          </w:p>
          <w:p w14:paraId="52B84942" w14:textId="77777777" w:rsidR="00EE1FE5" w:rsidRPr="00F8035B" w:rsidRDefault="00EE1FE5" w:rsidP="00EE1FE5">
            <w:pPr>
              <w:pStyle w:val="TableParagraph"/>
              <w:rPr>
                <w:b/>
                <w:i/>
                <w:sz w:val="20"/>
              </w:rPr>
            </w:pPr>
          </w:p>
          <w:p w14:paraId="4D015BD8" w14:textId="77777777" w:rsidR="00EE1FE5" w:rsidRPr="00F8035B" w:rsidRDefault="00EE1FE5" w:rsidP="00EE1FE5">
            <w:pPr>
              <w:pStyle w:val="TableParagraph"/>
              <w:rPr>
                <w:b/>
                <w:i/>
                <w:sz w:val="20"/>
              </w:rPr>
            </w:pPr>
          </w:p>
          <w:p w14:paraId="4CED7C74" w14:textId="77777777" w:rsidR="00EE1FE5" w:rsidRDefault="00EE1FE5" w:rsidP="00EE1FE5">
            <w:pPr>
              <w:pStyle w:val="TableParagraph"/>
              <w:rPr>
                <w:b/>
                <w:spacing w:val="-2"/>
                <w:sz w:val="20"/>
              </w:rPr>
            </w:pPr>
            <w:r w:rsidRPr="00F8035B">
              <w:rPr>
                <w:b/>
                <w:i/>
                <w:sz w:val="20"/>
              </w:rPr>
              <w:t>DD3-5</w:t>
            </w:r>
            <w:r w:rsidRPr="00F8035B">
              <w:rPr>
                <w:b/>
                <w:i/>
                <w:spacing w:val="-10"/>
                <w:sz w:val="20"/>
              </w:rPr>
              <w:t xml:space="preserve"> </w:t>
            </w:r>
            <w:r w:rsidRPr="00F8035B">
              <w:rPr>
                <w:b/>
                <w:sz w:val="20"/>
              </w:rPr>
              <w:t>Competenze</w:t>
            </w:r>
            <w:r w:rsidRPr="00F8035B">
              <w:rPr>
                <w:b/>
                <w:spacing w:val="-9"/>
                <w:sz w:val="20"/>
              </w:rPr>
              <w:t xml:space="preserve"> </w:t>
            </w:r>
            <w:r w:rsidRPr="00F8035B">
              <w:rPr>
                <w:b/>
                <w:spacing w:val="-2"/>
                <w:sz w:val="20"/>
              </w:rPr>
              <w:t>trasversali</w:t>
            </w:r>
          </w:p>
          <w:p w14:paraId="3084FEC5" w14:textId="77777777" w:rsidR="00D9627B" w:rsidRDefault="00D9627B" w:rsidP="00EE1FE5">
            <w:pPr>
              <w:pStyle w:val="TableParagraph"/>
              <w:rPr>
                <w:b/>
                <w:sz w:val="20"/>
              </w:rPr>
            </w:pPr>
          </w:p>
          <w:p w14:paraId="0DF3D3CD" w14:textId="77777777" w:rsidR="00D9627B" w:rsidRDefault="00D9627B" w:rsidP="00EE1FE5">
            <w:pPr>
              <w:pStyle w:val="TableParagraph"/>
              <w:rPr>
                <w:b/>
                <w:sz w:val="20"/>
              </w:rPr>
            </w:pPr>
          </w:p>
          <w:p w14:paraId="50C2FDEE" w14:textId="77777777" w:rsidR="00D9627B" w:rsidRDefault="00D9627B" w:rsidP="00EE1FE5">
            <w:pPr>
              <w:pStyle w:val="TableParagraph"/>
              <w:rPr>
                <w:b/>
                <w:sz w:val="20"/>
              </w:rPr>
            </w:pPr>
          </w:p>
          <w:p w14:paraId="5214DEEB" w14:textId="77777777" w:rsidR="00D9627B" w:rsidRDefault="00D9627B" w:rsidP="00EE1FE5">
            <w:pPr>
              <w:pStyle w:val="TableParagraph"/>
              <w:rPr>
                <w:b/>
                <w:sz w:val="20"/>
              </w:rPr>
            </w:pPr>
          </w:p>
          <w:p w14:paraId="1A03282C" w14:textId="77777777" w:rsidR="00D9627B" w:rsidRDefault="00D9627B" w:rsidP="00EE1FE5">
            <w:pPr>
              <w:pStyle w:val="TableParagraph"/>
              <w:rPr>
                <w:b/>
                <w:sz w:val="20"/>
              </w:rPr>
            </w:pPr>
          </w:p>
          <w:p w14:paraId="555A43CD" w14:textId="77777777" w:rsidR="00D9627B" w:rsidRDefault="00D9627B" w:rsidP="00EE1FE5">
            <w:pPr>
              <w:pStyle w:val="TableParagraph"/>
              <w:rPr>
                <w:b/>
                <w:spacing w:val="-2"/>
                <w:sz w:val="20"/>
              </w:rPr>
            </w:pPr>
            <w:r w:rsidRPr="00F8035B">
              <w:rPr>
                <w:b/>
                <w:i/>
                <w:sz w:val="20"/>
              </w:rPr>
              <w:lastRenderedPageBreak/>
              <w:t>DD</w:t>
            </w:r>
            <w:r>
              <w:rPr>
                <w:b/>
                <w:i/>
                <w:sz w:val="20"/>
              </w:rPr>
              <w:t>4</w:t>
            </w:r>
            <w:r w:rsidRPr="00F8035B">
              <w:rPr>
                <w:b/>
                <w:i/>
                <w:sz w:val="20"/>
              </w:rPr>
              <w:t>-5</w:t>
            </w:r>
            <w:r w:rsidRPr="00F8035B">
              <w:rPr>
                <w:b/>
                <w:i/>
                <w:spacing w:val="-10"/>
                <w:sz w:val="20"/>
              </w:rPr>
              <w:t xml:space="preserve"> </w:t>
            </w:r>
            <w:r w:rsidRPr="00F8035B">
              <w:rPr>
                <w:b/>
                <w:sz w:val="20"/>
              </w:rPr>
              <w:t>Competenze</w:t>
            </w:r>
            <w:r w:rsidRPr="00F8035B">
              <w:rPr>
                <w:b/>
                <w:spacing w:val="-9"/>
                <w:sz w:val="20"/>
              </w:rPr>
              <w:t xml:space="preserve"> </w:t>
            </w:r>
            <w:r w:rsidRPr="00F8035B">
              <w:rPr>
                <w:b/>
                <w:spacing w:val="-2"/>
                <w:sz w:val="20"/>
              </w:rPr>
              <w:t>trasversali</w:t>
            </w:r>
          </w:p>
          <w:p w14:paraId="15D494E7" w14:textId="77777777" w:rsidR="00D9627B" w:rsidRDefault="00D9627B" w:rsidP="00EE1FE5">
            <w:pPr>
              <w:pStyle w:val="TableParagraph"/>
              <w:rPr>
                <w:b/>
                <w:sz w:val="20"/>
              </w:rPr>
            </w:pPr>
          </w:p>
          <w:p w14:paraId="023C8F58" w14:textId="77777777" w:rsidR="00D9627B" w:rsidRDefault="00D9627B" w:rsidP="00EE1FE5">
            <w:pPr>
              <w:pStyle w:val="TableParagraph"/>
              <w:rPr>
                <w:b/>
                <w:sz w:val="20"/>
              </w:rPr>
            </w:pPr>
          </w:p>
          <w:p w14:paraId="749E5658" w14:textId="77777777" w:rsidR="00D9627B" w:rsidRDefault="00D9627B" w:rsidP="00EE1FE5">
            <w:pPr>
              <w:pStyle w:val="TableParagraph"/>
              <w:rPr>
                <w:b/>
                <w:sz w:val="20"/>
              </w:rPr>
            </w:pPr>
          </w:p>
          <w:p w14:paraId="72BDAB3C" w14:textId="77777777" w:rsidR="00D9627B" w:rsidRDefault="00D9627B" w:rsidP="00EE1FE5">
            <w:pPr>
              <w:pStyle w:val="TableParagraph"/>
              <w:rPr>
                <w:b/>
                <w:sz w:val="20"/>
              </w:rPr>
            </w:pPr>
          </w:p>
          <w:p w14:paraId="6A020E12" w14:textId="77777777" w:rsidR="00D9627B" w:rsidRDefault="00D9627B" w:rsidP="00EE1FE5">
            <w:pPr>
              <w:pStyle w:val="TableParagraph"/>
              <w:rPr>
                <w:b/>
                <w:sz w:val="20"/>
              </w:rPr>
            </w:pPr>
          </w:p>
          <w:p w14:paraId="7430CA3B" w14:textId="77777777" w:rsidR="00D9627B" w:rsidRDefault="00D9627B" w:rsidP="00EE1FE5">
            <w:pPr>
              <w:pStyle w:val="TableParagraph"/>
              <w:rPr>
                <w:b/>
                <w:sz w:val="20"/>
              </w:rPr>
            </w:pPr>
          </w:p>
          <w:p w14:paraId="22C8927C" w14:textId="77777777" w:rsidR="00D9627B" w:rsidRDefault="00D9627B" w:rsidP="00EE1FE5">
            <w:pPr>
              <w:pStyle w:val="TableParagraph"/>
              <w:rPr>
                <w:b/>
                <w:sz w:val="20"/>
              </w:rPr>
            </w:pPr>
          </w:p>
          <w:p w14:paraId="6E722DD2" w14:textId="77777777" w:rsidR="00D9627B" w:rsidRDefault="00D9627B" w:rsidP="00EE1FE5">
            <w:pPr>
              <w:pStyle w:val="TableParagraph"/>
              <w:rPr>
                <w:b/>
                <w:sz w:val="20"/>
              </w:rPr>
            </w:pPr>
          </w:p>
          <w:p w14:paraId="25F92E5C" w14:textId="77777777" w:rsidR="00D9627B" w:rsidRDefault="00D9627B" w:rsidP="00EE1FE5">
            <w:pPr>
              <w:pStyle w:val="TableParagraph"/>
              <w:rPr>
                <w:b/>
                <w:sz w:val="20"/>
              </w:rPr>
            </w:pPr>
          </w:p>
          <w:p w14:paraId="7C868B13" w14:textId="77777777" w:rsidR="00D9627B" w:rsidRDefault="00D9627B" w:rsidP="00EE1FE5">
            <w:pPr>
              <w:pStyle w:val="TableParagraph"/>
              <w:rPr>
                <w:b/>
                <w:sz w:val="20"/>
              </w:rPr>
            </w:pPr>
          </w:p>
          <w:p w14:paraId="175AAEA7" w14:textId="77777777" w:rsidR="00560D68" w:rsidRDefault="00560D68" w:rsidP="00EE1FE5">
            <w:pPr>
              <w:pStyle w:val="TableParagraph"/>
              <w:rPr>
                <w:b/>
                <w:i/>
                <w:sz w:val="20"/>
              </w:rPr>
            </w:pPr>
          </w:p>
          <w:p w14:paraId="2B05F8E2" w14:textId="77777777" w:rsidR="00560D68" w:rsidRDefault="00560D68" w:rsidP="00EE1FE5">
            <w:pPr>
              <w:pStyle w:val="TableParagraph"/>
              <w:rPr>
                <w:b/>
                <w:i/>
                <w:sz w:val="20"/>
              </w:rPr>
            </w:pPr>
          </w:p>
          <w:p w14:paraId="5A1D5072" w14:textId="0CEAE954" w:rsidR="00D9627B" w:rsidRPr="00F8035B" w:rsidRDefault="00D9627B" w:rsidP="00EE1FE5">
            <w:pPr>
              <w:pStyle w:val="TableParagraph"/>
              <w:rPr>
                <w:b/>
                <w:sz w:val="20"/>
              </w:rPr>
            </w:pPr>
            <w:r w:rsidRPr="00F8035B">
              <w:rPr>
                <w:b/>
                <w:i/>
                <w:sz w:val="20"/>
              </w:rPr>
              <w:t>DD</w:t>
            </w:r>
            <w:r>
              <w:rPr>
                <w:b/>
                <w:i/>
                <w:sz w:val="20"/>
              </w:rPr>
              <w:t>5</w:t>
            </w:r>
            <w:r w:rsidRPr="00F8035B">
              <w:rPr>
                <w:b/>
                <w:i/>
                <w:sz w:val="20"/>
              </w:rPr>
              <w:t>-5</w:t>
            </w:r>
            <w:r w:rsidRPr="00F8035B">
              <w:rPr>
                <w:b/>
                <w:i/>
                <w:spacing w:val="-10"/>
                <w:sz w:val="20"/>
              </w:rPr>
              <w:t xml:space="preserve"> </w:t>
            </w:r>
            <w:r w:rsidRPr="00F8035B">
              <w:rPr>
                <w:b/>
                <w:sz w:val="20"/>
              </w:rPr>
              <w:t>Competenze</w:t>
            </w:r>
            <w:r w:rsidRPr="00F8035B">
              <w:rPr>
                <w:b/>
                <w:spacing w:val="-9"/>
                <w:sz w:val="20"/>
              </w:rPr>
              <w:t xml:space="preserve"> </w:t>
            </w:r>
            <w:r w:rsidRPr="00F8035B">
              <w:rPr>
                <w:b/>
                <w:spacing w:val="-2"/>
                <w:sz w:val="20"/>
              </w:rPr>
              <w:t>trasversali</w:t>
            </w:r>
          </w:p>
        </w:tc>
        <w:tc>
          <w:tcPr>
            <w:tcW w:w="6851" w:type="dxa"/>
            <w:gridSpan w:val="3"/>
            <w:tcBorders>
              <w:top w:val="single" w:sz="4" w:space="0" w:color="000000"/>
              <w:bottom w:val="single" w:sz="4" w:space="0" w:color="000000"/>
            </w:tcBorders>
          </w:tcPr>
          <w:p w14:paraId="41653C15" w14:textId="4302F17D" w:rsidR="00EE1FE5" w:rsidRPr="00F8035B" w:rsidRDefault="00EE1FE5" w:rsidP="00560D68">
            <w:pPr>
              <w:pStyle w:val="TableParagraph"/>
              <w:ind w:left="0" w:right="86"/>
              <w:jc w:val="both"/>
              <w:rPr>
                <w:i/>
                <w:sz w:val="20"/>
              </w:rPr>
            </w:pPr>
            <w:r w:rsidRPr="00F8035B">
              <w:rPr>
                <w:i/>
                <w:sz w:val="20"/>
              </w:rPr>
              <w:lastRenderedPageBreak/>
              <w:t>Al termine dello studio lo studente dovrà aver acquisito:</w:t>
            </w:r>
          </w:p>
          <w:p w14:paraId="147FAE92" w14:textId="77777777" w:rsidR="00EE1FE5" w:rsidRPr="00F8035B" w:rsidRDefault="00EE1FE5" w:rsidP="00EE1FE5">
            <w:pPr>
              <w:pStyle w:val="TableParagraph"/>
              <w:ind w:left="102" w:right="86"/>
              <w:jc w:val="both"/>
              <w:rPr>
                <w:i/>
                <w:sz w:val="20"/>
              </w:rPr>
            </w:pPr>
          </w:p>
          <w:p w14:paraId="3D1DAB43" w14:textId="77777777" w:rsidR="00EE1FE5" w:rsidRPr="00F8035B" w:rsidRDefault="00EE1FE5" w:rsidP="00EE1FE5">
            <w:pPr>
              <w:pStyle w:val="TableParagraph"/>
              <w:ind w:left="102" w:right="86"/>
              <w:jc w:val="both"/>
            </w:pPr>
            <w:r w:rsidRPr="00F8035B">
              <w:rPr>
                <w:b/>
                <w:i/>
                <w:sz w:val="20"/>
              </w:rPr>
              <w:t>Descrittore</w:t>
            </w:r>
            <w:r w:rsidRPr="00F8035B">
              <w:rPr>
                <w:b/>
                <w:i/>
                <w:spacing w:val="-3"/>
                <w:sz w:val="20"/>
              </w:rPr>
              <w:t xml:space="preserve"> </w:t>
            </w:r>
            <w:r w:rsidRPr="00F8035B">
              <w:rPr>
                <w:b/>
                <w:i/>
                <w:sz w:val="20"/>
              </w:rPr>
              <w:t>di</w:t>
            </w:r>
            <w:r w:rsidRPr="00F8035B">
              <w:rPr>
                <w:b/>
                <w:i/>
                <w:spacing w:val="-4"/>
                <w:sz w:val="20"/>
              </w:rPr>
              <w:t xml:space="preserve"> </w:t>
            </w:r>
            <w:r w:rsidRPr="00F8035B">
              <w:rPr>
                <w:b/>
                <w:i/>
                <w:sz w:val="20"/>
              </w:rPr>
              <w:t>Dublino</w:t>
            </w:r>
            <w:r w:rsidRPr="00F8035B">
              <w:rPr>
                <w:b/>
                <w:i/>
                <w:spacing w:val="-3"/>
                <w:sz w:val="20"/>
              </w:rPr>
              <w:t xml:space="preserve"> </w:t>
            </w:r>
            <w:r w:rsidRPr="00F8035B">
              <w:rPr>
                <w:b/>
                <w:i/>
                <w:sz w:val="20"/>
              </w:rPr>
              <w:t>1</w:t>
            </w:r>
            <w:r w:rsidRPr="00F8035B">
              <w:rPr>
                <w:i/>
                <w:sz w:val="20"/>
              </w:rPr>
              <w:t>:</w:t>
            </w:r>
            <w:r w:rsidRPr="00F8035B">
              <w:rPr>
                <w:i/>
                <w:spacing w:val="-4"/>
                <w:sz w:val="20"/>
              </w:rPr>
              <w:t xml:space="preserve"> </w:t>
            </w:r>
            <w:r w:rsidRPr="00F8035B">
              <w:rPr>
                <w:i/>
                <w:sz w:val="20"/>
              </w:rPr>
              <w:t>conoscenza</w:t>
            </w:r>
            <w:r w:rsidRPr="00F8035B">
              <w:rPr>
                <w:i/>
                <w:spacing w:val="-3"/>
                <w:sz w:val="20"/>
              </w:rPr>
              <w:t xml:space="preserve"> </w:t>
            </w:r>
            <w:r w:rsidRPr="00F8035B">
              <w:rPr>
                <w:i/>
                <w:sz w:val="20"/>
              </w:rPr>
              <w:t>e</w:t>
            </w:r>
            <w:r w:rsidRPr="00F8035B">
              <w:rPr>
                <w:i/>
                <w:spacing w:val="-4"/>
                <w:sz w:val="20"/>
              </w:rPr>
              <w:t xml:space="preserve"> </w:t>
            </w:r>
            <w:r w:rsidRPr="00F8035B">
              <w:rPr>
                <w:i/>
                <w:sz w:val="20"/>
              </w:rPr>
              <w:t>capacità</w:t>
            </w:r>
            <w:r w:rsidRPr="00F8035B">
              <w:rPr>
                <w:i/>
                <w:spacing w:val="-5"/>
                <w:sz w:val="20"/>
              </w:rPr>
              <w:t xml:space="preserve"> </w:t>
            </w:r>
            <w:r w:rsidRPr="00F8035B">
              <w:rPr>
                <w:i/>
                <w:sz w:val="20"/>
              </w:rPr>
              <w:t>di</w:t>
            </w:r>
            <w:r w:rsidRPr="00F8035B">
              <w:rPr>
                <w:i/>
                <w:spacing w:val="-4"/>
                <w:sz w:val="20"/>
              </w:rPr>
              <w:t xml:space="preserve"> </w:t>
            </w:r>
            <w:r w:rsidRPr="00F8035B">
              <w:rPr>
                <w:i/>
                <w:sz w:val="20"/>
              </w:rPr>
              <w:t>comprensione</w:t>
            </w:r>
            <w:r w:rsidRPr="00F8035B">
              <w:rPr>
                <w:i/>
                <w:spacing w:val="-3"/>
                <w:sz w:val="20"/>
              </w:rPr>
              <w:t xml:space="preserve"> </w:t>
            </w:r>
            <w:r w:rsidRPr="00F8035B">
              <w:rPr>
                <w:i/>
                <w:sz w:val="20"/>
              </w:rPr>
              <w:t>(che</w:t>
            </w:r>
            <w:r w:rsidRPr="00F8035B">
              <w:rPr>
                <w:i/>
                <w:spacing w:val="-3"/>
                <w:sz w:val="20"/>
              </w:rPr>
              <w:t xml:space="preserve"> </w:t>
            </w:r>
            <w:r w:rsidRPr="00F8035B">
              <w:rPr>
                <w:i/>
                <w:sz w:val="20"/>
              </w:rPr>
              <w:t>cosa</w:t>
            </w:r>
            <w:r w:rsidRPr="00F8035B">
              <w:rPr>
                <w:i/>
                <w:spacing w:val="-3"/>
                <w:sz w:val="20"/>
              </w:rPr>
              <w:t xml:space="preserve"> </w:t>
            </w:r>
            <w:r w:rsidRPr="00F8035B">
              <w:rPr>
                <w:i/>
                <w:sz w:val="20"/>
              </w:rPr>
              <w:t>lo/la studente/studentessa conosce al termine dell’insegnamento);</w:t>
            </w:r>
            <w:r w:rsidRPr="00F8035B">
              <w:t xml:space="preserve"> </w:t>
            </w:r>
          </w:p>
          <w:p w14:paraId="05B205A7" w14:textId="6693E15E" w:rsidR="00EE1FE5" w:rsidRPr="00F8035B" w:rsidRDefault="00EE1FE5" w:rsidP="00EE1FE5">
            <w:pPr>
              <w:pStyle w:val="TableParagraph"/>
              <w:ind w:left="102" w:right="86"/>
              <w:jc w:val="both"/>
              <w:rPr>
                <w:i/>
                <w:sz w:val="20"/>
              </w:rPr>
            </w:pPr>
          </w:p>
          <w:p w14:paraId="25D451F8" w14:textId="503E623D" w:rsidR="00EE1FE5" w:rsidRPr="00F8035B" w:rsidRDefault="00EE1FE5" w:rsidP="00EE1FE5">
            <w:pPr>
              <w:pStyle w:val="TableParagraph"/>
              <w:tabs>
                <w:tab w:val="left" w:pos="815"/>
              </w:tabs>
              <w:spacing w:line="244" w:lineRule="exact"/>
              <w:ind w:left="102" w:right="86"/>
              <w:jc w:val="both"/>
              <w:rPr>
                <w:i/>
                <w:sz w:val="20"/>
              </w:rPr>
            </w:pPr>
            <w:r w:rsidRPr="00F8035B">
              <w:rPr>
                <w:i/>
                <w:sz w:val="20"/>
              </w:rPr>
              <w:t>Al termine dell’insegnamento lo/la studente/studentessa dovrà essere in grado di aver acquisito:</w:t>
            </w:r>
          </w:p>
          <w:p w14:paraId="03F7A0E7" w14:textId="444DA373" w:rsidR="00EE1FE5" w:rsidRPr="00F8035B" w:rsidRDefault="00EE1FE5" w:rsidP="00EE1FE5">
            <w:pPr>
              <w:pStyle w:val="TableParagraph"/>
              <w:tabs>
                <w:tab w:val="left" w:pos="815"/>
              </w:tabs>
              <w:spacing w:line="244" w:lineRule="exact"/>
              <w:ind w:left="102" w:right="86"/>
              <w:jc w:val="both"/>
              <w:rPr>
                <w:i/>
                <w:sz w:val="20"/>
              </w:rPr>
            </w:pPr>
            <w:r w:rsidRPr="00F8035B">
              <w:rPr>
                <w:i/>
                <w:sz w:val="20"/>
              </w:rPr>
              <w:t>-</w:t>
            </w:r>
            <w:r w:rsidR="000649BB">
              <w:rPr>
                <w:i/>
                <w:sz w:val="20"/>
              </w:rPr>
              <w:t xml:space="preserve"> </w:t>
            </w:r>
            <w:r w:rsidRPr="00F8035B">
              <w:rPr>
                <w:i/>
                <w:sz w:val="20"/>
              </w:rPr>
              <w:t>i concetti base dell’organizzazione sanitaria del SSN</w:t>
            </w:r>
          </w:p>
          <w:p w14:paraId="4D91BBE0" w14:textId="71844FB0" w:rsidR="00EE1FE5" w:rsidRPr="00F8035B" w:rsidRDefault="00EE1FE5" w:rsidP="00EE1FE5">
            <w:pPr>
              <w:pStyle w:val="TableParagraph"/>
              <w:tabs>
                <w:tab w:val="left" w:pos="815"/>
              </w:tabs>
              <w:spacing w:line="244" w:lineRule="exact"/>
              <w:ind w:left="102" w:right="86"/>
              <w:jc w:val="both"/>
              <w:rPr>
                <w:i/>
                <w:sz w:val="20"/>
              </w:rPr>
            </w:pPr>
            <w:r w:rsidRPr="00F8035B">
              <w:rPr>
                <w:i/>
                <w:sz w:val="20"/>
              </w:rPr>
              <w:t>-</w:t>
            </w:r>
            <w:r w:rsidR="000649BB">
              <w:rPr>
                <w:i/>
                <w:sz w:val="20"/>
              </w:rPr>
              <w:t xml:space="preserve"> </w:t>
            </w:r>
            <w:r w:rsidRPr="00F8035B">
              <w:rPr>
                <w:i/>
                <w:sz w:val="20"/>
              </w:rPr>
              <w:t>le basi concettuali e metodologiche del sistema delle aziende sanitarie pubbliche e il subsistema dell'organizzazione dell'azienda sanitaria pubblica nella specificità dei suoi elementi</w:t>
            </w:r>
          </w:p>
          <w:p w14:paraId="62F92AD5" w14:textId="2765B556" w:rsidR="00EE1FE5" w:rsidRPr="00F8035B" w:rsidRDefault="00EE1FE5" w:rsidP="00EE1FE5">
            <w:pPr>
              <w:pStyle w:val="TableParagraph"/>
              <w:tabs>
                <w:tab w:val="left" w:pos="815"/>
              </w:tabs>
              <w:spacing w:line="244" w:lineRule="exact"/>
              <w:ind w:left="102" w:right="86"/>
              <w:jc w:val="both"/>
              <w:rPr>
                <w:i/>
                <w:sz w:val="20"/>
              </w:rPr>
            </w:pPr>
            <w:r w:rsidRPr="00F8035B">
              <w:rPr>
                <w:i/>
                <w:sz w:val="20"/>
              </w:rPr>
              <w:t>- le basi sugli argomenti di matrice organizzativa. Gli argomenti oggetto di approfondimento rientrano nelle tematiche tipiche dell’organizzazione aziendale, applicato alle diverse aziende pubbliche e private del sistema sanitario nazionale.</w:t>
            </w:r>
          </w:p>
          <w:p w14:paraId="1FFFDB24" w14:textId="77777777" w:rsidR="00EE1FE5" w:rsidRPr="00F8035B" w:rsidRDefault="00EE1FE5" w:rsidP="00EE1FE5">
            <w:pPr>
              <w:pStyle w:val="TableParagraph"/>
              <w:ind w:left="102" w:right="86"/>
              <w:jc w:val="both"/>
              <w:rPr>
                <w:i/>
                <w:sz w:val="20"/>
              </w:rPr>
            </w:pPr>
          </w:p>
          <w:p w14:paraId="5A1D507C" w14:textId="3704F6C1" w:rsidR="00EE1FE5" w:rsidRPr="00F8035B" w:rsidRDefault="00EE1FE5" w:rsidP="00EE1FE5">
            <w:pPr>
              <w:pStyle w:val="TableParagraph"/>
              <w:tabs>
                <w:tab w:val="left" w:pos="213"/>
              </w:tabs>
              <w:ind w:left="102" w:right="86"/>
              <w:jc w:val="both"/>
              <w:rPr>
                <w:i/>
                <w:sz w:val="20"/>
              </w:rPr>
            </w:pPr>
            <w:r w:rsidRPr="00F8035B">
              <w:rPr>
                <w:b/>
                <w:i/>
                <w:sz w:val="20"/>
              </w:rPr>
              <w:t xml:space="preserve"> Descrittore</w:t>
            </w:r>
            <w:r w:rsidRPr="00F8035B">
              <w:rPr>
                <w:b/>
                <w:i/>
                <w:spacing w:val="-4"/>
                <w:sz w:val="20"/>
              </w:rPr>
              <w:t xml:space="preserve"> </w:t>
            </w:r>
            <w:r w:rsidRPr="00F8035B">
              <w:rPr>
                <w:b/>
                <w:i/>
                <w:sz w:val="20"/>
              </w:rPr>
              <w:t>di</w:t>
            </w:r>
            <w:r w:rsidRPr="00F8035B">
              <w:rPr>
                <w:b/>
                <w:i/>
                <w:spacing w:val="-5"/>
                <w:sz w:val="20"/>
              </w:rPr>
              <w:t xml:space="preserve"> </w:t>
            </w:r>
            <w:r w:rsidRPr="00F8035B">
              <w:rPr>
                <w:b/>
                <w:i/>
                <w:sz w:val="20"/>
              </w:rPr>
              <w:t>Dublino</w:t>
            </w:r>
            <w:r w:rsidRPr="00F8035B">
              <w:rPr>
                <w:b/>
                <w:i/>
                <w:spacing w:val="-4"/>
                <w:sz w:val="20"/>
              </w:rPr>
              <w:t xml:space="preserve"> </w:t>
            </w:r>
            <w:r w:rsidRPr="00F8035B">
              <w:rPr>
                <w:b/>
                <w:i/>
                <w:sz w:val="20"/>
              </w:rPr>
              <w:t>2</w:t>
            </w:r>
            <w:r w:rsidRPr="00F8035B">
              <w:rPr>
                <w:i/>
                <w:sz w:val="20"/>
              </w:rPr>
              <w:t>:</w:t>
            </w:r>
            <w:r w:rsidRPr="00F8035B">
              <w:rPr>
                <w:i/>
                <w:spacing w:val="-5"/>
                <w:sz w:val="20"/>
              </w:rPr>
              <w:t xml:space="preserve"> </w:t>
            </w:r>
            <w:r w:rsidRPr="00F8035B">
              <w:rPr>
                <w:i/>
                <w:sz w:val="20"/>
              </w:rPr>
              <w:t>capacità</w:t>
            </w:r>
            <w:r w:rsidRPr="00F8035B">
              <w:rPr>
                <w:i/>
                <w:spacing w:val="-4"/>
                <w:sz w:val="20"/>
              </w:rPr>
              <w:t xml:space="preserve"> </w:t>
            </w:r>
            <w:r w:rsidRPr="00F8035B">
              <w:rPr>
                <w:i/>
                <w:sz w:val="20"/>
              </w:rPr>
              <w:t>di</w:t>
            </w:r>
            <w:r w:rsidRPr="00F8035B">
              <w:rPr>
                <w:i/>
                <w:spacing w:val="-5"/>
                <w:sz w:val="20"/>
              </w:rPr>
              <w:t xml:space="preserve"> </w:t>
            </w:r>
            <w:r w:rsidRPr="00F8035B">
              <w:rPr>
                <w:i/>
                <w:sz w:val="20"/>
              </w:rPr>
              <w:t>applicare</w:t>
            </w:r>
            <w:r w:rsidRPr="00F8035B">
              <w:rPr>
                <w:i/>
                <w:spacing w:val="-4"/>
                <w:sz w:val="20"/>
              </w:rPr>
              <w:t xml:space="preserve"> </w:t>
            </w:r>
            <w:r w:rsidRPr="00F8035B">
              <w:rPr>
                <w:i/>
                <w:sz w:val="20"/>
              </w:rPr>
              <w:t>conoscenza</w:t>
            </w:r>
            <w:r w:rsidRPr="00F8035B">
              <w:rPr>
                <w:i/>
                <w:spacing w:val="-5"/>
                <w:sz w:val="20"/>
              </w:rPr>
              <w:t xml:space="preserve"> </w:t>
            </w:r>
            <w:r w:rsidRPr="00F8035B">
              <w:rPr>
                <w:i/>
                <w:sz w:val="20"/>
              </w:rPr>
              <w:t>e</w:t>
            </w:r>
            <w:r w:rsidRPr="00F8035B">
              <w:rPr>
                <w:i/>
                <w:spacing w:val="-4"/>
                <w:sz w:val="20"/>
              </w:rPr>
              <w:t xml:space="preserve"> </w:t>
            </w:r>
            <w:r w:rsidRPr="00F8035B">
              <w:rPr>
                <w:i/>
                <w:sz w:val="20"/>
              </w:rPr>
              <w:t>comprensione</w:t>
            </w:r>
            <w:r w:rsidRPr="00F8035B">
              <w:rPr>
                <w:i/>
                <w:spacing w:val="-4"/>
                <w:sz w:val="20"/>
              </w:rPr>
              <w:t xml:space="preserve"> </w:t>
            </w:r>
            <w:r w:rsidRPr="00F8035B">
              <w:rPr>
                <w:i/>
                <w:sz w:val="20"/>
              </w:rPr>
              <w:t>(che cosa lo/la studente/studentessa sa fare al completamento dell’insegnamento ovvero quali sono le competenze che ha acquisito);</w:t>
            </w:r>
          </w:p>
          <w:p w14:paraId="6B52D142" w14:textId="77777777" w:rsidR="00EE1FE5" w:rsidRPr="00F8035B" w:rsidRDefault="00EE1FE5" w:rsidP="00EE1FE5">
            <w:pPr>
              <w:pStyle w:val="TableParagraph"/>
              <w:tabs>
                <w:tab w:val="left" w:pos="213"/>
              </w:tabs>
              <w:ind w:left="102" w:right="86"/>
              <w:jc w:val="both"/>
              <w:rPr>
                <w:b/>
                <w:i/>
                <w:sz w:val="20"/>
              </w:rPr>
            </w:pPr>
          </w:p>
          <w:p w14:paraId="3E172090" w14:textId="73C89E30" w:rsidR="00EE1FE5" w:rsidRPr="00F8035B" w:rsidRDefault="00EE1FE5" w:rsidP="00EE1FE5">
            <w:pPr>
              <w:pStyle w:val="TableParagraph"/>
              <w:tabs>
                <w:tab w:val="left" w:pos="815"/>
              </w:tabs>
              <w:spacing w:line="244" w:lineRule="exact"/>
              <w:ind w:left="102" w:right="86"/>
              <w:jc w:val="both"/>
              <w:rPr>
                <w:i/>
                <w:sz w:val="20"/>
              </w:rPr>
            </w:pPr>
            <w:r w:rsidRPr="00F8035B">
              <w:rPr>
                <w:i/>
                <w:sz w:val="20"/>
              </w:rPr>
              <w:t>Al termine dell’insegnamento lo/la studente/studentessa dovrà essere in grado di:</w:t>
            </w:r>
          </w:p>
          <w:p w14:paraId="2F4A43E3" w14:textId="075914F3" w:rsidR="00EE1FE5" w:rsidRPr="00F8035B" w:rsidRDefault="00EE1FE5" w:rsidP="00EE1FE5">
            <w:pPr>
              <w:widowControl/>
              <w:numPr>
                <w:ilvl w:val="0"/>
                <w:numId w:val="8"/>
              </w:numPr>
              <w:tabs>
                <w:tab w:val="left" w:pos="815"/>
              </w:tabs>
              <w:autoSpaceDE/>
              <w:autoSpaceDN/>
              <w:spacing w:after="100" w:afterAutospacing="1" w:line="244" w:lineRule="exact"/>
              <w:ind w:right="86"/>
              <w:jc w:val="both"/>
              <w:rPr>
                <w:i/>
                <w:sz w:val="20"/>
              </w:rPr>
            </w:pPr>
            <w:r w:rsidRPr="00F8035B">
              <w:rPr>
                <w:i/>
                <w:sz w:val="20"/>
              </w:rPr>
              <w:t xml:space="preserve"> Applicare le conoscenze per l’uso sicuro e appropriato dei farmaci in pazienti fragili e pediatrici</w:t>
            </w:r>
          </w:p>
          <w:p w14:paraId="5644B343" w14:textId="3B79D57C" w:rsidR="00EE1FE5" w:rsidRDefault="00EE1FE5" w:rsidP="00EE1FE5">
            <w:pPr>
              <w:widowControl/>
              <w:numPr>
                <w:ilvl w:val="0"/>
                <w:numId w:val="8"/>
              </w:numPr>
              <w:tabs>
                <w:tab w:val="left" w:pos="815"/>
              </w:tabs>
              <w:autoSpaceDE/>
              <w:autoSpaceDN/>
              <w:spacing w:after="100" w:afterAutospacing="1" w:line="244" w:lineRule="exact"/>
              <w:ind w:right="86"/>
              <w:jc w:val="both"/>
              <w:rPr>
                <w:i/>
                <w:sz w:val="20"/>
              </w:rPr>
            </w:pPr>
            <w:r w:rsidRPr="00F8035B">
              <w:rPr>
                <w:i/>
                <w:sz w:val="20"/>
              </w:rPr>
              <w:t xml:space="preserve"> Distinguere tra effetti collaterali indotti dai farmaci e condizioni patologiche</w:t>
            </w:r>
          </w:p>
          <w:p w14:paraId="53978506" w14:textId="065C4B88" w:rsidR="000649BB" w:rsidRDefault="000649BB" w:rsidP="00EE1FE5">
            <w:pPr>
              <w:widowControl/>
              <w:numPr>
                <w:ilvl w:val="0"/>
                <w:numId w:val="8"/>
              </w:numPr>
              <w:tabs>
                <w:tab w:val="left" w:pos="815"/>
              </w:tabs>
              <w:autoSpaceDE/>
              <w:autoSpaceDN/>
              <w:spacing w:after="100" w:afterAutospacing="1" w:line="244" w:lineRule="exact"/>
              <w:ind w:right="86"/>
              <w:jc w:val="both"/>
              <w:rPr>
                <w:i/>
                <w:sz w:val="20"/>
              </w:rPr>
            </w:pPr>
            <w:r>
              <w:rPr>
                <w:i/>
                <w:sz w:val="20"/>
              </w:rPr>
              <w:t>Comprendere le diverse variabili economiche influenzanti le dinamiche aziendali</w:t>
            </w:r>
          </w:p>
          <w:p w14:paraId="0C6E5086" w14:textId="76D3EFF0" w:rsidR="000649BB" w:rsidRPr="00F8035B" w:rsidRDefault="000649BB" w:rsidP="00EE1FE5">
            <w:pPr>
              <w:widowControl/>
              <w:numPr>
                <w:ilvl w:val="0"/>
                <w:numId w:val="8"/>
              </w:numPr>
              <w:tabs>
                <w:tab w:val="left" w:pos="815"/>
              </w:tabs>
              <w:autoSpaceDE/>
              <w:autoSpaceDN/>
              <w:spacing w:after="100" w:afterAutospacing="1" w:line="244" w:lineRule="exact"/>
              <w:ind w:right="86"/>
              <w:jc w:val="both"/>
              <w:rPr>
                <w:i/>
                <w:sz w:val="20"/>
              </w:rPr>
            </w:pPr>
            <w:r>
              <w:rPr>
                <w:i/>
                <w:sz w:val="20"/>
              </w:rPr>
              <w:t>Comprendere le diverse variabili organizzative impattanti sulle aziende sanitarie</w:t>
            </w:r>
          </w:p>
          <w:p w14:paraId="7874ABD3" w14:textId="691A4AC7" w:rsidR="00EE1FE5" w:rsidRPr="00F8035B" w:rsidRDefault="000649BB" w:rsidP="000649BB">
            <w:pPr>
              <w:pStyle w:val="TableParagraph"/>
              <w:tabs>
                <w:tab w:val="left" w:pos="815"/>
              </w:tabs>
              <w:spacing w:line="244" w:lineRule="exact"/>
              <w:ind w:left="106" w:right="86"/>
              <w:jc w:val="both"/>
              <w:rPr>
                <w:i/>
                <w:sz w:val="20"/>
              </w:rPr>
            </w:pPr>
            <w:r>
              <w:rPr>
                <w:b/>
                <w:bCs/>
                <w:i/>
                <w:sz w:val="20"/>
              </w:rPr>
              <w:t xml:space="preserve"> </w:t>
            </w:r>
            <w:r w:rsidR="00EE1FE5" w:rsidRPr="00F8035B">
              <w:rPr>
                <w:b/>
                <w:bCs/>
                <w:i/>
                <w:sz w:val="20"/>
              </w:rPr>
              <w:t>Descrittore di Dublino 3:</w:t>
            </w:r>
            <w:r w:rsidR="00EE1FE5" w:rsidRPr="00F8035B">
              <w:rPr>
                <w:i/>
                <w:sz w:val="20"/>
              </w:rPr>
              <w:t xml:space="preserve"> mediante utilizzo di casi clinici e attività pratica di </w:t>
            </w:r>
            <w:r>
              <w:rPr>
                <w:i/>
                <w:sz w:val="20"/>
              </w:rPr>
              <w:t xml:space="preserve">  </w:t>
            </w:r>
            <w:r w:rsidR="00EE1FE5" w:rsidRPr="00F8035B">
              <w:rPr>
                <w:i/>
                <w:sz w:val="20"/>
              </w:rPr>
              <w:t>laboratorio e di reparto, gli studenti acquisiranno la capacità di raccogliere ed interpretare i dati;</w:t>
            </w:r>
          </w:p>
          <w:p w14:paraId="5E1FDE62" w14:textId="77777777" w:rsidR="00EE1FE5" w:rsidRPr="00F8035B" w:rsidRDefault="00EE1FE5" w:rsidP="00EE1FE5">
            <w:pPr>
              <w:pStyle w:val="TableParagraph"/>
              <w:tabs>
                <w:tab w:val="left" w:pos="815"/>
              </w:tabs>
              <w:spacing w:line="244" w:lineRule="exact"/>
              <w:ind w:left="102" w:right="86"/>
              <w:jc w:val="both"/>
              <w:rPr>
                <w:i/>
                <w:sz w:val="20"/>
              </w:rPr>
            </w:pPr>
          </w:p>
          <w:p w14:paraId="661A7C02" w14:textId="51044D00" w:rsidR="00EE1FE5" w:rsidRPr="00F8035B" w:rsidRDefault="00EE1FE5" w:rsidP="00EE1FE5">
            <w:pPr>
              <w:pStyle w:val="TableParagraph"/>
              <w:tabs>
                <w:tab w:val="left" w:pos="815"/>
              </w:tabs>
              <w:spacing w:line="244" w:lineRule="exact"/>
              <w:ind w:left="102" w:right="86"/>
              <w:jc w:val="both"/>
              <w:rPr>
                <w:i/>
                <w:sz w:val="20"/>
              </w:rPr>
            </w:pPr>
            <w:r w:rsidRPr="00F8035B">
              <w:rPr>
                <w:i/>
                <w:sz w:val="20"/>
              </w:rPr>
              <w:t>Al termine dell’insegnamento lo/la studente/studentessa dovrà essere in grado di:</w:t>
            </w:r>
          </w:p>
          <w:p w14:paraId="142A7652" w14:textId="71466BBB" w:rsidR="00EE1FE5" w:rsidRPr="000649BB" w:rsidRDefault="00EE1FE5" w:rsidP="00EE1FE5">
            <w:pPr>
              <w:pStyle w:val="TableParagraph"/>
              <w:numPr>
                <w:ilvl w:val="0"/>
                <w:numId w:val="8"/>
              </w:numPr>
              <w:tabs>
                <w:tab w:val="left" w:pos="815"/>
              </w:tabs>
              <w:spacing w:line="245" w:lineRule="exact"/>
              <w:rPr>
                <w:i/>
                <w:iCs/>
                <w:sz w:val="20"/>
              </w:rPr>
            </w:pPr>
            <w:r w:rsidRPr="00F8035B">
              <w:rPr>
                <w:i/>
                <w:iCs/>
                <w:spacing w:val="-2"/>
                <w:sz w:val="20"/>
              </w:rPr>
              <w:lastRenderedPageBreak/>
              <w:t>Valutare i pazienti da un punto di vista globale in termini di modello biopsicosociale per strutturare al meglio i programmi riabilitativi</w:t>
            </w:r>
          </w:p>
          <w:p w14:paraId="779064CB" w14:textId="7511AC07" w:rsidR="000649BB" w:rsidRPr="000649BB" w:rsidRDefault="000649BB" w:rsidP="00EE1FE5">
            <w:pPr>
              <w:pStyle w:val="TableParagraph"/>
              <w:numPr>
                <w:ilvl w:val="0"/>
                <w:numId w:val="8"/>
              </w:numPr>
              <w:tabs>
                <w:tab w:val="left" w:pos="815"/>
              </w:tabs>
              <w:spacing w:line="245" w:lineRule="exact"/>
              <w:rPr>
                <w:i/>
                <w:iCs/>
                <w:sz w:val="20"/>
              </w:rPr>
            </w:pPr>
            <w:r>
              <w:rPr>
                <w:i/>
                <w:iCs/>
                <w:spacing w:val="-2"/>
                <w:sz w:val="20"/>
              </w:rPr>
              <w:t>Comprendere le variabili individuali influenzanti i processi di qualità aziendali</w:t>
            </w:r>
          </w:p>
          <w:p w14:paraId="4CA07EE5" w14:textId="57E07D6F" w:rsidR="000649BB" w:rsidRPr="00F8035B" w:rsidRDefault="000649BB" w:rsidP="00EE1FE5">
            <w:pPr>
              <w:pStyle w:val="TableParagraph"/>
              <w:numPr>
                <w:ilvl w:val="0"/>
                <w:numId w:val="8"/>
              </w:numPr>
              <w:tabs>
                <w:tab w:val="left" w:pos="815"/>
              </w:tabs>
              <w:spacing w:line="245" w:lineRule="exact"/>
              <w:rPr>
                <w:i/>
                <w:iCs/>
                <w:sz w:val="20"/>
              </w:rPr>
            </w:pPr>
            <w:r>
              <w:rPr>
                <w:i/>
                <w:iCs/>
                <w:spacing w:val="-2"/>
                <w:sz w:val="20"/>
              </w:rPr>
              <w:t>Comprendere l’importanza delle soft skill nel proprio ruolo organizzativo sanitario</w:t>
            </w:r>
          </w:p>
          <w:p w14:paraId="019FAB3E" w14:textId="100D3B66" w:rsidR="00EE1FE5" w:rsidRPr="00F8035B" w:rsidRDefault="00EE1FE5" w:rsidP="00EE1FE5">
            <w:pPr>
              <w:pStyle w:val="TableParagraph"/>
              <w:tabs>
                <w:tab w:val="left" w:pos="815"/>
              </w:tabs>
              <w:spacing w:line="244" w:lineRule="exact"/>
              <w:ind w:left="102" w:right="86"/>
              <w:jc w:val="both"/>
              <w:rPr>
                <w:i/>
                <w:sz w:val="20"/>
              </w:rPr>
            </w:pPr>
            <w:r w:rsidRPr="00F8035B">
              <w:rPr>
                <w:b/>
                <w:bCs/>
                <w:i/>
                <w:sz w:val="20"/>
              </w:rPr>
              <w:t>Descrittore di Dublino 4:</w:t>
            </w:r>
            <w:r w:rsidRPr="00F8035B">
              <w:rPr>
                <w:i/>
                <w:sz w:val="20"/>
              </w:rPr>
              <w:t xml:space="preserve"> capacità di comunicare quanto si è appreso (anche in questo caso si devono predisporre attività mirate allo sviluppo, nello/a studente/studentessa, della capacità di comunicare/trasmettere quanto appreso); </w:t>
            </w:r>
          </w:p>
          <w:p w14:paraId="70AE0DF1" w14:textId="77777777" w:rsidR="00EE1FE5" w:rsidRPr="00F8035B" w:rsidRDefault="00EE1FE5" w:rsidP="00EE1FE5">
            <w:pPr>
              <w:pStyle w:val="TableParagraph"/>
              <w:tabs>
                <w:tab w:val="left" w:pos="815"/>
              </w:tabs>
              <w:spacing w:line="244" w:lineRule="exact"/>
              <w:ind w:left="102" w:right="86"/>
              <w:jc w:val="both"/>
              <w:rPr>
                <w:i/>
                <w:sz w:val="20"/>
              </w:rPr>
            </w:pPr>
          </w:p>
          <w:p w14:paraId="392535DC" w14:textId="2871BCEB" w:rsidR="00EE1FE5" w:rsidRPr="00F8035B" w:rsidRDefault="00EE1FE5" w:rsidP="00EE1FE5">
            <w:pPr>
              <w:pStyle w:val="TableParagraph"/>
              <w:tabs>
                <w:tab w:val="left" w:pos="815"/>
              </w:tabs>
              <w:spacing w:line="244" w:lineRule="exact"/>
              <w:ind w:left="102" w:right="86"/>
              <w:jc w:val="both"/>
              <w:rPr>
                <w:i/>
                <w:sz w:val="20"/>
              </w:rPr>
            </w:pPr>
            <w:r w:rsidRPr="00F8035B">
              <w:rPr>
                <w:i/>
                <w:sz w:val="20"/>
              </w:rPr>
              <w:t>Al termine dell’insegnamento lo/la studente/studentessa dovrà essere in grado di</w:t>
            </w:r>
          </w:p>
          <w:p w14:paraId="56E6E975" w14:textId="63E63678" w:rsidR="000649BB" w:rsidRDefault="000649BB" w:rsidP="00EE1FE5">
            <w:pPr>
              <w:pStyle w:val="TableParagraph"/>
              <w:numPr>
                <w:ilvl w:val="0"/>
                <w:numId w:val="8"/>
              </w:numPr>
              <w:tabs>
                <w:tab w:val="left" w:pos="815"/>
              </w:tabs>
              <w:spacing w:line="244" w:lineRule="exact"/>
              <w:ind w:right="86"/>
              <w:jc w:val="both"/>
              <w:rPr>
                <w:i/>
                <w:sz w:val="20"/>
              </w:rPr>
            </w:pPr>
            <w:r>
              <w:rPr>
                <w:i/>
                <w:sz w:val="20"/>
              </w:rPr>
              <w:t xml:space="preserve">Riuscire a comprendere l’importanza del ruolo di coordinamento loro affidato </w:t>
            </w:r>
          </w:p>
          <w:p w14:paraId="517E597B" w14:textId="5A38FA4B" w:rsidR="00EE1FE5" w:rsidRPr="00F8035B" w:rsidRDefault="00EE1FE5" w:rsidP="00EE1FE5">
            <w:pPr>
              <w:pStyle w:val="TableParagraph"/>
              <w:numPr>
                <w:ilvl w:val="0"/>
                <w:numId w:val="8"/>
              </w:numPr>
              <w:tabs>
                <w:tab w:val="left" w:pos="815"/>
              </w:tabs>
              <w:spacing w:line="244" w:lineRule="exact"/>
              <w:ind w:right="86"/>
              <w:jc w:val="both"/>
              <w:rPr>
                <w:i/>
                <w:sz w:val="20"/>
              </w:rPr>
            </w:pPr>
            <w:r w:rsidRPr="00F8035B">
              <w:rPr>
                <w:i/>
                <w:sz w:val="20"/>
              </w:rPr>
              <w:t xml:space="preserve">comunicare informazioni, idee, problemi e soluzioni a interlocutori specialisti e non specialisti. </w:t>
            </w:r>
          </w:p>
          <w:p w14:paraId="0E926CF9" w14:textId="3606FB6F" w:rsidR="00EE1FE5" w:rsidRPr="00F8035B" w:rsidRDefault="00EE1FE5" w:rsidP="00EE1FE5">
            <w:pPr>
              <w:pStyle w:val="TableParagraph"/>
              <w:numPr>
                <w:ilvl w:val="0"/>
                <w:numId w:val="8"/>
              </w:numPr>
              <w:tabs>
                <w:tab w:val="left" w:pos="815"/>
              </w:tabs>
              <w:spacing w:line="244" w:lineRule="exact"/>
              <w:ind w:right="86"/>
              <w:jc w:val="both"/>
              <w:rPr>
                <w:i/>
                <w:sz w:val="20"/>
              </w:rPr>
            </w:pPr>
            <w:r w:rsidRPr="00F8035B">
              <w:rPr>
                <w:i/>
                <w:sz w:val="20"/>
              </w:rPr>
              <w:t>interfacciarsi con medici e professionisti sanitari della riabilitazione al fine di comprendere i dati salienti dei pazienti</w:t>
            </w:r>
          </w:p>
          <w:p w14:paraId="23688849" w14:textId="00732C54" w:rsidR="00EE1FE5" w:rsidRPr="00F8035B" w:rsidRDefault="00EE1FE5" w:rsidP="00EE1FE5">
            <w:pPr>
              <w:pStyle w:val="Paragrafoelenco"/>
              <w:numPr>
                <w:ilvl w:val="0"/>
                <w:numId w:val="8"/>
              </w:numPr>
              <w:rPr>
                <w:i/>
                <w:sz w:val="20"/>
              </w:rPr>
            </w:pPr>
            <w:r w:rsidRPr="00F8035B">
              <w:rPr>
                <w:i/>
                <w:sz w:val="20"/>
              </w:rPr>
              <w:t>avere capacità organizzative nell’ambito della riabilitazione</w:t>
            </w:r>
          </w:p>
          <w:p w14:paraId="2A141C93" w14:textId="77777777" w:rsidR="000649BB" w:rsidRDefault="00EE1FE5" w:rsidP="00EE1FE5">
            <w:pPr>
              <w:pStyle w:val="Paragrafoelenco"/>
              <w:numPr>
                <w:ilvl w:val="0"/>
                <w:numId w:val="8"/>
              </w:numPr>
              <w:rPr>
                <w:i/>
                <w:sz w:val="20"/>
              </w:rPr>
            </w:pPr>
            <w:r w:rsidRPr="00F8035B">
              <w:rPr>
                <w:i/>
                <w:sz w:val="20"/>
              </w:rPr>
              <w:t>collaborare con medici e altri professionisti sanitari per condividere informazioni pertinenti sul paziente e la sua terapia farmacologica</w:t>
            </w:r>
          </w:p>
          <w:p w14:paraId="3220D6EF" w14:textId="77777777" w:rsidR="000649BB" w:rsidRDefault="000649BB" w:rsidP="00EE1FE5">
            <w:pPr>
              <w:pStyle w:val="Paragrafoelenco"/>
              <w:numPr>
                <w:ilvl w:val="0"/>
                <w:numId w:val="8"/>
              </w:numPr>
              <w:rPr>
                <w:i/>
                <w:sz w:val="20"/>
              </w:rPr>
            </w:pPr>
            <w:r>
              <w:rPr>
                <w:i/>
                <w:sz w:val="20"/>
              </w:rPr>
              <w:t>sensibilizzare i colleghi sulla comprensione delle ricadute economico-aziendali delle scelte adottate</w:t>
            </w:r>
          </w:p>
          <w:p w14:paraId="0BC329BE" w14:textId="294CA014" w:rsidR="00EE1FE5" w:rsidRPr="00F8035B" w:rsidRDefault="000649BB" w:rsidP="00EE1FE5">
            <w:pPr>
              <w:pStyle w:val="Paragrafoelenco"/>
              <w:numPr>
                <w:ilvl w:val="0"/>
                <w:numId w:val="8"/>
              </w:numPr>
              <w:rPr>
                <w:i/>
                <w:sz w:val="20"/>
              </w:rPr>
            </w:pPr>
            <w:r>
              <w:rPr>
                <w:i/>
                <w:sz w:val="20"/>
              </w:rPr>
              <w:t xml:space="preserve">comprendere </w:t>
            </w:r>
            <w:r w:rsidR="00E70295">
              <w:rPr>
                <w:i/>
                <w:sz w:val="20"/>
              </w:rPr>
              <w:t>l’importanza dei ruoli di collegamento per l’efficacia organizzativa</w:t>
            </w:r>
            <w:r w:rsidR="00EE1FE5" w:rsidRPr="00F8035B">
              <w:rPr>
                <w:i/>
                <w:sz w:val="20"/>
              </w:rPr>
              <w:t xml:space="preserve">. </w:t>
            </w:r>
          </w:p>
          <w:p w14:paraId="60F202B6" w14:textId="77777777" w:rsidR="00EE1FE5" w:rsidRPr="00F8035B" w:rsidRDefault="00EE1FE5" w:rsidP="00EE1FE5">
            <w:pPr>
              <w:pStyle w:val="TableParagraph"/>
              <w:tabs>
                <w:tab w:val="left" w:pos="815"/>
              </w:tabs>
              <w:spacing w:line="244" w:lineRule="exact"/>
              <w:ind w:left="102" w:right="86"/>
              <w:jc w:val="both"/>
              <w:rPr>
                <w:i/>
                <w:sz w:val="20"/>
              </w:rPr>
            </w:pPr>
          </w:p>
          <w:p w14:paraId="0810FC67" w14:textId="36B6A856" w:rsidR="00EE1FE5" w:rsidRPr="00F8035B" w:rsidRDefault="00EE1FE5" w:rsidP="00EE1FE5">
            <w:pPr>
              <w:pStyle w:val="TableParagraph"/>
              <w:tabs>
                <w:tab w:val="left" w:pos="815"/>
              </w:tabs>
              <w:spacing w:line="244" w:lineRule="exact"/>
              <w:ind w:left="102" w:right="86"/>
              <w:jc w:val="both"/>
              <w:rPr>
                <w:i/>
                <w:sz w:val="20"/>
              </w:rPr>
            </w:pPr>
            <w:r w:rsidRPr="00F8035B">
              <w:rPr>
                <w:b/>
                <w:bCs/>
                <w:i/>
                <w:sz w:val="20"/>
              </w:rPr>
              <w:t>Descrittore di Dublino 5:</w:t>
            </w:r>
            <w:r w:rsidRPr="00F8035B">
              <w:rPr>
                <w:i/>
                <w:sz w:val="20"/>
              </w:rPr>
              <w:t xml:space="preserve"> capacità di proseguire lo studio in modo autonomo nel corso della vita (occorre indicare quali siano gli strumenti forniti affinché lo studente sappia, al termine dell’insegnamento, proseguire autonomamente nello studio). </w:t>
            </w:r>
          </w:p>
          <w:p w14:paraId="076D5AFE" w14:textId="77777777" w:rsidR="00EE1FE5" w:rsidRPr="00F8035B" w:rsidRDefault="00EE1FE5" w:rsidP="00EE1FE5">
            <w:pPr>
              <w:pStyle w:val="TableParagraph"/>
              <w:tabs>
                <w:tab w:val="left" w:pos="815"/>
              </w:tabs>
              <w:spacing w:line="244" w:lineRule="exact"/>
              <w:ind w:left="102" w:right="86"/>
              <w:jc w:val="both"/>
              <w:rPr>
                <w:i/>
                <w:sz w:val="20"/>
              </w:rPr>
            </w:pPr>
          </w:p>
          <w:p w14:paraId="09487C6C" w14:textId="77777777" w:rsidR="00EE1FE5" w:rsidRPr="00F8035B" w:rsidRDefault="00EE1FE5" w:rsidP="00EE1FE5">
            <w:pPr>
              <w:pStyle w:val="TableParagraph"/>
              <w:tabs>
                <w:tab w:val="left" w:pos="815"/>
              </w:tabs>
              <w:spacing w:line="244" w:lineRule="exact"/>
              <w:ind w:left="102" w:right="86"/>
              <w:jc w:val="both"/>
              <w:rPr>
                <w:i/>
                <w:sz w:val="20"/>
              </w:rPr>
            </w:pPr>
            <w:r w:rsidRPr="00F8035B">
              <w:rPr>
                <w:i/>
                <w:sz w:val="20"/>
              </w:rPr>
              <w:t>Al termine dell’insegnamento lo/la studente/studentessa dovrà essere in grado di</w:t>
            </w:r>
          </w:p>
          <w:p w14:paraId="0F6290E5" w14:textId="77777777" w:rsidR="00EE1FE5" w:rsidRPr="00F8035B" w:rsidRDefault="00EE1FE5" w:rsidP="00EE1FE5">
            <w:pPr>
              <w:pStyle w:val="TableParagraph"/>
              <w:tabs>
                <w:tab w:val="left" w:pos="815"/>
              </w:tabs>
              <w:spacing w:line="244" w:lineRule="exact"/>
              <w:ind w:left="102" w:right="86"/>
              <w:jc w:val="both"/>
              <w:rPr>
                <w:i/>
                <w:sz w:val="20"/>
              </w:rPr>
            </w:pPr>
          </w:p>
          <w:p w14:paraId="1002B62F" w14:textId="77777777" w:rsidR="00EE1FE5" w:rsidRPr="00F8035B" w:rsidRDefault="00EE1FE5" w:rsidP="00EE1FE5">
            <w:pPr>
              <w:pStyle w:val="TableParagraph"/>
              <w:tabs>
                <w:tab w:val="left" w:pos="815"/>
              </w:tabs>
              <w:spacing w:line="244" w:lineRule="exact"/>
              <w:ind w:left="102" w:right="86"/>
              <w:jc w:val="both"/>
              <w:rPr>
                <w:i/>
                <w:sz w:val="20"/>
              </w:rPr>
            </w:pPr>
            <w:r w:rsidRPr="00F8035B">
              <w:rPr>
                <w:i/>
                <w:sz w:val="20"/>
              </w:rPr>
              <w:t xml:space="preserve">• Capacità di apprendere in modo autonomo  </w:t>
            </w:r>
          </w:p>
          <w:p w14:paraId="3DFAC822" w14:textId="77777777" w:rsidR="00EE1FE5" w:rsidRPr="00F8035B" w:rsidRDefault="00EE1FE5" w:rsidP="00EE1FE5">
            <w:pPr>
              <w:pStyle w:val="TableParagraph"/>
              <w:tabs>
                <w:tab w:val="left" w:pos="815"/>
              </w:tabs>
              <w:spacing w:line="244" w:lineRule="exact"/>
              <w:ind w:left="102" w:right="86"/>
              <w:jc w:val="both"/>
              <w:rPr>
                <w:i/>
                <w:sz w:val="20"/>
              </w:rPr>
            </w:pPr>
            <w:r w:rsidRPr="00F8035B">
              <w:rPr>
                <w:i/>
                <w:sz w:val="20"/>
              </w:rPr>
              <w:t xml:space="preserve">• Leggere e comprendere un articolo scientifico  </w:t>
            </w:r>
          </w:p>
          <w:p w14:paraId="5A1D5081" w14:textId="13DB9ADB" w:rsidR="00EE1FE5" w:rsidRPr="00F8035B" w:rsidRDefault="00EE1FE5" w:rsidP="00EE1FE5">
            <w:pPr>
              <w:pStyle w:val="TableParagraph"/>
              <w:tabs>
                <w:tab w:val="left" w:pos="815"/>
              </w:tabs>
              <w:spacing w:line="244" w:lineRule="exact"/>
              <w:ind w:left="102" w:right="86"/>
              <w:jc w:val="both"/>
              <w:rPr>
                <w:i/>
                <w:sz w:val="20"/>
              </w:rPr>
            </w:pPr>
            <w:r w:rsidRPr="00F8035B">
              <w:rPr>
                <w:i/>
                <w:sz w:val="20"/>
              </w:rPr>
              <w:t>• Seguire un insegnamento complesso di alta formazion</w:t>
            </w:r>
            <w:r w:rsidR="007C1BFB">
              <w:rPr>
                <w:i/>
                <w:sz w:val="20"/>
              </w:rPr>
              <w:t>e</w:t>
            </w:r>
          </w:p>
        </w:tc>
      </w:tr>
    </w:tbl>
    <w:p w14:paraId="5A1D5083" w14:textId="77777777" w:rsidR="00AA596B" w:rsidRPr="000426B7" w:rsidRDefault="00AA596B">
      <w:pPr>
        <w:spacing w:line="225" w:lineRule="exact"/>
        <w:rPr>
          <w:sz w:val="20"/>
        </w:rPr>
        <w:sectPr w:rsidR="00AA596B" w:rsidRPr="000426B7" w:rsidSect="000571CC">
          <w:headerReference w:type="default" r:id="rId10"/>
          <w:footerReference w:type="default" r:id="rId11"/>
          <w:pgSz w:w="11900" w:h="16850"/>
          <w:pgMar w:top="2000" w:right="1000" w:bottom="980" w:left="920" w:header="836" w:footer="786" w:gutter="0"/>
          <w:cols w:space="720"/>
        </w:sectPr>
      </w:pPr>
    </w:p>
    <w:p w14:paraId="5A1D5084" w14:textId="77777777" w:rsidR="00AA596B" w:rsidRPr="000426B7" w:rsidRDefault="00AA596B">
      <w:pPr>
        <w:pStyle w:val="Corpotesto"/>
        <w:spacing w:before="13"/>
        <w:rPr>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0"/>
        <w:gridCol w:w="6851"/>
      </w:tblGrid>
      <w:tr w:rsidR="000426B7" w:rsidRPr="000426B7" w14:paraId="5A1D509D" w14:textId="77777777" w:rsidTr="005D059C">
        <w:trPr>
          <w:trHeight w:val="1265"/>
        </w:trPr>
        <w:tc>
          <w:tcPr>
            <w:tcW w:w="2900" w:type="dxa"/>
          </w:tcPr>
          <w:p w14:paraId="5A1D5096" w14:textId="64560AAA" w:rsidR="00AA596B" w:rsidRPr="000426B7" w:rsidRDefault="000B5BBC">
            <w:pPr>
              <w:pStyle w:val="TableParagraph"/>
              <w:rPr>
                <w:b/>
                <w:sz w:val="20"/>
              </w:rPr>
            </w:pPr>
            <w:r w:rsidRPr="000426B7">
              <w:rPr>
                <w:b/>
                <w:sz w:val="20"/>
              </w:rPr>
              <w:t>Contenuti</w:t>
            </w:r>
            <w:r w:rsidRPr="000426B7">
              <w:rPr>
                <w:b/>
                <w:spacing w:val="-12"/>
                <w:sz w:val="20"/>
              </w:rPr>
              <w:t xml:space="preserve"> </w:t>
            </w:r>
            <w:r w:rsidRPr="000426B7">
              <w:rPr>
                <w:b/>
                <w:sz w:val="20"/>
              </w:rPr>
              <w:t>di</w:t>
            </w:r>
            <w:r w:rsidRPr="000426B7">
              <w:rPr>
                <w:b/>
                <w:spacing w:val="-11"/>
                <w:sz w:val="20"/>
              </w:rPr>
              <w:t xml:space="preserve"> </w:t>
            </w:r>
            <w:r w:rsidRPr="000426B7">
              <w:rPr>
                <w:b/>
                <w:sz w:val="20"/>
              </w:rPr>
              <w:t xml:space="preserve">insegnamento </w:t>
            </w:r>
            <w:r w:rsidRPr="000426B7">
              <w:rPr>
                <w:b/>
                <w:spacing w:val="-2"/>
                <w:sz w:val="20"/>
              </w:rPr>
              <w:t>(Programma</w:t>
            </w:r>
            <w:r w:rsidR="000649BB">
              <w:rPr>
                <w:b/>
                <w:spacing w:val="-2"/>
                <w:sz w:val="20"/>
              </w:rPr>
              <w:t xml:space="preserve"> di sintesi</w:t>
            </w:r>
            <w:r w:rsidRPr="000426B7">
              <w:rPr>
                <w:b/>
                <w:spacing w:val="-2"/>
                <w:sz w:val="20"/>
              </w:rPr>
              <w:t>)</w:t>
            </w:r>
          </w:p>
        </w:tc>
        <w:tc>
          <w:tcPr>
            <w:tcW w:w="6851" w:type="dxa"/>
          </w:tcPr>
          <w:p w14:paraId="1D27C848" w14:textId="0D612558" w:rsidR="00C5403D" w:rsidRPr="00E70295" w:rsidRDefault="00A65617" w:rsidP="00A65617">
            <w:pPr>
              <w:pStyle w:val="TableParagraph"/>
              <w:spacing w:line="225" w:lineRule="exact"/>
              <w:ind w:left="468"/>
              <w:rPr>
                <w:b/>
                <w:bCs/>
                <w:iCs/>
                <w:color w:val="000000" w:themeColor="text1"/>
                <w:sz w:val="20"/>
              </w:rPr>
            </w:pPr>
            <w:r w:rsidRPr="00E70295">
              <w:rPr>
                <w:b/>
                <w:bCs/>
                <w:iCs/>
                <w:color w:val="000000" w:themeColor="text1"/>
                <w:sz w:val="20"/>
              </w:rPr>
              <w:t xml:space="preserve">IGIENE GENERALE E APPLICATA </w:t>
            </w:r>
            <w:r w:rsidR="00C5403D" w:rsidRPr="00E70295">
              <w:rPr>
                <w:b/>
                <w:bCs/>
                <w:iCs/>
                <w:color w:val="000000" w:themeColor="text1"/>
                <w:sz w:val="20"/>
              </w:rPr>
              <w:t>(MED/</w:t>
            </w:r>
            <w:r w:rsidR="006B49CD" w:rsidRPr="00E70295">
              <w:rPr>
                <w:b/>
                <w:bCs/>
                <w:iCs/>
                <w:color w:val="000000" w:themeColor="text1"/>
                <w:sz w:val="20"/>
              </w:rPr>
              <w:t>42</w:t>
            </w:r>
            <w:r w:rsidR="00C5403D" w:rsidRPr="00E70295">
              <w:rPr>
                <w:b/>
                <w:bCs/>
                <w:iCs/>
                <w:color w:val="000000" w:themeColor="text1"/>
                <w:sz w:val="20"/>
              </w:rPr>
              <w:t>)</w:t>
            </w:r>
          </w:p>
          <w:p w14:paraId="2805FAA2" w14:textId="53E4058E" w:rsidR="008C2016" w:rsidRPr="00E70295" w:rsidRDefault="008C2016" w:rsidP="00A65617">
            <w:pPr>
              <w:pStyle w:val="TableParagraph"/>
              <w:numPr>
                <w:ilvl w:val="0"/>
                <w:numId w:val="20"/>
              </w:numPr>
              <w:spacing w:line="225" w:lineRule="exact"/>
              <w:rPr>
                <w:i/>
                <w:color w:val="000000" w:themeColor="text1"/>
                <w:sz w:val="20"/>
              </w:rPr>
            </w:pPr>
            <w:r w:rsidRPr="00E70295">
              <w:rPr>
                <w:i/>
                <w:color w:val="000000" w:themeColor="text1"/>
                <w:sz w:val="20"/>
              </w:rPr>
              <w:t>I nuovi assetti organizzativi</w:t>
            </w:r>
            <w:r w:rsidR="000649BB" w:rsidRPr="00E70295">
              <w:rPr>
                <w:i/>
                <w:color w:val="000000" w:themeColor="text1"/>
                <w:sz w:val="20"/>
              </w:rPr>
              <w:t xml:space="preserve"> </w:t>
            </w:r>
          </w:p>
          <w:p w14:paraId="2D2FCB96" w14:textId="647202B7" w:rsidR="008C2016" w:rsidRPr="00E70295" w:rsidRDefault="008C2016" w:rsidP="00D848A2">
            <w:pPr>
              <w:pStyle w:val="TableParagraph"/>
              <w:numPr>
                <w:ilvl w:val="0"/>
                <w:numId w:val="20"/>
              </w:numPr>
              <w:spacing w:line="225" w:lineRule="exact"/>
              <w:rPr>
                <w:i/>
                <w:color w:val="000000" w:themeColor="text1"/>
                <w:sz w:val="20"/>
              </w:rPr>
            </w:pPr>
            <w:r w:rsidRPr="00E70295">
              <w:rPr>
                <w:i/>
                <w:color w:val="000000" w:themeColor="text1"/>
                <w:sz w:val="20"/>
              </w:rPr>
              <w:t>Il Piano assistenziale individuale</w:t>
            </w:r>
            <w:r w:rsidR="00E70295" w:rsidRPr="00E70295">
              <w:rPr>
                <w:i/>
                <w:color w:val="000000" w:themeColor="text1"/>
                <w:sz w:val="20"/>
              </w:rPr>
              <w:t xml:space="preserve"> - </w:t>
            </w:r>
            <w:r w:rsidRPr="00E70295">
              <w:rPr>
                <w:i/>
                <w:color w:val="000000" w:themeColor="text1"/>
                <w:sz w:val="20"/>
              </w:rPr>
              <w:t>Integrazione Ospedale-Territorio</w:t>
            </w:r>
          </w:p>
          <w:p w14:paraId="6A70FC38" w14:textId="138D0A9A" w:rsidR="008C2016" w:rsidRPr="00E70295" w:rsidRDefault="008C2016" w:rsidP="00FC1D83">
            <w:pPr>
              <w:pStyle w:val="TableParagraph"/>
              <w:numPr>
                <w:ilvl w:val="0"/>
                <w:numId w:val="20"/>
              </w:numPr>
              <w:spacing w:line="225" w:lineRule="exact"/>
              <w:rPr>
                <w:i/>
                <w:color w:val="000000" w:themeColor="text1"/>
                <w:sz w:val="20"/>
              </w:rPr>
            </w:pPr>
            <w:r w:rsidRPr="00E70295">
              <w:rPr>
                <w:i/>
                <w:color w:val="000000" w:themeColor="text1"/>
                <w:sz w:val="20"/>
              </w:rPr>
              <w:t>Le Unità di cure Primarie</w:t>
            </w:r>
            <w:r w:rsidR="00E70295" w:rsidRPr="00E70295">
              <w:rPr>
                <w:i/>
                <w:color w:val="000000" w:themeColor="text1"/>
                <w:sz w:val="20"/>
              </w:rPr>
              <w:t xml:space="preserve"> - </w:t>
            </w:r>
            <w:r w:rsidRPr="00E70295">
              <w:rPr>
                <w:i/>
                <w:color w:val="000000" w:themeColor="text1"/>
                <w:sz w:val="20"/>
              </w:rPr>
              <w:t>Le Strutture Intermedie</w:t>
            </w:r>
          </w:p>
          <w:p w14:paraId="0B88CE4F" w14:textId="2B061698" w:rsidR="008C2016" w:rsidRPr="00E70295" w:rsidRDefault="008C2016" w:rsidP="00A65617">
            <w:pPr>
              <w:pStyle w:val="TableParagraph"/>
              <w:numPr>
                <w:ilvl w:val="0"/>
                <w:numId w:val="20"/>
              </w:numPr>
              <w:spacing w:line="225" w:lineRule="exact"/>
              <w:rPr>
                <w:i/>
                <w:color w:val="000000" w:themeColor="text1"/>
                <w:sz w:val="20"/>
              </w:rPr>
            </w:pPr>
            <w:r w:rsidRPr="00E70295">
              <w:rPr>
                <w:i/>
                <w:color w:val="000000" w:themeColor="text1"/>
                <w:sz w:val="20"/>
              </w:rPr>
              <w:t>La riforma del Servizio Sanitario Nazionale</w:t>
            </w:r>
          </w:p>
          <w:p w14:paraId="1A5F57A3" w14:textId="239D952B" w:rsidR="008C2016" w:rsidRPr="00E70295" w:rsidRDefault="008C2016" w:rsidP="00A65617">
            <w:pPr>
              <w:pStyle w:val="TableParagraph"/>
              <w:numPr>
                <w:ilvl w:val="0"/>
                <w:numId w:val="20"/>
              </w:numPr>
              <w:spacing w:line="225" w:lineRule="exact"/>
              <w:rPr>
                <w:i/>
                <w:color w:val="000000" w:themeColor="text1"/>
                <w:sz w:val="20"/>
              </w:rPr>
            </w:pPr>
            <w:r w:rsidRPr="00E70295">
              <w:rPr>
                <w:i/>
                <w:color w:val="000000" w:themeColor="text1"/>
                <w:sz w:val="20"/>
              </w:rPr>
              <w:t>L’istituzione del S.S.N. (L. n. 833/78); I’ aziendalizzazione del S.S.N. (D.lgs. n. 502/92 e D.lgs. n. 229/99);</w:t>
            </w:r>
          </w:p>
          <w:p w14:paraId="1DF83ED1" w14:textId="106AB0BB" w:rsidR="008C2016" w:rsidRPr="00E70295" w:rsidRDefault="008C2016" w:rsidP="00E70295">
            <w:pPr>
              <w:pStyle w:val="TableParagraph"/>
              <w:numPr>
                <w:ilvl w:val="0"/>
                <w:numId w:val="20"/>
              </w:numPr>
              <w:spacing w:line="225" w:lineRule="exact"/>
              <w:rPr>
                <w:i/>
                <w:color w:val="000000" w:themeColor="text1"/>
                <w:sz w:val="20"/>
              </w:rPr>
            </w:pPr>
            <w:r w:rsidRPr="00E70295">
              <w:rPr>
                <w:i/>
                <w:color w:val="000000" w:themeColor="text1"/>
                <w:sz w:val="20"/>
              </w:rPr>
              <w:t>L</w:t>
            </w:r>
            <w:r w:rsidR="00E70295" w:rsidRPr="00E70295">
              <w:rPr>
                <w:i/>
                <w:color w:val="000000" w:themeColor="text1"/>
                <w:sz w:val="20"/>
              </w:rPr>
              <w:t>’organizzazione ospedaliera – ruoli e funzioni</w:t>
            </w:r>
          </w:p>
          <w:p w14:paraId="13B49283" w14:textId="469E56F2" w:rsidR="008C2016" w:rsidRPr="00E70295" w:rsidRDefault="00A65617" w:rsidP="00A65617">
            <w:pPr>
              <w:pStyle w:val="TableParagraph"/>
              <w:numPr>
                <w:ilvl w:val="0"/>
                <w:numId w:val="20"/>
              </w:numPr>
              <w:spacing w:line="225" w:lineRule="exact"/>
              <w:rPr>
                <w:i/>
                <w:color w:val="000000" w:themeColor="text1"/>
                <w:sz w:val="20"/>
              </w:rPr>
            </w:pPr>
            <w:r w:rsidRPr="00E70295">
              <w:rPr>
                <w:i/>
                <w:color w:val="000000" w:themeColor="text1"/>
                <w:sz w:val="20"/>
              </w:rPr>
              <w:t>I</w:t>
            </w:r>
            <w:r w:rsidR="008C2016" w:rsidRPr="00E70295">
              <w:rPr>
                <w:i/>
                <w:color w:val="000000" w:themeColor="text1"/>
                <w:sz w:val="20"/>
              </w:rPr>
              <w:t xml:space="preserve"> principali modelli di finanziamento delle organizzazioni sanitarie;</w:t>
            </w:r>
          </w:p>
          <w:p w14:paraId="1545A19A" w14:textId="69E48398" w:rsidR="008C2016" w:rsidRPr="00E70295" w:rsidRDefault="00A65617" w:rsidP="00A65617">
            <w:pPr>
              <w:pStyle w:val="TableParagraph"/>
              <w:numPr>
                <w:ilvl w:val="0"/>
                <w:numId w:val="20"/>
              </w:numPr>
              <w:spacing w:line="225" w:lineRule="exact"/>
              <w:rPr>
                <w:i/>
                <w:color w:val="000000" w:themeColor="text1"/>
                <w:sz w:val="20"/>
              </w:rPr>
            </w:pPr>
            <w:r w:rsidRPr="00E70295">
              <w:rPr>
                <w:i/>
                <w:color w:val="000000" w:themeColor="text1"/>
                <w:sz w:val="20"/>
              </w:rPr>
              <w:t>A</w:t>
            </w:r>
            <w:r w:rsidR="008C2016" w:rsidRPr="00E70295">
              <w:rPr>
                <w:i/>
                <w:color w:val="000000" w:themeColor="text1"/>
                <w:sz w:val="20"/>
              </w:rPr>
              <w:t>nalisi dei processi sanitari in rapporto agli obiettivi di attività.</w:t>
            </w:r>
          </w:p>
          <w:p w14:paraId="4F216A6E" w14:textId="5E92358B" w:rsidR="008C2016" w:rsidRPr="00E70295" w:rsidRDefault="008C2016" w:rsidP="00A65617">
            <w:pPr>
              <w:pStyle w:val="TableParagraph"/>
              <w:numPr>
                <w:ilvl w:val="0"/>
                <w:numId w:val="20"/>
              </w:numPr>
              <w:spacing w:line="225" w:lineRule="exact"/>
              <w:rPr>
                <w:i/>
                <w:color w:val="000000" w:themeColor="text1"/>
                <w:sz w:val="20"/>
              </w:rPr>
            </w:pPr>
            <w:r w:rsidRPr="00E70295">
              <w:rPr>
                <w:i/>
                <w:color w:val="000000" w:themeColor="text1"/>
                <w:sz w:val="20"/>
              </w:rPr>
              <w:t>Concetti generali di Prevenzione – Misure preventive del S.S.N.</w:t>
            </w:r>
          </w:p>
          <w:p w14:paraId="4FFCD75A" w14:textId="2A1CFED9" w:rsidR="008C2016" w:rsidRPr="00E70295" w:rsidRDefault="008C2016" w:rsidP="00A65617">
            <w:pPr>
              <w:pStyle w:val="TableParagraph"/>
              <w:numPr>
                <w:ilvl w:val="0"/>
                <w:numId w:val="20"/>
              </w:numPr>
              <w:spacing w:line="225" w:lineRule="exact"/>
              <w:rPr>
                <w:i/>
                <w:color w:val="000000" w:themeColor="text1"/>
                <w:sz w:val="20"/>
              </w:rPr>
            </w:pPr>
            <w:r w:rsidRPr="00E70295">
              <w:rPr>
                <w:i/>
                <w:color w:val="000000" w:themeColor="text1"/>
                <w:sz w:val="20"/>
              </w:rPr>
              <w:t>Introduzione ed evoluzione dei L.E.A., dal 2011 ad oggi.</w:t>
            </w:r>
          </w:p>
          <w:p w14:paraId="31DE65EC" w14:textId="2D9D31C1" w:rsidR="008C2016" w:rsidRPr="00E70295" w:rsidRDefault="008C2016" w:rsidP="00A65617">
            <w:pPr>
              <w:pStyle w:val="TableParagraph"/>
              <w:numPr>
                <w:ilvl w:val="0"/>
                <w:numId w:val="20"/>
              </w:numPr>
              <w:spacing w:line="225" w:lineRule="exact"/>
              <w:rPr>
                <w:i/>
                <w:color w:val="000000" w:themeColor="text1"/>
                <w:sz w:val="20"/>
              </w:rPr>
            </w:pPr>
            <w:r w:rsidRPr="00E70295">
              <w:rPr>
                <w:i/>
                <w:color w:val="000000" w:themeColor="text1"/>
                <w:sz w:val="20"/>
              </w:rPr>
              <w:t>Valutazione dei fabbisogni di salute della popolazione, indicatori sanita</w:t>
            </w:r>
            <w:r w:rsidR="00AD3ABB" w:rsidRPr="00E70295">
              <w:rPr>
                <w:i/>
                <w:color w:val="000000" w:themeColor="text1"/>
                <w:sz w:val="20"/>
              </w:rPr>
              <w:t>r</w:t>
            </w:r>
            <w:r w:rsidRPr="00E70295">
              <w:rPr>
                <w:i/>
                <w:color w:val="000000" w:themeColor="text1"/>
                <w:sz w:val="20"/>
              </w:rPr>
              <w:t>i</w:t>
            </w:r>
          </w:p>
          <w:p w14:paraId="3BF8DA7D" w14:textId="2D5894C4" w:rsidR="008C2016" w:rsidRPr="00E70295" w:rsidRDefault="008C2016" w:rsidP="00A65617">
            <w:pPr>
              <w:pStyle w:val="TableParagraph"/>
              <w:numPr>
                <w:ilvl w:val="0"/>
                <w:numId w:val="20"/>
              </w:numPr>
              <w:spacing w:line="225" w:lineRule="exact"/>
              <w:rPr>
                <w:i/>
                <w:color w:val="000000" w:themeColor="text1"/>
                <w:sz w:val="20"/>
              </w:rPr>
            </w:pPr>
            <w:r w:rsidRPr="00E70295">
              <w:rPr>
                <w:i/>
                <w:color w:val="000000" w:themeColor="text1"/>
                <w:sz w:val="20"/>
              </w:rPr>
              <w:t>Qualità in Sanità</w:t>
            </w:r>
          </w:p>
          <w:p w14:paraId="18EEEBDA" w14:textId="0AF988E8" w:rsidR="008C2016" w:rsidRPr="00E70295" w:rsidRDefault="008C2016" w:rsidP="00A65617">
            <w:pPr>
              <w:pStyle w:val="TableParagraph"/>
              <w:numPr>
                <w:ilvl w:val="0"/>
                <w:numId w:val="20"/>
              </w:numPr>
              <w:spacing w:line="225" w:lineRule="exact"/>
              <w:rPr>
                <w:i/>
                <w:color w:val="000000" w:themeColor="text1"/>
                <w:sz w:val="20"/>
              </w:rPr>
            </w:pPr>
            <w:r w:rsidRPr="00E70295">
              <w:rPr>
                <w:i/>
                <w:color w:val="000000" w:themeColor="text1"/>
                <w:sz w:val="20"/>
              </w:rPr>
              <w:t xml:space="preserve">Accreditamento Istituzionale in Italia Evoluzione normativa </w:t>
            </w:r>
            <w:r w:rsidR="00E70295" w:rsidRPr="00E70295">
              <w:rPr>
                <w:i/>
                <w:color w:val="000000" w:themeColor="text1"/>
                <w:sz w:val="20"/>
              </w:rPr>
              <w:t>e sistemica</w:t>
            </w:r>
            <w:r w:rsidRPr="00E70295">
              <w:rPr>
                <w:i/>
                <w:color w:val="000000" w:themeColor="text1"/>
                <w:sz w:val="20"/>
              </w:rPr>
              <w:t xml:space="preserve"> </w:t>
            </w:r>
          </w:p>
          <w:p w14:paraId="593B1190" w14:textId="24DC690C" w:rsidR="008C2016" w:rsidRPr="00AD3ABB" w:rsidRDefault="008C2016" w:rsidP="00A65617">
            <w:pPr>
              <w:pStyle w:val="TableParagraph"/>
              <w:numPr>
                <w:ilvl w:val="0"/>
                <w:numId w:val="20"/>
              </w:numPr>
              <w:spacing w:line="225" w:lineRule="exact"/>
              <w:rPr>
                <w:i/>
                <w:color w:val="FF0000"/>
                <w:sz w:val="20"/>
              </w:rPr>
            </w:pPr>
            <w:r w:rsidRPr="00E70295">
              <w:rPr>
                <w:i/>
                <w:color w:val="000000" w:themeColor="text1"/>
                <w:sz w:val="20"/>
              </w:rPr>
              <w:t>Accreditamento di tipo volontario</w:t>
            </w:r>
            <w:r w:rsidR="00AD3ABB" w:rsidRPr="00E70295">
              <w:rPr>
                <w:i/>
                <w:color w:val="000000" w:themeColor="text1"/>
                <w:sz w:val="20"/>
              </w:rPr>
              <w:t xml:space="preserve">: </w:t>
            </w:r>
            <w:r w:rsidRPr="00E70295">
              <w:rPr>
                <w:i/>
                <w:color w:val="000000" w:themeColor="text1"/>
                <w:sz w:val="20"/>
              </w:rPr>
              <w:t xml:space="preserve">International Organization for </w:t>
            </w:r>
            <w:proofErr w:type="spellStart"/>
            <w:r w:rsidRPr="00E70295">
              <w:rPr>
                <w:i/>
                <w:color w:val="000000" w:themeColor="text1"/>
                <w:sz w:val="20"/>
              </w:rPr>
              <w:t>Standardization</w:t>
            </w:r>
            <w:proofErr w:type="spellEnd"/>
            <w:r w:rsidRPr="00E70295">
              <w:rPr>
                <w:i/>
                <w:color w:val="000000" w:themeColor="text1"/>
                <w:sz w:val="20"/>
              </w:rPr>
              <w:t xml:space="preserve"> (ISO)</w:t>
            </w:r>
            <w:r w:rsidR="00AD3ABB" w:rsidRPr="00E70295">
              <w:rPr>
                <w:i/>
                <w:color w:val="000000" w:themeColor="text1"/>
                <w:sz w:val="20"/>
              </w:rPr>
              <w:t xml:space="preserve">, </w:t>
            </w:r>
            <w:r w:rsidRPr="00E70295">
              <w:rPr>
                <w:i/>
                <w:color w:val="000000" w:themeColor="text1"/>
                <w:sz w:val="20"/>
              </w:rPr>
              <w:t>Accreditamento ACCREDIA</w:t>
            </w:r>
            <w:r w:rsidR="00E70295">
              <w:rPr>
                <w:i/>
                <w:color w:val="000000" w:themeColor="text1"/>
                <w:sz w:val="20"/>
              </w:rPr>
              <w:t>,</w:t>
            </w:r>
            <w:r w:rsidRPr="00E70295">
              <w:rPr>
                <w:i/>
                <w:color w:val="000000" w:themeColor="text1"/>
                <w:sz w:val="20"/>
              </w:rPr>
              <w:t xml:space="preserve"> Joint Commission International (JCI)</w:t>
            </w:r>
            <w:r w:rsidR="00A65617">
              <w:rPr>
                <w:i/>
                <w:color w:val="FF0000"/>
                <w:sz w:val="20"/>
              </w:rPr>
              <w:t>.</w:t>
            </w:r>
          </w:p>
          <w:p w14:paraId="010AEAB1" w14:textId="77777777" w:rsidR="00A65617" w:rsidRDefault="00A65617" w:rsidP="00A65617">
            <w:pPr>
              <w:pStyle w:val="TableParagraph"/>
              <w:spacing w:line="225" w:lineRule="exact"/>
              <w:ind w:left="468"/>
              <w:rPr>
                <w:iCs/>
                <w:color w:val="FF0000"/>
                <w:sz w:val="20"/>
              </w:rPr>
            </w:pPr>
          </w:p>
          <w:p w14:paraId="7B3D03E1" w14:textId="36B60C84" w:rsidR="00A65617" w:rsidRPr="00E70295" w:rsidRDefault="00A65617" w:rsidP="00A65617">
            <w:pPr>
              <w:pStyle w:val="TableParagraph"/>
              <w:spacing w:line="225" w:lineRule="exact"/>
              <w:ind w:left="468"/>
              <w:rPr>
                <w:b/>
                <w:bCs/>
                <w:iCs/>
                <w:color w:val="000000" w:themeColor="text1"/>
                <w:sz w:val="20"/>
              </w:rPr>
            </w:pPr>
            <w:r w:rsidRPr="00E70295">
              <w:rPr>
                <w:b/>
                <w:bCs/>
                <w:iCs/>
                <w:color w:val="000000" w:themeColor="text1"/>
                <w:sz w:val="20"/>
              </w:rPr>
              <w:t>ECONOMIA AZIENDALE (ECON 06/A)</w:t>
            </w:r>
          </w:p>
          <w:p w14:paraId="73FA8D5F" w14:textId="77777777" w:rsidR="00A65617" w:rsidRPr="00E70295" w:rsidRDefault="00A65617" w:rsidP="00E70295">
            <w:pPr>
              <w:pStyle w:val="TableParagraph"/>
              <w:numPr>
                <w:ilvl w:val="0"/>
                <w:numId w:val="20"/>
              </w:numPr>
              <w:spacing w:line="225" w:lineRule="exact"/>
              <w:rPr>
                <w:i/>
                <w:color w:val="000000" w:themeColor="text1"/>
                <w:sz w:val="20"/>
              </w:rPr>
            </w:pPr>
            <w:r w:rsidRPr="00E70295">
              <w:rPr>
                <w:i/>
                <w:color w:val="000000" w:themeColor="text1"/>
                <w:sz w:val="20"/>
              </w:rPr>
              <w:t>La sanità vista con gli occhi dell’aziendalista</w:t>
            </w:r>
          </w:p>
          <w:p w14:paraId="6E0E6C45" w14:textId="77777777" w:rsidR="00A65617" w:rsidRPr="00E70295" w:rsidRDefault="00A65617" w:rsidP="00E70295">
            <w:pPr>
              <w:pStyle w:val="TableParagraph"/>
              <w:numPr>
                <w:ilvl w:val="0"/>
                <w:numId w:val="20"/>
              </w:numPr>
              <w:spacing w:line="225" w:lineRule="exact"/>
              <w:rPr>
                <w:i/>
                <w:color w:val="000000" w:themeColor="text1"/>
                <w:sz w:val="20"/>
              </w:rPr>
            </w:pPr>
            <w:r w:rsidRPr="00E70295">
              <w:rPr>
                <w:i/>
                <w:color w:val="000000" w:themeColor="text1"/>
                <w:sz w:val="20"/>
              </w:rPr>
              <w:t>Il sistema delle aziende sanitarie in Italia</w:t>
            </w:r>
          </w:p>
          <w:p w14:paraId="3A5C8F86" w14:textId="77777777" w:rsidR="00A65617" w:rsidRPr="00E70295" w:rsidRDefault="00A65617" w:rsidP="00E70295">
            <w:pPr>
              <w:pStyle w:val="TableParagraph"/>
              <w:numPr>
                <w:ilvl w:val="0"/>
                <w:numId w:val="20"/>
              </w:numPr>
              <w:spacing w:line="225" w:lineRule="exact"/>
              <w:rPr>
                <w:i/>
                <w:color w:val="000000" w:themeColor="text1"/>
                <w:sz w:val="20"/>
              </w:rPr>
            </w:pPr>
            <w:r w:rsidRPr="00E70295">
              <w:rPr>
                <w:i/>
                <w:color w:val="000000" w:themeColor="text1"/>
                <w:sz w:val="20"/>
              </w:rPr>
              <w:t>La riforma dell’assistenza territoriale (DM 77/2022)</w:t>
            </w:r>
          </w:p>
          <w:p w14:paraId="0BFAD648" w14:textId="77777777" w:rsidR="00A65617" w:rsidRPr="00E70295" w:rsidRDefault="00A65617" w:rsidP="00E70295">
            <w:pPr>
              <w:pStyle w:val="TableParagraph"/>
              <w:numPr>
                <w:ilvl w:val="0"/>
                <w:numId w:val="20"/>
              </w:numPr>
              <w:spacing w:line="225" w:lineRule="exact"/>
              <w:rPr>
                <w:i/>
                <w:color w:val="000000" w:themeColor="text1"/>
                <w:sz w:val="20"/>
              </w:rPr>
            </w:pPr>
            <w:r w:rsidRPr="00E70295">
              <w:rPr>
                <w:i/>
                <w:color w:val="000000" w:themeColor="text1"/>
                <w:sz w:val="20"/>
              </w:rPr>
              <w:t>I modelli e la storia dei sistemi sanitari in Europa e Stati Uniti</w:t>
            </w:r>
          </w:p>
          <w:p w14:paraId="30FB5063" w14:textId="77777777" w:rsidR="00A65617" w:rsidRPr="00E70295" w:rsidRDefault="00A65617" w:rsidP="00E70295">
            <w:pPr>
              <w:pStyle w:val="TableParagraph"/>
              <w:numPr>
                <w:ilvl w:val="0"/>
                <w:numId w:val="20"/>
              </w:numPr>
              <w:spacing w:line="225" w:lineRule="exact"/>
              <w:rPr>
                <w:i/>
                <w:color w:val="000000" w:themeColor="text1"/>
                <w:sz w:val="20"/>
              </w:rPr>
            </w:pPr>
            <w:r w:rsidRPr="00E70295">
              <w:rPr>
                <w:i/>
                <w:color w:val="000000" w:themeColor="text1"/>
                <w:sz w:val="20"/>
              </w:rPr>
              <w:t>L’azienda sanitaria</w:t>
            </w:r>
          </w:p>
          <w:p w14:paraId="3447C3B4" w14:textId="77777777" w:rsidR="00A65617" w:rsidRPr="00E70295" w:rsidRDefault="00A65617" w:rsidP="00E70295">
            <w:pPr>
              <w:pStyle w:val="TableParagraph"/>
              <w:numPr>
                <w:ilvl w:val="0"/>
                <w:numId w:val="20"/>
              </w:numPr>
              <w:spacing w:line="225" w:lineRule="exact"/>
              <w:rPr>
                <w:i/>
                <w:color w:val="000000" w:themeColor="text1"/>
                <w:sz w:val="20"/>
              </w:rPr>
            </w:pPr>
            <w:r w:rsidRPr="00E70295">
              <w:rPr>
                <w:i/>
                <w:color w:val="000000" w:themeColor="text1"/>
                <w:sz w:val="20"/>
              </w:rPr>
              <w:t>Le misure economiche nelle aziende sanitarie pubbliche</w:t>
            </w:r>
          </w:p>
          <w:p w14:paraId="402B8CC8" w14:textId="77777777" w:rsidR="00A65617" w:rsidRPr="00E70295" w:rsidRDefault="00A65617" w:rsidP="00E70295">
            <w:pPr>
              <w:pStyle w:val="TableParagraph"/>
              <w:numPr>
                <w:ilvl w:val="0"/>
                <w:numId w:val="20"/>
              </w:numPr>
              <w:spacing w:line="225" w:lineRule="exact"/>
              <w:rPr>
                <w:i/>
                <w:color w:val="000000" w:themeColor="text1"/>
                <w:sz w:val="20"/>
              </w:rPr>
            </w:pPr>
            <w:r w:rsidRPr="00E70295">
              <w:rPr>
                <w:i/>
                <w:color w:val="000000" w:themeColor="text1"/>
                <w:sz w:val="20"/>
              </w:rPr>
              <w:t>La programmazione e il controllo</w:t>
            </w:r>
          </w:p>
          <w:p w14:paraId="61C4BDEE" w14:textId="77777777" w:rsidR="00A65617" w:rsidRPr="00E70295" w:rsidRDefault="00A65617" w:rsidP="00E70295">
            <w:pPr>
              <w:pStyle w:val="TableParagraph"/>
              <w:numPr>
                <w:ilvl w:val="0"/>
                <w:numId w:val="20"/>
              </w:numPr>
              <w:spacing w:line="225" w:lineRule="exact"/>
              <w:rPr>
                <w:i/>
                <w:color w:val="000000" w:themeColor="text1"/>
                <w:sz w:val="20"/>
              </w:rPr>
            </w:pPr>
            <w:r w:rsidRPr="00E70295">
              <w:rPr>
                <w:i/>
                <w:color w:val="000000" w:themeColor="text1"/>
                <w:sz w:val="20"/>
              </w:rPr>
              <w:t>La valutazione delle performance nelle aziende sanitarie</w:t>
            </w:r>
          </w:p>
          <w:p w14:paraId="53B7352B" w14:textId="77777777" w:rsidR="00A65617" w:rsidRPr="00E70295" w:rsidRDefault="00A65617" w:rsidP="00E70295">
            <w:pPr>
              <w:pStyle w:val="TableParagraph"/>
              <w:numPr>
                <w:ilvl w:val="0"/>
                <w:numId w:val="20"/>
              </w:numPr>
              <w:spacing w:line="225" w:lineRule="exact"/>
              <w:rPr>
                <w:i/>
                <w:color w:val="000000" w:themeColor="text1"/>
                <w:sz w:val="20"/>
              </w:rPr>
            </w:pPr>
            <w:r w:rsidRPr="00E70295">
              <w:rPr>
                <w:i/>
                <w:color w:val="000000" w:themeColor="text1"/>
                <w:sz w:val="20"/>
              </w:rPr>
              <w:t>L’organizzazione dei servizi infermieristici</w:t>
            </w:r>
          </w:p>
          <w:p w14:paraId="367F8711" w14:textId="77777777" w:rsidR="00A65617" w:rsidRPr="00E70295" w:rsidRDefault="00A65617" w:rsidP="00E70295">
            <w:pPr>
              <w:pStyle w:val="TableParagraph"/>
              <w:numPr>
                <w:ilvl w:val="0"/>
                <w:numId w:val="20"/>
              </w:numPr>
              <w:spacing w:line="225" w:lineRule="exact"/>
              <w:rPr>
                <w:i/>
                <w:color w:val="000000" w:themeColor="text1"/>
                <w:sz w:val="20"/>
              </w:rPr>
            </w:pPr>
            <w:r w:rsidRPr="00E70295">
              <w:rPr>
                <w:i/>
                <w:color w:val="000000" w:themeColor="text1"/>
                <w:sz w:val="20"/>
              </w:rPr>
              <w:t>La qualità e la sicurezza del paziente</w:t>
            </w:r>
          </w:p>
          <w:p w14:paraId="0C6AAA0E" w14:textId="556D65D9" w:rsidR="00500FD7" w:rsidRPr="00E70295" w:rsidRDefault="00A65617" w:rsidP="00A65617">
            <w:pPr>
              <w:pStyle w:val="TableParagraph"/>
              <w:numPr>
                <w:ilvl w:val="0"/>
                <w:numId w:val="20"/>
              </w:numPr>
              <w:spacing w:line="225" w:lineRule="exact"/>
              <w:rPr>
                <w:i/>
                <w:color w:val="000000" w:themeColor="text1"/>
                <w:sz w:val="20"/>
              </w:rPr>
            </w:pPr>
            <w:r w:rsidRPr="00E70295">
              <w:rPr>
                <w:i/>
                <w:color w:val="000000" w:themeColor="text1"/>
                <w:sz w:val="20"/>
              </w:rPr>
              <w:t>Il case management infermieristico</w:t>
            </w:r>
          </w:p>
          <w:p w14:paraId="662BEFA1" w14:textId="77777777" w:rsidR="00A65617" w:rsidRDefault="00A65617" w:rsidP="00A65617">
            <w:pPr>
              <w:pStyle w:val="TableParagraph"/>
              <w:spacing w:line="225" w:lineRule="exact"/>
              <w:ind w:left="468"/>
              <w:rPr>
                <w:iCs/>
                <w:color w:val="FF0000"/>
                <w:sz w:val="20"/>
              </w:rPr>
            </w:pPr>
          </w:p>
          <w:p w14:paraId="43300B65" w14:textId="6FD1FEE1" w:rsidR="00C5403D" w:rsidRPr="003E7085" w:rsidRDefault="00A65617" w:rsidP="00A65617">
            <w:pPr>
              <w:pStyle w:val="TableParagraph"/>
              <w:spacing w:line="225" w:lineRule="exact"/>
              <w:ind w:left="468"/>
              <w:rPr>
                <w:b/>
                <w:bCs/>
                <w:i/>
                <w:color w:val="000000" w:themeColor="text1"/>
                <w:sz w:val="20"/>
              </w:rPr>
            </w:pPr>
            <w:r w:rsidRPr="003E7085">
              <w:rPr>
                <w:b/>
                <w:bCs/>
                <w:iCs/>
                <w:color w:val="000000" w:themeColor="text1"/>
                <w:sz w:val="20"/>
              </w:rPr>
              <w:t>ORGANIZZAZIONE AZIENDALE (ECON 08/A</w:t>
            </w:r>
            <w:r w:rsidRPr="003E7085">
              <w:rPr>
                <w:b/>
                <w:bCs/>
                <w:i/>
                <w:color w:val="000000" w:themeColor="text1"/>
                <w:sz w:val="20"/>
              </w:rPr>
              <w:t>)</w:t>
            </w:r>
          </w:p>
          <w:p w14:paraId="4F160007" w14:textId="4481FF37" w:rsidR="00A65617" w:rsidRPr="003E7085" w:rsidRDefault="003E7085" w:rsidP="00A65617">
            <w:pPr>
              <w:pStyle w:val="TableParagraph"/>
              <w:numPr>
                <w:ilvl w:val="0"/>
                <w:numId w:val="20"/>
              </w:numPr>
              <w:spacing w:line="225" w:lineRule="exact"/>
              <w:rPr>
                <w:i/>
                <w:color w:val="000000" w:themeColor="text1"/>
                <w:sz w:val="20"/>
              </w:rPr>
            </w:pPr>
            <w:r w:rsidRPr="003E7085">
              <w:rPr>
                <w:i/>
                <w:color w:val="000000" w:themeColor="text1"/>
                <w:sz w:val="20"/>
              </w:rPr>
              <w:t xml:space="preserve">I </w:t>
            </w:r>
            <w:r w:rsidR="00A65617" w:rsidRPr="003E7085">
              <w:rPr>
                <w:i/>
                <w:color w:val="000000" w:themeColor="text1"/>
                <w:sz w:val="20"/>
              </w:rPr>
              <w:t>Concetti generali sull’Organizzazione</w:t>
            </w:r>
          </w:p>
          <w:p w14:paraId="1126EEB3" w14:textId="7BF92DD0" w:rsidR="003E7085" w:rsidRPr="003E7085" w:rsidRDefault="003E7085" w:rsidP="00A65617">
            <w:pPr>
              <w:pStyle w:val="TableParagraph"/>
              <w:numPr>
                <w:ilvl w:val="0"/>
                <w:numId w:val="20"/>
              </w:numPr>
              <w:spacing w:line="225" w:lineRule="exact"/>
              <w:rPr>
                <w:i/>
                <w:color w:val="000000" w:themeColor="text1"/>
                <w:sz w:val="20"/>
              </w:rPr>
            </w:pPr>
            <w:r w:rsidRPr="003E7085">
              <w:rPr>
                <w:i/>
                <w:color w:val="000000" w:themeColor="text1"/>
                <w:sz w:val="20"/>
              </w:rPr>
              <w:t>La Specializzazione del Lavoro ed il Coordinamento Organizzativo</w:t>
            </w:r>
          </w:p>
          <w:p w14:paraId="0D7A8546" w14:textId="594446EA" w:rsidR="00A65617" w:rsidRPr="003E7085" w:rsidRDefault="003E7085" w:rsidP="00A65617">
            <w:pPr>
              <w:pStyle w:val="TableParagraph"/>
              <w:numPr>
                <w:ilvl w:val="0"/>
                <w:numId w:val="20"/>
              </w:numPr>
              <w:spacing w:line="225" w:lineRule="exact"/>
              <w:rPr>
                <w:i/>
                <w:color w:val="000000" w:themeColor="text1"/>
                <w:sz w:val="20"/>
              </w:rPr>
            </w:pPr>
            <w:r w:rsidRPr="003E7085">
              <w:rPr>
                <w:i/>
                <w:color w:val="000000" w:themeColor="text1"/>
                <w:sz w:val="20"/>
              </w:rPr>
              <w:t xml:space="preserve">Le </w:t>
            </w:r>
            <w:r w:rsidR="00A65617" w:rsidRPr="003E7085">
              <w:rPr>
                <w:i/>
                <w:color w:val="000000" w:themeColor="text1"/>
                <w:sz w:val="20"/>
              </w:rPr>
              <w:t xml:space="preserve">Caratteristiche e </w:t>
            </w:r>
            <w:r w:rsidRPr="003E7085">
              <w:rPr>
                <w:i/>
                <w:color w:val="000000" w:themeColor="text1"/>
                <w:sz w:val="20"/>
              </w:rPr>
              <w:t>le forme</w:t>
            </w:r>
            <w:r w:rsidR="00A65617" w:rsidRPr="003E7085">
              <w:rPr>
                <w:i/>
                <w:color w:val="000000" w:themeColor="text1"/>
                <w:sz w:val="20"/>
              </w:rPr>
              <w:t xml:space="preserve"> organizzative delle Aziende Sanitarie</w:t>
            </w:r>
          </w:p>
          <w:p w14:paraId="5A0C34C3" w14:textId="1F158667" w:rsidR="003E7085" w:rsidRPr="003E7085" w:rsidRDefault="003E7085" w:rsidP="00A65617">
            <w:pPr>
              <w:pStyle w:val="TableParagraph"/>
              <w:numPr>
                <w:ilvl w:val="0"/>
                <w:numId w:val="20"/>
              </w:numPr>
              <w:spacing w:line="225" w:lineRule="exact"/>
              <w:rPr>
                <w:i/>
                <w:color w:val="000000" w:themeColor="text1"/>
                <w:sz w:val="20"/>
              </w:rPr>
            </w:pPr>
            <w:r w:rsidRPr="003E7085">
              <w:rPr>
                <w:i/>
                <w:color w:val="000000" w:themeColor="text1"/>
                <w:sz w:val="20"/>
              </w:rPr>
              <w:t>I Processi di gestione delle persone nelle aziende complesse</w:t>
            </w:r>
          </w:p>
          <w:p w14:paraId="20E16930" w14:textId="7CEF4C0F" w:rsidR="003E7085" w:rsidRPr="003E7085" w:rsidRDefault="003E7085" w:rsidP="00A65617">
            <w:pPr>
              <w:pStyle w:val="TableParagraph"/>
              <w:numPr>
                <w:ilvl w:val="0"/>
                <w:numId w:val="20"/>
              </w:numPr>
              <w:spacing w:line="225" w:lineRule="exact"/>
              <w:rPr>
                <w:i/>
                <w:color w:val="000000" w:themeColor="text1"/>
                <w:sz w:val="20"/>
              </w:rPr>
            </w:pPr>
            <w:r w:rsidRPr="003E7085">
              <w:rPr>
                <w:i/>
                <w:color w:val="000000" w:themeColor="text1"/>
                <w:sz w:val="20"/>
              </w:rPr>
              <w:t>Il Comportamento Organizzativo</w:t>
            </w:r>
          </w:p>
          <w:p w14:paraId="2DE2C5FB" w14:textId="199ACCFD" w:rsidR="00A65617" w:rsidRPr="003E7085" w:rsidRDefault="003E7085" w:rsidP="00A65617">
            <w:pPr>
              <w:pStyle w:val="TableParagraph"/>
              <w:numPr>
                <w:ilvl w:val="0"/>
                <w:numId w:val="20"/>
              </w:numPr>
              <w:spacing w:line="225" w:lineRule="exact"/>
              <w:rPr>
                <w:i/>
                <w:color w:val="000000" w:themeColor="text1"/>
                <w:sz w:val="20"/>
              </w:rPr>
            </w:pPr>
            <w:r w:rsidRPr="003E7085">
              <w:rPr>
                <w:i/>
                <w:color w:val="000000" w:themeColor="text1"/>
                <w:sz w:val="20"/>
              </w:rPr>
              <w:t>Gli strumenti di management aziendale</w:t>
            </w:r>
          </w:p>
          <w:p w14:paraId="1A09E80D" w14:textId="37F91CFE" w:rsidR="00A65617" w:rsidRPr="003E7085" w:rsidRDefault="003E7085" w:rsidP="00A65617">
            <w:pPr>
              <w:pStyle w:val="TableParagraph"/>
              <w:numPr>
                <w:ilvl w:val="0"/>
                <w:numId w:val="20"/>
              </w:numPr>
              <w:spacing w:line="225" w:lineRule="exact"/>
              <w:rPr>
                <w:i/>
                <w:color w:val="000000" w:themeColor="text1"/>
                <w:sz w:val="20"/>
              </w:rPr>
            </w:pPr>
            <w:r w:rsidRPr="003E7085">
              <w:rPr>
                <w:i/>
                <w:color w:val="000000" w:themeColor="text1"/>
                <w:sz w:val="20"/>
              </w:rPr>
              <w:t>Le tecniche e gli s</w:t>
            </w:r>
            <w:r w:rsidR="00A65617" w:rsidRPr="003E7085">
              <w:rPr>
                <w:i/>
                <w:color w:val="000000" w:themeColor="text1"/>
                <w:sz w:val="20"/>
              </w:rPr>
              <w:t xml:space="preserve">trumenti per la valutazione </w:t>
            </w:r>
            <w:r w:rsidRPr="003E7085">
              <w:rPr>
                <w:i/>
                <w:color w:val="000000" w:themeColor="text1"/>
                <w:sz w:val="20"/>
              </w:rPr>
              <w:t>aziendale</w:t>
            </w:r>
          </w:p>
          <w:p w14:paraId="7104AF47" w14:textId="77777777" w:rsidR="003E7085" w:rsidRPr="003E7085" w:rsidRDefault="003E7085" w:rsidP="003E7085">
            <w:pPr>
              <w:pStyle w:val="TableParagraph"/>
              <w:numPr>
                <w:ilvl w:val="0"/>
                <w:numId w:val="20"/>
              </w:numPr>
              <w:spacing w:line="225" w:lineRule="exact"/>
              <w:rPr>
                <w:i/>
                <w:color w:val="000000" w:themeColor="text1"/>
                <w:sz w:val="20"/>
              </w:rPr>
            </w:pPr>
            <w:r w:rsidRPr="003E7085">
              <w:rPr>
                <w:i/>
                <w:color w:val="000000" w:themeColor="text1"/>
                <w:sz w:val="20"/>
              </w:rPr>
              <w:t>Il Team Building</w:t>
            </w:r>
          </w:p>
          <w:p w14:paraId="62658AE3" w14:textId="6F45BED9" w:rsidR="00C5403D" w:rsidRPr="003E7085" w:rsidRDefault="003E7085" w:rsidP="003E7085">
            <w:pPr>
              <w:pStyle w:val="TableParagraph"/>
              <w:numPr>
                <w:ilvl w:val="0"/>
                <w:numId w:val="20"/>
              </w:numPr>
              <w:spacing w:line="225" w:lineRule="exact"/>
              <w:rPr>
                <w:i/>
                <w:color w:val="000000" w:themeColor="text1"/>
                <w:sz w:val="20"/>
              </w:rPr>
            </w:pPr>
            <w:r w:rsidRPr="003E7085">
              <w:rPr>
                <w:i/>
                <w:color w:val="000000" w:themeColor="text1"/>
                <w:sz w:val="20"/>
              </w:rPr>
              <w:t>La gestione del Conflitto e la Negoziazione</w:t>
            </w:r>
          </w:p>
          <w:p w14:paraId="5A1D509C" w14:textId="76AA111B" w:rsidR="003E7085" w:rsidRPr="003E7085" w:rsidRDefault="003E7085" w:rsidP="003E7085">
            <w:pPr>
              <w:pStyle w:val="TableParagraph"/>
              <w:spacing w:line="225" w:lineRule="exact"/>
              <w:ind w:left="468"/>
              <w:rPr>
                <w:i/>
                <w:color w:val="FF0000"/>
                <w:sz w:val="20"/>
              </w:rPr>
            </w:pPr>
          </w:p>
        </w:tc>
      </w:tr>
      <w:tr w:rsidR="000426B7" w:rsidRPr="000426B7" w14:paraId="5A1D50A0" w14:textId="77777777">
        <w:trPr>
          <w:trHeight w:val="486"/>
        </w:trPr>
        <w:tc>
          <w:tcPr>
            <w:tcW w:w="2900" w:type="dxa"/>
          </w:tcPr>
          <w:p w14:paraId="5A1D509E" w14:textId="77777777" w:rsidR="00AA596B" w:rsidRPr="000426B7" w:rsidRDefault="000B5BBC">
            <w:pPr>
              <w:pStyle w:val="TableParagraph"/>
              <w:spacing w:line="243" w:lineRule="exact"/>
              <w:rPr>
                <w:b/>
                <w:sz w:val="20"/>
              </w:rPr>
            </w:pPr>
            <w:r w:rsidRPr="000426B7">
              <w:rPr>
                <w:b/>
                <w:sz w:val="20"/>
              </w:rPr>
              <w:t>Testi</w:t>
            </w:r>
            <w:r w:rsidRPr="000426B7">
              <w:rPr>
                <w:b/>
                <w:spacing w:val="-4"/>
                <w:sz w:val="20"/>
              </w:rPr>
              <w:t xml:space="preserve"> </w:t>
            </w:r>
            <w:r w:rsidRPr="000426B7">
              <w:rPr>
                <w:b/>
                <w:sz w:val="20"/>
              </w:rPr>
              <w:t>di</w:t>
            </w:r>
            <w:r w:rsidRPr="000426B7">
              <w:rPr>
                <w:b/>
                <w:spacing w:val="-3"/>
                <w:sz w:val="20"/>
              </w:rPr>
              <w:t xml:space="preserve"> </w:t>
            </w:r>
            <w:r w:rsidRPr="000426B7">
              <w:rPr>
                <w:b/>
                <w:spacing w:val="-2"/>
                <w:sz w:val="20"/>
              </w:rPr>
              <w:t>riferimento</w:t>
            </w:r>
          </w:p>
        </w:tc>
        <w:tc>
          <w:tcPr>
            <w:tcW w:w="6851" w:type="dxa"/>
          </w:tcPr>
          <w:p w14:paraId="1672FEEB" w14:textId="52B4FA94" w:rsidR="006B49CD" w:rsidRPr="003E7085" w:rsidRDefault="006B49CD" w:rsidP="003E7085">
            <w:pPr>
              <w:pStyle w:val="Paragrafoelenco"/>
              <w:numPr>
                <w:ilvl w:val="0"/>
                <w:numId w:val="24"/>
              </w:numPr>
              <w:spacing w:line="275" w:lineRule="exact"/>
              <w:ind w:left="388"/>
              <w:rPr>
                <w:i/>
                <w:color w:val="000000" w:themeColor="text1"/>
                <w:sz w:val="20"/>
              </w:rPr>
            </w:pPr>
            <w:r w:rsidRPr="003E7085">
              <w:rPr>
                <w:i/>
                <w:color w:val="000000" w:themeColor="text1"/>
                <w:sz w:val="20"/>
              </w:rPr>
              <w:t>Epidemiologia e management in sanità. Manzoli L, Villari P,</w:t>
            </w:r>
            <w:r w:rsidR="003E7085">
              <w:rPr>
                <w:i/>
                <w:color w:val="000000" w:themeColor="text1"/>
                <w:sz w:val="20"/>
              </w:rPr>
              <w:t xml:space="preserve"> </w:t>
            </w:r>
            <w:r w:rsidRPr="003E7085">
              <w:rPr>
                <w:i/>
                <w:color w:val="000000" w:themeColor="text1"/>
                <w:sz w:val="20"/>
              </w:rPr>
              <w:t xml:space="preserve">Boccia A. </w:t>
            </w:r>
            <w:proofErr w:type="spellStart"/>
            <w:r w:rsidRPr="003E7085">
              <w:rPr>
                <w:i/>
                <w:color w:val="000000" w:themeColor="text1"/>
                <w:sz w:val="20"/>
              </w:rPr>
              <w:t>Edi-ermes</w:t>
            </w:r>
            <w:proofErr w:type="spellEnd"/>
            <w:r w:rsidRPr="003E7085">
              <w:rPr>
                <w:i/>
                <w:color w:val="000000" w:themeColor="text1"/>
                <w:sz w:val="20"/>
              </w:rPr>
              <w:t xml:space="preserve"> 2008</w:t>
            </w:r>
          </w:p>
          <w:p w14:paraId="129752EA" w14:textId="77777777" w:rsidR="00C5403D" w:rsidRPr="003E7085" w:rsidRDefault="006B49CD" w:rsidP="003E7085">
            <w:pPr>
              <w:pStyle w:val="Paragrafoelenco"/>
              <w:numPr>
                <w:ilvl w:val="0"/>
                <w:numId w:val="24"/>
              </w:numPr>
              <w:spacing w:line="275" w:lineRule="exact"/>
              <w:ind w:left="388"/>
              <w:rPr>
                <w:i/>
                <w:color w:val="000000" w:themeColor="text1"/>
                <w:sz w:val="20"/>
              </w:rPr>
            </w:pPr>
            <w:r w:rsidRPr="003E7085">
              <w:rPr>
                <w:i/>
                <w:color w:val="000000" w:themeColor="text1"/>
                <w:sz w:val="20"/>
              </w:rPr>
              <w:t xml:space="preserve">Manuale di programmazione e organizzazione sanitaria. Damiani G, et al </w:t>
            </w:r>
            <w:proofErr w:type="gramStart"/>
            <w:r w:rsidRPr="003E7085">
              <w:rPr>
                <w:i/>
                <w:color w:val="000000" w:themeColor="text1"/>
                <w:sz w:val="20"/>
              </w:rPr>
              <w:t>Ed</w:t>
            </w:r>
            <w:proofErr w:type="gramEnd"/>
            <w:r w:rsidRPr="003E7085">
              <w:rPr>
                <w:i/>
                <w:color w:val="000000" w:themeColor="text1"/>
                <w:sz w:val="20"/>
              </w:rPr>
              <w:t xml:space="preserve"> </w:t>
            </w:r>
            <w:proofErr w:type="spellStart"/>
            <w:r w:rsidRPr="003E7085">
              <w:rPr>
                <w:i/>
                <w:color w:val="000000" w:themeColor="text1"/>
                <w:sz w:val="20"/>
              </w:rPr>
              <w:t>idelson</w:t>
            </w:r>
            <w:proofErr w:type="spellEnd"/>
            <w:r w:rsidRPr="003E7085">
              <w:rPr>
                <w:i/>
                <w:color w:val="000000" w:themeColor="text1"/>
                <w:sz w:val="20"/>
              </w:rPr>
              <w:t>-Gnocchi, III edizione 2018</w:t>
            </w:r>
            <w:r w:rsidR="00A65617" w:rsidRPr="003E7085">
              <w:rPr>
                <w:i/>
                <w:color w:val="000000" w:themeColor="text1"/>
                <w:sz w:val="20"/>
              </w:rPr>
              <w:t>;</w:t>
            </w:r>
          </w:p>
          <w:p w14:paraId="19B09830" w14:textId="724945F1" w:rsidR="00A65617" w:rsidRPr="003E7085" w:rsidRDefault="00A65617" w:rsidP="003E7085">
            <w:pPr>
              <w:pStyle w:val="TableParagraph"/>
              <w:numPr>
                <w:ilvl w:val="0"/>
                <w:numId w:val="24"/>
              </w:numPr>
              <w:tabs>
                <w:tab w:val="left" w:pos="813"/>
                <w:tab w:val="left" w:pos="825"/>
              </w:tabs>
              <w:spacing w:line="237" w:lineRule="auto"/>
              <w:ind w:left="388" w:right="750"/>
              <w:rPr>
                <w:i/>
                <w:color w:val="000000" w:themeColor="text1"/>
                <w:sz w:val="20"/>
              </w:rPr>
            </w:pPr>
            <w:r w:rsidRPr="003E7085">
              <w:rPr>
                <w:i/>
                <w:color w:val="000000" w:themeColor="text1"/>
                <w:sz w:val="20"/>
              </w:rPr>
              <w:t>Economia e Management per le professioni sanitarie, Zangrandi 2011, capitoli 1,2,3,4,5,6,7,9,10,11</w:t>
            </w:r>
          </w:p>
          <w:p w14:paraId="32D0EB74" w14:textId="77777777" w:rsidR="00A65617" w:rsidRDefault="00A65617" w:rsidP="002A4940">
            <w:pPr>
              <w:pStyle w:val="TableParagraph"/>
              <w:numPr>
                <w:ilvl w:val="0"/>
                <w:numId w:val="24"/>
              </w:numPr>
              <w:tabs>
                <w:tab w:val="left" w:pos="813"/>
                <w:tab w:val="left" w:pos="825"/>
              </w:tabs>
              <w:spacing w:before="3"/>
              <w:ind w:left="388" w:right="838"/>
              <w:rPr>
                <w:i/>
                <w:color w:val="000000" w:themeColor="text1"/>
                <w:sz w:val="20"/>
              </w:rPr>
            </w:pPr>
            <w:r w:rsidRPr="00C97BC7">
              <w:rPr>
                <w:i/>
                <w:color w:val="000000" w:themeColor="text1"/>
                <w:sz w:val="20"/>
                <w:lang w:val="en-GB"/>
              </w:rPr>
              <w:t xml:space="preserve">Mauro M. and Giancotti M., The 2022 primary care reform in Italy: Improving continuity and reducing regional disparities? </w:t>
            </w:r>
            <w:r w:rsidRPr="003E7085">
              <w:rPr>
                <w:i/>
                <w:color w:val="000000" w:themeColor="text1"/>
                <w:sz w:val="20"/>
              </w:rPr>
              <w:t>Health Policy, Volume 135, September 2023, 104862</w:t>
            </w:r>
          </w:p>
          <w:p w14:paraId="5A1D509F" w14:textId="48EFA78D" w:rsidR="002A4940" w:rsidRPr="002A4940" w:rsidRDefault="002A4940" w:rsidP="002A4940">
            <w:pPr>
              <w:pStyle w:val="TableParagraph"/>
              <w:tabs>
                <w:tab w:val="left" w:pos="813"/>
                <w:tab w:val="left" w:pos="825"/>
              </w:tabs>
              <w:spacing w:before="3"/>
              <w:ind w:left="388" w:right="838"/>
              <w:rPr>
                <w:i/>
                <w:color w:val="000000" w:themeColor="text1"/>
                <w:sz w:val="20"/>
              </w:rPr>
            </w:pPr>
          </w:p>
        </w:tc>
      </w:tr>
      <w:tr w:rsidR="000426B7" w:rsidRPr="000426B7" w14:paraId="5A1D50A4" w14:textId="77777777">
        <w:trPr>
          <w:trHeight w:val="489"/>
        </w:trPr>
        <w:tc>
          <w:tcPr>
            <w:tcW w:w="2900" w:type="dxa"/>
          </w:tcPr>
          <w:p w14:paraId="5A1D50A1" w14:textId="77777777" w:rsidR="00AA596B" w:rsidRPr="000426B7" w:rsidRDefault="000B5BBC">
            <w:pPr>
              <w:pStyle w:val="TableParagraph"/>
              <w:spacing w:before="1"/>
              <w:rPr>
                <w:b/>
                <w:sz w:val="20"/>
              </w:rPr>
            </w:pPr>
            <w:r w:rsidRPr="000426B7">
              <w:rPr>
                <w:b/>
                <w:sz w:val="20"/>
              </w:rPr>
              <w:t>Note</w:t>
            </w:r>
            <w:r w:rsidRPr="000426B7">
              <w:rPr>
                <w:b/>
                <w:spacing w:val="-3"/>
                <w:sz w:val="20"/>
              </w:rPr>
              <w:t xml:space="preserve"> </w:t>
            </w:r>
            <w:r w:rsidRPr="000426B7">
              <w:rPr>
                <w:b/>
                <w:sz w:val="20"/>
              </w:rPr>
              <w:t>ai</w:t>
            </w:r>
            <w:r w:rsidRPr="000426B7">
              <w:rPr>
                <w:b/>
                <w:spacing w:val="-4"/>
                <w:sz w:val="20"/>
              </w:rPr>
              <w:t xml:space="preserve"> </w:t>
            </w:r>
            <w:r w:rsidRPr="000426B7">
              <w:rPr>
                <w:b/>
                <w:sz w:val="20"/>
              </w:rPr>
              <w:t>testi</w:t>
            </w:r>
            <w:r w:rsidRPr="000426B7">
              <w:rPr>
                <w:b/>
                <w:spacing w:val="-4"/>
                <w:sz w:val="20"/>
              </w:rPr>
              <w:t xml:space="preserve"> </w:t>
            </w:r>
            <w:r w:rsidRPr="000426B7">
              <w:rPr>
                <w:b/>
                <w:sz w:val="20"/>
              </w:rPr>
              <w:t>di</w:t>
            </w:r>
            <w:r w:rsidRPr="000426B7">
              <w:rPr>
                <w:b/>
                <w:spacing w:val="-4"/>
                <w:sz w:val="20"/>
              </w:rPr>
              <w:t xml:space="preserve"> </w:t>
            </w:r>
            <w:r w:rsidRPr="000426B7">
              <w:rPr>
                <w:b/>
                <w:spacing w:val="-2"/>
                <w:sz w:val="20"/>
              </w:rPr>
              <w:t>riferimento</w:t>
            </w:r>
          </w:p>
        </w:tc>
        <w:tc>
          <w:tcPr>
            <w:tcW w:w="6851" w:type="dxa"/>
          </w:tcPr>
          <w:p w14:paraId="4955F7C5" w14:textId="77777777" w:rsidR="008F03D1" w:rsidRPr="00A65617" w:rsidRDefault="008F03D1" w:rsidP="00A65617">
            <w:pPr>
              <w:pStyle w:val="TableParagraph"/>
              <w:spacing w:line="243" w:lineRule="exact"/>
              <w:ind w:left="0"/>
              <w:rPr>
                <w:i/>
                <w:spacing w:val="-5"/>
                <w:sz w:val="20"/>
              </w:rPr>
            </w:pPr>
            <w:r w:rsidRPr="00A65617">
              <w:rPr>
                <w:i/>
                <w:spacing w:val="-5"/>
                <w:sz w:val="20"/>
              </w:rPr>
              <w:t>Materiali integrativi forniti dal docente nel corso delle lezioni</w:t>
            </w:r>
          </w:p>
          <w:p w14:paraId="5A1D50A3" w14:textId="299837B9" w:rsidR="00AA596B" w:rsidRPr="00A65617" w:rsidRDefault="00AA596B">
            <w:pPr>
              <w:pStyle w:val="TableParagraph"/>
              <w:spacing w:line="225" w:lineRule="exact"/>
              <w:rPr>
                <w:i/>
                <w:color w:val="FF0000"/>
                <w:sz w:val="20"/>
              </w:rPr>
            </w:pPr>
          </w:p>
        </w:tc>
      </w:tr>
      <w:tr w:rsidR="000426B7" w:rsidRPr="000426B7" w14:paraId="5A1D50A8" w14:textId="77777777">
        <w:trPr>
          <w:trHeight w:val="732"/>
        </w:trPr>
        <w:tc>
          <w:tcPr>
            <w:tcW w:w="2900" w:type="dxa"/>
          </w:tcPr>
          <w:p w14:paraId="5A1D50A5" w14:textId="77777777" w:rsidR="00AA596B" w:rsidRPr="000426B7" w:rsidRDefault="000B5BBC">
            <w:pPr>
              <w:pStyle w:val="TableParagraph"/>
              <w:spacing w:line="243" w:lineRule="exact"/>
              <w:rPr>
                <w:b/>
                <w:sz w:val="20"/>
              </w:rPr>
            </w:pPr>
            <w:r w:rsidRPr="000426B7">
              <w:rPr>
                <w:b/>
                <w:spacing w:val="-2"/>
                <w:sz w:val="20"/>
              </w:rPr>
              <w:t>Materiali</w:t>
            </w:r>
            <w:r w:rsidRPr="000426B7">
              <w:rPr>
                <w:b/>
                <w:spacing w:val="5"/>
                <w:sz w:val="20"/>
              </w:rPr>
              <w:t xml:space="preserve"> </w:t>
            </w:r>
            <w:r w:rsidRPr="000426B7">
              <w:rPr>
                <w:b/>
                <w:spacing w:val="-2"/>
                <w:sz w:val="20"/>
              </w:rPr>
              <w:t>didattici</w:t>
            </w:r>
          </w:p>
        </w:tc>
        <w:tc>
          <w:tcPr>
            <w:tcW w:w="6851" w:type="dxa"/>
          </w:tcPr>
          <w:p w14:paraId="5A1D50A6" w14:textId="6A79678F" w:rsidR="00980228" w:rsidRPr="000426B7" w:rsidRDefault="00980228" w:rsidP="00645771">
            <w:pPr>
              <w:pStyle w:val="TableParagraph"/>
              <w:spacing w:line="243" w:lineRule="exact"/>
              <w:ind w:left="0"/>
              <w:rPr>
                <w:i/>
                <w:sz w:val="20"/>
              </w:rPr>
            </w:pPr>
            <w:r w:rsidRPr="000426B7">
              <w:rPr>
                <w:i/>
                <w:sz w:val="20"/>
              </w:rPr>
              <w:t>I</w:t>
            </w:r>
            <w:r w:rsidR="000B5BBC" w:rsidRPr="000426B7">
              <w:rPr>
                <w:i/>
                <w:sz w:val="20"/>
              </w:rPr>
              <w:t>l</w:t>
            </w:r>
            <w:r w:rsidR="000B5BBC" w:rsidRPr="000426B7">
              <w:rPr>
                <w:i/>
                <w:spacing w:val="-5"/>
                <w:sz w:val="20"/>
              </w:rPr>
              <w:t xml:space="preserve"> </w:t>
            </w:r>
            <w:r w:rsidR="000B5BBC" w:rsidRPr="000426B7">
              <w:rPr>
                <w:i/>
                <w:sz w:val="20"/>
              </w:rPr>
              <w:t>materiale</w:t>
            </w:r>
            <w:r w:rsidR="000B5BBC" w:rsidRPr="000426B7">
              <w:rPr>
                <w:i/>
                <w:spacing w:val="-5"/>
                <w:sz w:val="20"/>
              </w:rPr>
              <w:t xml:space="preserve"> </w:t>
            </w:r>
            <w:r w:rsidR="000B5BBC" w:rsidRPr="000426B7">
              <w:rPr>
                <w:i/>
                <w:sz w:val="20"/>
              </w:rPr>
              <w:t>didattico</w:t>
            </w:r>
            <w:r w:rsidR="000B5BBC" w:rsidRPr="000426B7">
              <w:rPr>
                <w:i/>
                <w:spacing w:val="-5"/>
                <w:sz w:val="20"/>
              </w:rPr>
              <w:t xml:space="preserve"> </w:t>
            </w:r>
            <w:r w:rsidRPr="000426B7">
              <w:rPr>
                <w:i/>
                <w:spacing w:val="-5"/>
                <w:sz w:val="20"/>
              </w:rPr>
              <w:t>sar</w:t>
            </w:r>
            <w:r w:rsidR="002A4940">
              <w:rPr>
                <w:i/>
                <w:spacing w:val="-5"/>
                <w:sz w:val="20"/>
              </w:rPr>
              <w:t>à</w:t>
            </w:r>
            <w:r w:rsidRPr="000426B7">
              <w:rPr>
                <w:i/>
                <w:spacing w:val="-5"/>
                <w:sz w:val="20"/>
              </w:rPr>
              <w:t xml:space="preserve"> reperibile su</w:t>
            </w:r>
            <w:r w:rsidR="0069075D" w:rsidRPr="000426B7">
              <w:rPr>
                <w:i/>
                <w:spacing w:val="-5"/>
                <w:sz w:val="20"/>
              </w:rPr>
              <w:t>l sito e</w:t>
            </w:r>
            <w:r w:rsidR="00645771">
              <w:rPr>
                <w:i/>
                <w:spacing w:val="-5"/>
                <w:sz w:val="20"/>
              </w:rPr>
              <w:t>-</w:t>
            </w:r>
            <w:r w:rsidR="0069075D" w:rsidRPr="000426B7">
              <w:rPr>
                <w:i/>
                <w:spacing w:val="-5"/>
                <w:sz w:val="20"/>
              </w:rPr>
              <w:t>learning</w:t>
            </w:r>
            <w:r w:rsidR="00645771">
              <w:rPr>
                <w:i/>
                <w:spacing w:val="-5"/>
                <w:sz w:val="20"/>
              </w:rPr>
              <w:t xml:space="preserve"> o previo contatto con i docenti.</w:t>
            </w:r>
          </w:p>
          <w:p w14:paraId="5A1D50A7" w14:textId="19BBC6A1" w:rsidR="00AA596B" w:rsidRPr="000426B7" w:rsidRDefault="00AA596B">
            <w:pPr>
              <w:pStyle w:val="TableParagraph"/>
              <w:spacing w:line="240" w:lineRule="atLeast"/>
              <w:ind w:right="208"/>
              <w:rPr>
                <w:i/>
                <w:sz w:val="20"/>
              </w:rPr>
            </w:pPr>
          </w:p>
        </w:tc>
      </w:tr>
      <w:tr w:rsidR="000426B7" w:rsidRPr="000426B7" w14:paraId="5A1D50AA" w14:textId="77777777">
        <w:trPr>
          <w:trHeight w:val="244"/>
        </w:trPr>
        <w:tc>
          <w:tcPr>
            <w:tcW w:w="9751" w:type="dxa"/>
            <w:gridSpan w:val="2"/>
            <w:tcBorders>
              <w:left w:val="nil"/>
              <w:right w:val="nil"/>
            </w:tcBorders>
          </w:tcPr>
          <w:p w14:paraId="5A1D50A9" w14:textId="77777777" w:rsidR="00AA596B" w:rsidRPr="000426B7" w:rsidRDefault="00AA596B">
            <w:pPr>
              <w:pStyle w:val="TableParagraph"/>
              <w:ind w:left="0"/>
              <w:rPr>
                <w:rFonts w:ascii="Times New Roman"/>
                <w:sz w:val="16"/>
              </w:rPr>
            </w:pPr>
          </w:p>
        </w:tc>
      </w:tr>
      <w:tr w:rsidR="000426B7" w:rsidRPr="000426B7" w14:paraId="5A1D50AD" w14:textId="77777777">
        <w:trPr>
          <w:trHeight w:val="294"/>
        </w:trPr>
        <w:tc>
          <w:tcPr>
            <w:tcW w:w="2900" w:type="dxa"/>
            <w:shd w:val="clear" w:color="auto" w:fill="B1A0C6"/>
          </w:tcPr>
          <w:p w14:paraId="5A1D50AB" w14:textId="77777777" w:rsidR="00AA596B" w:rsidRPr="000426B7" w:rsidRDefault="000B5BBC">
            <w:pPr>
              <w:pStyle w:val="TableParagraph"/>
              <w:spacing w:line="231" w:lineRule="exact"/>
              <w:rPr>
                <w:rFonts w:ascii="Trebuchet MS"/>
                <w:b/>
              </w:rPr>
            </w:pPr>
            <w:r w:rsidRPr="000426B7">
              <w:rPr>
                <w:rFonts w:ascii="Trebuchet MS"/>
                <w:b/>
                <w:spacing w:val="-2"/>
              </w:rPr>
              <w:t>Valutazione</w:t>
            </w:r>
          </w:p>
        </w:tc>
        <w:tc>
          <w:tcPr>
            <w:tcW w:w="6851" w:type="dxa"/>
          </w:tcPr>
          <w:p w14:paraId="5A1D50AC" w14:textId="77777777" w:rsidR="00AA596B" w:rsidRPr="000426B7" w:rsidRDefault="00AA596B">
            <w:pPr>
              <w:pStyle w:val="TableParagraph"/>
              <w:ind w:left="0"/>
              <w:rPr>
                <w:rFonts w:ascii="Times New Roman"/>
                <w:sz w:val="18"/>
              </w:rPr>
            </w:pPr>
          </w:p>
        </w:tc>
      </w:tr>
      <w:tr w:rsidR="000426B7" w:rsidRPr="000426B7" w14:paraId="5A1D50B3" w14:textId="77777777" w:rsidTr="003643B4">
        <w:trPr>
          <w:trHeight w:val="602"/>
        </w:trPr>
        <w:tc>
          <w:tcPr>
            <w:tcW w:w="2900" w:type="dxa"/>
          </w:tcPr>
          <w:p w14:paraId="5A1D50AE" w14:textId="77777777" w:rsidR="00AA596B" w:rsidRPr="000426B7" w:rsidRDefault="000B5BBC">
            <w:pPr>
              <w:pStyle w:val="TableParagraph"/>
              <w:rPr>
                <w:sz w:val="20"/>
              </w:rPr>
            </w:pPr>
            <w:r w:rsidRPr="000426B7">
              <w:rPr>
                <w:sz w:val="20"/>
              </w:rPr>
              <w:t xml:space="preserve">Modalità di verifica </w:t>
            </w:r>
            <w:r w:rsidRPr="000426B7">
              <w:rPr>
                <w:spacing w:val="-2"/>
                <w:sz w:val="20"/>
              </w:rPr>
              <w:t>dell’apprendimento</w:t>
            </w:r>
          </w:p>
        </w:tc>
        <w:tc>
          <w:tcPr>
            <w:tcW w:w="6851" w:type="dxa"/>
          </w:tcPr>
          <w:p w14:paraId="329D0C32" w14:textId="59E0370B" w:rsidR="00AA596B" w:rsidRPr="00A65617" w:rsidRDefault="00D4253C" w:rsidP="00D4253C">
            <w:pPr>
              <w:pStyle w:val="TableParagraph"/>
              <w:tabs>
                <w:tab w:val="left" w:pos="241"/>
              </w:tabs>
              <w:ind w:left="0" w:right="102"/>
              <w:jc w:val="both"/>
              <w:rPr>
                <w:i/>
                <w:iCs/>
                <w:color w:val="000000" w:themeColor="text1"/>
                <w:sz w:val="20"/>
              </w:rPr>
            </w:pPr>
            <w:r w:rsidRPr="00A65617">
              <w:rPr>
                <w:i/>
                <w:iCs/>
                <w:color w:val="000000" w:themeColor="text1"/>
                <w:sz w:val="20"/>
              </w:rPr>
              <w:t>L’esame sarà svolto in forma scritta.</w:t>
            </w:r>
          </w:p>
          <w:p w14:paraId="371C25CE" w14:textId="2CF73BA5" w:rsidR="00D4253C" w:rsidRPr="00A65617" w:rsidRDefault="00A65617" w:rsidP="00D4253C">
            <w:pPr>
              <w:pStyle w:val="TableParagraph"/>
              <w:tabs>
                <w:tab w:val="left" w:pos="241"/>
              </w:tabs>
              <w:ind w:left="0" w:right="102"/>
              <w:jc w:val="both"/>
              <w:rPr>
                <w:i/>
                <w:iCs/>
                <w:color w:val="000000" w:themeColor="text1"/>
                <w:sz w:val="20"/>
              </w:rPr>
            </w:pPr>
            <w:r>
              <w:rPr>
                <w:i/>
                <w:iCs/>
                <w:color w:val="000000" w:themeColor="text1"/>
                <w:sz w:val="20"/>
              </w:rPr>
              <w:t>Possono essere organizzate</w:t>
            </w:r>
            <w:r w:rsidR="00D4253C" w:rsidRPr="00A65617">
              <w:rPr>
                <w:i/>
                <w:iCs/>
                <w:color w:val="000000" w:themeColor="text1"/>
                <w:sz w:val="20"/>
              </w:rPr>
              <w:t xml:space="preserve"> prove di valutazione in itinere.</w:t>
            </w:r>
          </w:p>
          <w:p w14:paraId="5A1D50B2" w14:textId="6B05052F" w:rsidR="003643B4" w:rsidRPr="006B49CD" w:rsidRDefault="003643B4" w:rsidP="00D4253C">
            <w:pPr>
              <w:pStyle w:val="TableParagraph"/>
              <w:tabs>
                <w:tab w:val="left" w:pos="241"/>
              </w:tabs>
              <w:ind w:left="0" w:right="102"/>
              <w:jc w:val="both"/>
              <w:rPr>
                <w:i/>
                <w:color w:val="FF0000"/>
                <w:sz w:val="20"/>
              </w:rPr>
            </w:pPr>
          </w:p>
        </w:tc>
      </w:tr>
      <w:tr w:rsidR="000426B7" w:rsidRPr="000426B7" w14:paraId="447B7A26" w14:textId="77777777" w:rsidTr="003643B4">
        <w:trPr>
          <w:trHeight w:val="725"/>
        </w:trPr>
        <w:tc>
          <w:tcPr>
            <w:tcW w:w="2900" w:type="dxa"/>
          </w:tcPr>
          <w:p w14:paraId="6EBF4201" w14:textId="62AABF1A" w:rsidR="00033E47" w:rsidRPr="000426B7" w:rsidRDefault="00033E47" w:rsidP="00033E47">
            <w:pPr>
              <w:pStyle w:val="TableParagraph"/>
              <w:rPr>
                <w:sz w:val="20"/>
              </w:rPr>
            </w:pPr>
            <w:r w:rsidRPr="000426B7">
              <w:rPr>
                <w:sz w:val="20"/>
              </w:rPr>
              <w:t>Criteri</w:t>
            </w:r>
            <w:r w:rsidRPr="000426B7">
              <w:rPr>
                <w:spacing w:val="-5"/>
                <w:sz w:val="20"/>
              </w:rPr>
              <w:t xml:space="preserve"> </w:t>
            </w:r>
            <w:r w:rsidRPr="000426B7">
              <w:rPr>
                <w:sz w:val="20"/>
              </w:rPr>
              <w:t>di</w:t>
            </w:r>
            <w:r w:rsidRPr="000426B7">
              <w:rPr>
                <w:spacing w:val="-5"/>
                <w:sz w:val="20"/>
              </w:rPr>
              <w:t xml:space="preserve"> </w:t>
            </w:r>
            <w:r w:rsidRPr="000426B7">
              <w:rPr>
                <w:spacing w:val="-2"/>
                <w:sz w:val="20"/>
              </w:rPr>
              <w:t>valutazione</w:t>
            </w:r>
          </w:p>
        </w:tc>
        <w:tc>
          <w:tcPr>
            <w:tcW w:w="6851" w:type="dxa"/>
          </w:tcPr>
          <w:p w14:paraId="1B6FC9CD" w14:textId="77777777" w:rsidR="000B5BBC" w:rsidRDefault="00AC7F48" w:rsidP="002A4940">
            <w:pPr>
              <w:pStyle w:val="TableParagraph"/>
              <w:tabs>
                <w:tab w:val="left" w:pos="467"/>
              </w:tabs>
              <w:spacing w:line="230" w:lineRule="exact"/>
              <w:ind w:left="0"/>
              <w:rPr>
                <w:i/>
                <w:sz w:val="20"/>
              </w:rPr>
            </w:pPr>
            <w:r w:rsidRPr="000426B7">
              <w:rPr>
                <w:i/>
                <w:sz w:val="20"/>
              </w:rPr>
              <w:t>Il punteggio complessivo dell’esame è calcolato attraverso la somma della media aritmetica dei voti in trentesimi ottenuta dallo studente/</w:t>
            </w:r>
            <w:proofErr w:type="spellStart"/>
            <w:r w:rsidRPr="000426B7">
              <w:rPr>
                <w:i/>
                <w:sz w:val="20"/>
              </w:rPr>
              <w:t>ssa</w:t>
            </w:r>
            <w:proofErr w:type="spellEnd"/>
            <w:r w:rsidRPr="000426B7">
              <w:rPr>
                <w:i/>
                <w:sz w:val="20"/>
              </w:rPr>
              <w:t>.</w:t>
            </w:r>
          </w:p>
          <w:p w14:paraId="3A54061E" w14:textId="67B40C66" w:rsidR="003643B4" w:rsidRPr="000426B7" w:rsidRDefault="003643B4" w:rsidP="00AC7F48">
            <w:pPr>
              <w:pStyle w:val="TableParagraph"/>
              <w:tabs>
                <w:tab w:val="left" w:pos="467"/>
              </w:tabs>
              <w:spacing w:line="230" w:lineRule="exact"/>
              <w:rPr>
                <w:i/>
                <w:sz w:val="20"/>
              </w:rPr>
            </w:pPr>
          </w:p>
        </w:tc>
      </w:tr>
      <w:tr w:rsidR="000426B7" w:rsidRPr="000426B7" w14:paraId="3B6E77D9" w14:textId="77777777" w:rsidTr="003643B4">
        <w:trPr>
          <w:trHeight w:val="693"/>
        </w:trPr>
        <w:tc>
          <w:tcPr>
            <w:tcW w:w="2900" w:type="dxa"/>
          </w:tcPr>
          <w:p w14:paraId="3CEF38A3" w14:textId="17F88166" w:rsidR="00033E47" w:rsidRPr="000426B7" w:rsidRDefault="00033E47" w:rsidP="00033E47">
            <w:pPr>
              <w:pStyle w:val="TableParagraph"/>
              <w:rPr>
                <w:sz w:val="20"/>
              </w:rPr>
            </w:pPr>
            <w:r w:rsidRPr="000426B7">
              <w:rPr>
                <w:sz w:val="20"/>
              </w:rPr>
              <w:t>Criteri di misurazione dell'apprendimento e di attribuzione</w:t>
            </w:r>
            <w:r w:rsidRPr="000426B7">
              <w:rPr>
                <w:spacing w:val="-12"/>
                <w:sz w:val="20"/>
              </w:rPr>
              <w:t xml:space="preserve"> </w:t>
            </w:r>
            <w:r w:rsidRPr="000426B7">
              <w:rPr>
                <w:sz w:val="20"/>
              </w:rPr>
              <w:t>del</w:t>
            </w:r>
            <w:r w:rsidRPr="000426B7">
              <w:rPr>
                <w:spacing w:val="-11"/>
                <w:sz w:val="20"/>
              </w:rPr>
              <w:t xml:space="preserve"> </w:t>
            </w:r>
            <w:r w:rsidRPr="000426B7">
              <w:rPr>
                <w:sz w:val="20"/>
              </w:rPr>
              <w:t>voto</w:t>
            </w:r>
            <w:r w:rsidRPr="000426B7">
              <w:rPr>
                <w:spacing w:val="-11"/>
                <w:sz w:val="20"/>
              </w:rPr>
              <w:t xml:space="preserve"> </w:t>
            </w:r>
            <w:r w:rsidRPr="000426B7">
              <w:rPr>
                <w:sz w:val="20"/>
              </w:rPr>
              <w:t>finale</w:t>
            </w:r>
          </w:p>
        </w:tc>
        <w:tc>
          <w:tcPr>
            <w:tcW w:w="6851" w:type="dxa"/>
          </w:tcPr>
          <w:p w14:paraId="434C9BDC" w14:textId="28720B2A" w:rsidR="00033E47" w:rsidRPr="00A65617" w:rsidRDefault="00033E47" w:rsidP="002A4940">
            <w:pPr>
              <w:pStyle w:val="TableParagraph"/>
              <w:ind w:left="0" w:right="97"/>
              <w:jc w:val="both"/>
              <w:rPr>
                <w:i/>
                <w:color w:val="FF0000"/>
                <w:sz w:val="20"/>
              </w:rPr>
            </w:pPr>
            <w:r w:rsidRPr="000426B7">
              <w:rPr>
                <w:i/>
                <w:sz w:val="20"/>
              </w:rPr>
              <w:t>Il voto finale è attribuito in trentesimi. L’esame si intende superato quando il voto è maggiore o uguale a 18</w:t>
            </w:r>
            <w:r w:rsidR="006B49CD" w:rsidRPr="00A65617">
              <w:rPr>
                <w:i/>
                <w:color w:val="000000" w:themeColor="text1"/>
                <w:sz w:val="20"/>
              </w:rPr>
              <w:t>.</w:t>
            </w:r>
          </w:p>
          <w:p w14:paraId="405C9936" w14:textId="756B42B5" w:rsidR="003643B4" w:rsidRPr="000426B7" w:rsidRDefault="003643B4" w:rsidP="003643B4">
            <w:pPr>
              <w:pStyle w:val="TableParagraph"/>
              <w:ind w:left="0" w:right="97"/>
              <w:jc w:val="both"/>
              <w:rPr>
                <w:i/>
                <w:sz w:val="20"/>
              </w:rPr>
            </w:pPr>
          </w:p>
        </w:tc>
      </w:tr>
    </w:tbl>
    <w:tbl>
      <w:tblPr>
        <w:tblpPr w:leftFromText="141" w:rightFromText="141" w:vertAnchor="text" w:horzAnchor="margin" w:tblpXSpec="center" w:tblpY="35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2782"/>
        <w:gridCol w:w="3200"/>
        <w:gridCol w:w="2547"/>
      </w:tblGrid>
      <w:tr w:rsidR="00D4253C" w:rsidRPr="000426B7" w14:paraId="171AD6C9" w14:textId="77777777" w:rsidTr="00A65617">
        <w:trPr>
          <w:trHeight w:val="413"/>
        </w:trPr>
        <w:tc>
          <w:tcPr>
            <w:tcW w:w="1247" w:type="dxa"/>
          </w:tcPr>
          <w:p w14:paraId="41ADEC26" w14:textId="77777777" w:rsidR="00D4253C" w:rsidRPr="000426B7" w:rsidRDefault="00D4253C" w:rsidP="00D4253C">
            <w:pPr>
              <w:jc w:val="both"/>
              <w:rPr>
                <w:rFonts w:asciiTheme="minorHAnsi" w:hAnsiTheme="minorHAnsi" w:cstheme="minorHAnsi"/>
                <w:b/>
                <w:sz w:val="20"/>
                <w:szCs w:val="20"/>
              </w:rPr>
            </w:pPr>
            <w:r w:rsidRPr="000426B7">
              <w:rPr>
                <w:rFonts w:asciiTheme="minorHAnsi" w:hAnsiTheme="minorHAnsi" w:cstheme="minorHAnsi"/>
                <w:b/>
                <w:sz w:val="20"/>
                <w:szCs w:val="20"/>
              </w:rPr>
              <w:t>Risultati</w:t>
            </w:r>
          </w:p>
        </w:tc>
        <w:tc>
          <w:tcPr>
            <w:tcW w:w="2782" w:type="dxa"/>
          </w:tcPr>
          <w:p w14:paraId="48494685"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b/>
                <w:bCs/>
                <w:sz w:val="20"/>
                <w:szCs w:val="20"/>
              </w:rPr>
              <w:t>Conoscenza e comprensione argomento</w:t>
            </w:r>
          </w:p>
        </w:tc>
        <w:tc>
          <w:tcPr>
            <w:tcW w:w="3200" w:type="dxa"/>
          </w:tcPr>
          <w:p w14:paraId="3E23388E"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b/>
                <w:bCs/>
                <w:sz w:val="20"/>
                <w:szCs w:val="20"/>
              </w:rPr>
              <w:t>Capacità di analisi e sintesi</w:t>
            </w:r>
          </w:p>
        </w:tc>
        <w:tc>
          <w:tcPr>
            <w:tcW w:w="2547" w:type="dxa"/>
          </w:tcPr>
          <w:p w14:paraId="683D6A10"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b/>
                <w:bCs/>
                <w:sz w:val="20"/>
                <w:szCs w:val="20"/>
              </w:rPr>
              <w:t>Utilizzo di referenze</w:t>
            </w:r>
          </w:p>
        </w:tc>
      </w:tr>
      <w:tr w:rsidR="00D4253C" w:rsidRPr="000426B7" w14:paraId="60F90734" w14:textId="77777777" w:rsidTr="00A65617">
        <w:trPr>
          <w:trHeight w:val="481"/>
        </w:trPr>
        <w:tc>
          <w:tcPr>
            <w:tcW w:w="1247" w:type="dxa"/>
          </w:tcPr>
          <w:p w14:paraId="7BAE90DE"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Non idoneo</w:t>
            </w:r>
          </w:p>
        </w:tc>
        <w:tc>
          <w:tcPr>
            <w:tcW w:w="2782" w:type="dxa"/>
          </w:tcPr>
          <w:p w14:paraId="72F88929"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Importanti carenze.</w:t>
            </w:r>
          </w:p>
          <w:p w14:paraId="43B2D51E"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Significative inaccuratezze</w:t>
            </w:r>
          </w:p>
        </w:tc>
        <w:tc>
          <w:tcPr>
            <w:tcW w:w="3200" w:type="dxa"/>
          </w:tcPr>
          <w:p w14:paraId="3EA6B70A"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Irrilevanti. Frequenti generalizzazioni. Incapacità di sintesi</w:t>
            </w:r>
          </w:p>
        </w:tc>
        <w:tc>
          <w:tcPr>
            <w:tcW w:w="2547" w:type="dxa"/>
          </w:tcPr>
          <w:p w14:paraId="1CC8DDFD"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Completamente inappropriato</w:t>
            </w:r>
          </w:p>
        </w:tc>
      </w:tr>
      <w:tr w:rsidR="00D4253C" w:rsidRPr="000426B7" w14:paraId="0A41BB92" w14:textId="77777777" w:rsidTr="00A65617">
        <w:trPr>
          <w:trHeight w:val="298"/>
        </w:trPr>
        <w:tc>
          <w:tcPr>
            <w:tcW w:w="1247" w:type="dxa"/>
          </w:tcPr>
          <w:p w14:paraId="4C963CFE"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18-20</w:t>
            </w:r>
          </w:p>
        </w:tc>
        <w:tc>
          <w:tcPr>
            <w:tcW w:w="2782" w:type="dxa"/>
          </w:tcPr>
          <w:p w14:paraId="3AAEB3B7"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A livello soglia.</w:t>
            </w:r>
          </w:p>
          <w:p w14:paraId="5B314C58"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Imperfezioni evidenti</w:t>
            </w:r>
          </w:p>
        </w:tc>
        <w:tc>
          <w:tcPr>
            <w:tcW w:w="3200" w:type="dxa"/>
          </w:tcPr>
          <w:p w14:paraId="0D4AB625"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Capacità appena sufficienti</w:t>
            </w:r>
          </w:p>
        </w:tc>
        <w:tc>
          <w:tcPr>
            <w:tcW w:w="2547" w:type="dxa"/>
          </w:tcPr>
          <w:p w14:paraId="063A6BAF"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Appena appropriato</w:t>
            </w:r>
          </w:p>
        </w:tc>
      </w:tr>
      <w:tr w:rsidR="00D4253C" w:rsidRPr="000426B7" w14:paraId="7413E99F" w14:textId="77777777" w:rsidTr="00A65617">
        <w:trPr>
          <w:trHeight w:val="535"/>
        </w:trPr>
        <w:tc>
          <w:tcPr>
            <w:tcW w:w="1247" w:type="dxa"/>
          </w:tcPr>
          <w:p w14:paraId="16C57CD9"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21-23</w:t>
            </w:r>
          </w:p>
        </w:tc>
        <w:tc>
          <w:tcPr>
            <w:tcW w:w="2782" w:type="dxa"/>
          </w:tcPr>
          <w:p w14:paraId="31535C23"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Conoscenza routinaria</w:t>
            </w:r>
          </w:p>
        </w:tc>
        <w:tc>
          <w:tcPr>
            <w:tcW w:w="3200" w:type="dxa"/>
          </w:tcPr>
          <w:p w14:paraId="6602733E"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È in grado di analisi e sintesi corrette. Argomenta in modo logico e coerente.</w:t>
            </w:r>
          </w:p>
        </w:tc>
        <w:tc>
          <w:tcPr>
            <w:tcW w:w="2547" w:type="dxa"/>
          </w:tcPr>
          <w:p w14:paraId="070C0B23"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Utilizza le referenze standard</w:t>
            </w:r>
          </w:p>
        </w:tc>
      </w:tr>
      <w:tr w:rsidR="00D4253C" w:rsidRPr="000426B7" w14:paraId="4C342618" w14:textId="77777777" w:rsidTr="00A65617">
        <w:trPr>
          <w:trHeight w:val="884"/>
        </w:trPr>
        <w:tc>
          <w:tcPr>
            <w:tcW w:w="1247" w:type="dxa"/>
          </w:tcPr>
          <w:p w14:paraId="3AF66389"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24-26</w:t>
            </w:r>
          </w:p>
        </w:tc>
        <w:tc>
          <w:tcPr>
            <w:tcW w:w="2782" w:type="dxa"/>
          </w:tcPr>
          <w:p w14:paraId="19555278"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Conoscenza buona</w:t>
            </w:r>
          </w:p>
        </w:tc>
        <w:tc>
          <w:tcPr>
            <w:tcW w:w="3200" w:type="dxa"/>
          </w:tcPr>
          <w:p w14:paraId="794974F2"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Ha capacità di a. e s. buone gli argomenti sono espressi coerentemente, ha capacità minime di utilizzo delle nozioni apprese.</w:t>
            </w:r>
          </w:p>
        </w:tc>
        <w:tc>
          <w:tcPr>
            <w:tcW w:w="2547" w:type="dxa"/>
          </w:tcPr>
          <w:p w14:paraId="12186054"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Utilizza le referenze standard</w:t>
            </w:r>
          </w:p>
        </w:tc>
      </w:tr>
      <w:tr w:rsidR="00D4253C" w:rsidRPr="000426B7" w14:paraId="0C5BC619" w14:textId="77777777" w:rsidTr="00A65617">
        <w:trPr>
          <w:trHeight w:val="535"/>
        </w:trPr>
        <w:tc>
          <w:tcPr>
            <w:tcW w:w="1247" w:type="dxa"/>
          </w:tcPr>
          <w:p w14:paraId="07A64DAD"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27-29</w:t>
            </w:r>
          </w:p>
        </w:tc>
        <w:tc>
          <w:tcPr>
            <w:tcW w:w="2782" w:type="dxa"/>
          </w:tcPr>
          <w:p w14:paraId="11FE88FE"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Conoscenza più che buona</w:t>
            </w:r>
          </w:p>
        </w:tc>
        <w:tc>
          <w:tcPr>
            <w:tcW w:w="3200" w:type="dxa"/>
          </w:tcPr>
          <w:p w14:paraId="6CDA3304"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Ha notevoli capacità di a. e s., ha capacità medie di utilizzo delle nozioni apprese.</w:t>
            </w:r>
          </w:p>
        </w:tc>
        <w:tc>
          <w:tcPr>
            <w:tcW w:w="2547" w:type="dxa"/>
          </w:tcPr>
          <w:p w14:paraId="09E409E2"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Ha approfondito gli argomenti</w:t>
            </w:r>
          </w:p>
        </w:tc>
      </w:tr>
      <w:tr w:rsidR="00D4253C" w:rsidRPr="000426B7" w14:paraId="74ACCC9A" w14:textId="77777777" w:rsidTr="00A65617">
        <w:trPr>
          <w:trHeight w:val="651"/>
        </w:trPr>
        <w:tc>
          <w:tcPr>
            <w:tcW w:w="1247" w:type="dxa"/>
          </w:tcPr>
          <w:p w14:paraId="37CB59E4"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30 - 30L</w:t>
            </w:r>
          </w:p>
        </w:tc>
        <w:tc>
          <w:tcPr>
            <w:tcW w:w="2782" w:type="dxa"/>
          </w:tcPr>
          <w:p w14:paraId="0F444B22"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Conoscenza ottima</w:t>
            </w:r>
          </w:p>
        </w:tc>
        <w:tc>
          <w:tcPr>
            <w:tcW w:w="3200" w:type="dxa"/>
          </w:tcPr>
          <w:p w14:paraId="4A031FE2"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Ha notevoli capacità di a. e s., ha capacità buone/ottime di utilizzo delle nozioni apprese.</w:t>
            </w:r>
          </w:p>
        </w:tc>
        <w:tc>
          <w:tcPr>
            <w:tcW w:w="2547" w:type="dxa"/>
          </w:tcPr>
          <w:p w14:paraId="74EAF458" w14:textId="77777777" w:rsidR="00D4253C" w:rsidRPr="000426B7" w:rsidRDefault="00D4253C" w:rsidP="00D4253C">
            <w:pPr>
              <w:rPr>
                <w:rFonts w:asciiTheme="minorHAnsi" w:hAnsiTheme="minorHAnsi" w:cstheme="minorHAnsi"/>
                <w:sz w:val="20"/>
                <w:szCs w:val="20"/>
              </w:rPr>
            </w:pPr>
            <w:r w:rsidRPr="000426B7">
              <w:rPr>
                <w:rFonts w:asciiTheme="minorHAnsi" w:hAnsiTheme="minorHAnsi" w:cstheme="minorHAnsi"/>
                <w:sz w:val="20"/>
                <w:szCs w:val="20"/>
              </w:rPr>
              <w:t>Importanti approfondimenti</w:t>
            </w:r>
          </w:p>
        </w:tc>
      </w:tr>
    </w:tbl>
    <w:tbl>
      <w:tblPr>
        <w:tblStyle w:val="TableNormal"/>
        <w:tblpPr w:leftFromText="141" w:rightFromText="141" w:vertAnchor="text" w:horzAnchor="margin" w:tblpY="5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0"/>
        <w:gridCol w:w="6851"/>
      </w:tblGrid>
      <w:tr w:rsidR="00D4253C" w:rsidRPr="000426B7" w14:paraId="6D7C7A6D" w14:textId="77777777" w:rsidTr="003B7D84">
        <w:trPr>
          <w:trHeight w:val="304"/>
        </w:trPr>
        <w:tc>
          <w:tcPr>
            <w:tcW w:w="2900" w:type="dxa"/>
          </w:tcPr>
          <w:p w14:paraId="6890DD8C" w14:textId="77777777" w:rsidR="00D4253C" w:rsidRPr="000426B7" w:rsidRDefault="00D4253C" w:rsidP="003B7D84">
            <w:pPr>
              <w:pStyle w:val="TableParagraph"/>
              <w:ind w:left="0"/>
              <w:rPr>
                <w:rFonts w:ascii="Times New Roman"/>
                <w:sz w:val="18"/>
              </w:rPr>
            </w:pPr>
          </w:p>
        </w:tc>
        <w:tc>
          <w:tcPr>
            <w:tcW w:w="6851" w:type="dxa"/>
          </w:tcPr>
          <w:p w14:paraId="189028DE" w14:textId="77777777" w:rsidR="00D4253C" w:rsidRPr="000426B7" w:rsidRDefault="00D4253C" w:rsidP="003B7D84">
            <w:pPr>
              <w:pStyle w:val="TableParagraph"/>
              <w:numPr>
                <w:ilvl w:val="0"/>
                <w:numId w:val="2"/>
              </w:numPr>
              <w:tabs>
                <w:tab w:val="left" w:pos="213"/>
              </w:tabs>
              <w:ind w:left="213" w:hanging="105"/>
              <w:jc w:val="both"/>
              <w:rPr>
                <w:b/>
                <w:i/>
                <w:sz w:val="20"/>
              </w:rPr>
            </w:pPr>
          </w:p>
        </w:tc>
      </w:tr>
      <w:tr w:rsidR="00D4253C" w:rsidRPr="000426B7" w14:paraId="5D6CECD0" w14:textId="77777777" w:rsidTr="003B7D84">
        <w:trPr>
          <w:trHeight w:val="292"/>
        </w:trPr>
        <w:tc>
          <w:tcPr>
            <w:tcW w:w="2900" w:type="dxa"/>
            <w:shd w:val="clear" w:color="auto" w:fill="B1A0C6"/>
          </w:tcPr>
          <w:p w14:paraId="5B71A720" w14:textId="77777777" w:rsidR="00D4253C" w:rsidRPr="000426B7" w:rsidRDefault="00D4253C" w:rsidP="003B7D84">
            <w:pPr>
              <w:pStyle w:val="TableParagraph"/>
              <w:spacing w:line="231" w:lineRule="exact"/>
              <w:rPr>
                <w:rFonts w:ascii="Trebuchet MS"/>
                <w:b/>
              </w:rPr>
            </w:pPr>
            <w:r w:rsidRPr="000426B7">
              <w:rPr>
                <w:rFonts w:ascii="Trebuchet MS"/>
                <w:b/>
                <w:spacing w:val="-2"/>
                <w:w w:val="110"/>
              </w:rPr>
              <w:t>Altro</w:t>
            </w:r>
          </w:p>
        </w:tc>
        <w:tc>
          <w:tcPr>
            <w:tcW w:w="6851" w:type="dxa"/>
          </w:tcPr>
          <w:p w14:paraId="3225564F" w14:textId="77777777" w:rsidR="00D4253C" w:rsidRPr="000426B7" w:rsidRDefault="00D4253C" w:rsidP="003B7D84">
            <w:pPr>
              <w:pStyle w:val="TableParagraph"/>
              <w:ind w:left="0"/>
              <w:rPr>
                <w:rFonts w:ascii="Times New Roman"/>
                <w:sz w:val="20"/>
              </w:rPr>
            </w:pPr>
          </w:p>
        </w:tc>
      </w:tr>
      <w:tr w:rsidR="00D4253C" w:rsidRPr="000426B7" w14:paraId="0B8C7FA3" w14:textId="77777777" w:rsidTr="003B7D84">
        <w:trPr>
          <w:trHeight w:val="244"/>
        </w:trPr>
        <w:tc>
          <w:tcPr>
            <w:tcW w:w="2900" w:type="dxa"/>
          </w:tcPr>
          <w:p w14:paraId="36C5D8C8" w14:textId="77777777" w:rsidR="00D4253C" w:rsidRPr="000426B7" w:rsidRDefault="00D4253C" w:rsidP="003B7D84">
            <w:pPr>
              <w:pStyle w:val="TableParagraph"/>
              <w:ind w:left="0"/>
              <w:rPr>
                <w:rFonts w:ascii="Times New Roman"/>
                <w:sz w:val="16"/>
              </w:rPr>
            </w:pPr>
          </w:p>
        </w:tc>
        <w:tc>
          <w:tcPr>
            <w:tcW w:w="6851" w:type="dxa"/>
          </w:tcPr>
          <w:p w14:paraId="5F1A35BD" w14:textId="77777777" w:rsidR="00D4253C" w:rsidRPr="000426B7" w:rsidRDefault="00D4253C" w:rsidP="003B7D84">
            <w:pPr>
              <w:pStyle w:val="TableParagraph"/>
              <w:spacing w:line="224" w:lineRule="exact"/>
              <w:rPr>
                <w:sz w:val="20"/>
              </w:rPr>
            </w:pPr>
            <w:r w:rsidRPr="000426B7">
              <w:rPr>
                <w:spacing w:val="-10"/>
                <w:sz w:val="20"/>
              </w:rPr>
              <w:t>.</w:t>
            </w:r>
          </w:p>
        </w:tc>
      </w:tr>
      <w:tr w:rsidR="00D4253C" w:rsidRPr="000426B7" w14:paraId="241B302C" w14:textId="77777777" w:rsidTr="003B7D84">
        <w:trPr>
          <w:trHeight w:val="244"/>
        </w:trPr>
        <w:tc>
          <w:tcPr>
            <w:tcW w:w="2900" w:type="dxa"/>
          </w:tcPr>
          <w:p w14:paraId="280939E0" w14:textId="77777777" w:rsidR="00D4253C" w:rsidRPr="000426B7" w:rsidRDefault="00D4253C" w:rsidP="003B7D84">
            <w:pPr>
              <w:pStyle w:val="TableParagraph"/>
              <w:ind w:left="0"/>
              <w:rPr>
                <w:rFonts w:ascii="Times New Roman"/>
                <w:sz w:val="16"/>
              </w:rPr>
            </w:pPr>
          </w:p>
        </w:tc>
        <w:tc>
          <w:tcPr>
            <w:tcW w:w="6851" w:type="dxa"/>
          </w:tcPr>
          <w:p w14:paraId="04FE1FEB" w14:textId="77777777" w:rsidR="00D4253C" w:rsidRPr="000426B7" w:rsidRDefault="00D4253C" w:rsidP="003B7D84">
            <w:pPr>
              <w:pStyle w:val="TableParagraph"/>
              <w:spacing w:line="224" w:lineRule="exact"/>
              <w:rPr>
                <w:spacing w:val="-10"/>
                <w:sz w:val="20"/>
              </w:rPr>
            </w:pPr>
          </w:p>
        </w:tc>
      </w:tr>
    </w:tbl>
    <w:p w14:paraId="5A1D50DF" w14:textId="77777777" w:rsidR="00AA596B" w:rsidRPr="000426B7" w:rsidRDefault="00AA596B" w:rsidP="00D4253C">
      <w:pPr>
        <w:pStyle w:val="Corpotesto"/>
        <w:spacing w:before="4"/>
        <w:rPr>
          <w:sz w:val="16"/>
        </w:rPr>
      </w:pPr>
    </w:p>
    <w:sectPr w:rsidR="00AA596B" w:rsidRPr="000426B7" w:rsidSect="00A65617">
      <w:pgSz w:w="11900" w:h="16850"/>
      <w:pgMar w:top="2000" w:right="1000" w:bottom="980" w:left="920" w:header="781"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B57BB" w14:textId="77777777" w:rsidR="009B30EB" w:rsidRDefault="009B30EB">
      <w:r>
        <w:separator/>
      </w:r>
    </w:p>
  </w:endnote>
  <w:endnote w:type="continuationSeparator" w:id="0">
    <w:p w14:paraId="025E2EF6" w14:textId="77777777" w:rsidR="009B30EB" w:rsidRDefault="009B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0E3" w14:textId="77777777" w:rsidR="00AA596B" w:rsidRDefault="000B5BBC">
    <w:pPr>
      <w:pStyle w:val="Corpotesto"/>
      <w:spacing w:line="14" w:lineRule="auto"/>
      <w:rPr>
        <w:i w:val="0"/>
        <w:sz w:val="20"/>
      </w:rPr>
    </w:pPr>
    <w:r>
      <w:rPr>
        <w:noProof/>
        <w:lang w:eastAsia="it-IT"/>
      </w:rPr>
      <mc:AlternateContent>
        <mc:Choice Requires="wps">
          <w:drawing>
            <wp:anchor distT="0" distB="0" distL="0" distR="0" simplePos="0" relativeHeight="487349760" behindDoc="1" locked="0" layoutInCell="1" allowOverlap="1" wp14:anchorId="5A1D50E6" wp14:editId="5A1D50E7">
              <wp:simplePos x="0" y="0"/>
              <wp:positionH relativeFrom="page">
                <wp:posOffset>6714743</wp:posOffset>
              </wp:positionH>
              <wp:positionV relativeFrom="page">
                <wp:posOffset>10054814</wp:posOffset>
              </wp:positionV>
              <wp:extent cx="173355" cy="2044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5A1D50E8" w14:textId="77777777" w:rsidR="00AA596B" w:rsidRDefault="000B5BBC">
                          <w:pPr>
                            <w:spacing w:before="20"/>
                            <w:ind w:left="60"/>
                            <w:rPr>
                              <w:rFonts w:ascii="Cambria"/>
                              <w:sz w:val="24"/>
                            </w:rPr>
                          </w:pPr>
                          <w:r>
                            <w:rPr>
                              <w:rFonts w:ascii="Cambria"/>
                              <w:spacing w:val="-10"/>
                              <w:sz w:val="24"/>
                            </w:rPr>
                            <w:fldChar w:fldCharType="begin"/>
                          </w:r>
                          <w:r>
                            <w:rPr>
                              <w:rFonts w:ascii="Cambria"/>
                              <w:spacing w:val="-10"/>
                              <w:sz w:val="24"/>
                            </w:rPr>
                            <w:instrText xml:space="preserve"> PAGE </w:instrText>
                          </w:r>
                          <w:r>
                            <w:rPr>
                              <w:rFonts w:ascii="Cambria"/>
                              <w:spacing w:val="-10"/>
                              <w:sz w:val="24"/>
                            </w:rPr>
                            <w:fldChar w:fldCharType="separate"/>
                          </w:r>
                          <w:r w:rsidR="000426B7">
                            <w:rPr>
                              <w:rFonts w:ascii="Cambria"/>
                              <w:noProof/>
                              <w:spacing w:val="-10"/>
                              <w:sz w:val="24"/>
                            </w:rPr>
                            <w:t>4</w:t>
                          </w:r>
                          <w:r>
                            <w:rPr>
                              <w:rFonts w:ascii="Cambria"/>
                              <w:spacing w:val="-10"/>
                              <w:sz w:val="24"/>
                            </w:rPr>
                            <w:fldChar w:fldCharType="end"/>
                          </w:r>
                        </w:p>
                      </w:txbxContent>
                    </wps:txbx>
                    <wps:bodyPr wrap="square" lIns="0" tIns="0" rIns="0" bIns="0" rtlCol="0">
                      <a:noAutofit/>
                    </wps:bodyPr>
                  </wps:wsp>
                </a:graphicData>
              </a:graphic>
            </wp:anchor>
          </w:drawing>
        </mc:Choice>
        <mc:Fallback xmlns:w16sdtfl="http://schemas.microsoft.com/office/word/2024/wordml/sdtformatlock">
          <w:pict>
            <v:shapetype w14:anchorId="5A1D50E6" id="_x0000_t202" coordsize="21600,21600" o:spt="202" path="m,l,21600r21600,l21600,xe">
              <v:stroke joinstyle="miter"/>
              <v:path gradientshapeok="t" o:connecttype="rect"/>
            </v:shapetype>
            <v:shape id="Textbox 4" o:spid="_x0000_s1026" type="#_x0000_t202" style="position:absolute;margin-left:528.7pt;margin-top:791.7pt;width:13.65pt;height:16.1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" filled="f" stroked="f">
              <v:textbox inset="0,0,0,0">
                <w:txbxContent>
                  <w:p w14:paraId="5A1D50E8" w14:textId="77777777" w:rsidR="00AA596B" w:rsidRDefault="000B5BBC">
                    <w:pPr>
                      <w:spacing w:before="20"/>
                      <w:ind w:left="60"/>
                      <w:rPr>
                        <w:rFonts w:ascii="Cambria"/>
                        <w:sz w:val="24"/>
                      </w:rPr>
                    </w:pPr>
                    <w:r>
                      <w:rPr>
                        <w:rFonts w:ascii="Cambria"/>
                        <w:spacing w:val="-10"/>
                        <w:sz w:val="24"/>
                      </w:rPr>
                      <w:fldChar w:fldCharType="begin"/>
                    </w:r>
                    <w:r>
                      <w:rPr>
                        <w:rFonts w:ascii="Cambria"/>
                        <w:spacing w:val="-10"/>
                        <w:sz w:val="24"/>
                      </w:rPr>
                      <w:instrText xml:space="preserve"> PAGE </w:instrText>
                    </w:r>
                    <w:r>
                      <w:rPr>
                        <w:rFonts w:ascii="Cambria"/>
                        <w:spacing w:val="-10"/>
                        <w:sz w:val="24"/>
                      </w:rPr>
                      <w:fldChar w:fldCharType="separate"/>
                    </w:r>
                    <w:r w:rsidR="000426B7">
                      <w:rPr>
                        <w:rFonts w:ascii="Cambria"/>
                        <w:noProof/>
                        <w:spacing w:val="-10"/>
                        <w:sz w:val="24"/>
                      </w:rPr>
                      <w:t>4</w:t>
                    </w:r>
                    <w:r>
                      <w:rPr>
                        <w:rFonts w:ascii="Cambria"/>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E5CC6" w14:textId="77777777" w:rsidR="009B30EB" w:rsidRDefault="009B30EB">
      <w:r>
        <w:separator/>
      </w:r>
    </w:p>
  </w:footnote>
  <w:footnote w:type="continuationSeparator" w:id="0">
    <w:p w14:paraId="73443E79" w14:textId="77777777" w:rsidR="009B30EB" w:rsidRDefault="009B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F83C4" w14:textId="34D2861D" w:rsidR="000571CC" w:rsidRPr="00840040" w:rsidRDefault="000571CC" w:rsidP="000571CC">
    <w:pPr>
      <w:pStyle w:val="Corpotesto"/>
      <w:ind w:left="213"/>
      <w:jc w:val="both"/>
      <w:rPr>
        <w:color w:val="4F81BD" w:themeColor="accent1"/>
      </w:rPr>
    </w:pPr>
    <w:r w:rsidRPr="00840040">
      <w:rPr>
        <w:b/>
        <w:i w:val="0"/>
        <w:color w:val="4F81BD" w:themeColor="accent1"/>
      </w:rPr>
      <w:t>CORSO</w:t>
    </w:r>
    <w:r w:rsidRPr="00840040">
      <w:rPr>
        <w:b/>
        <w:i w:val="0"/>
        <w:color w:val="4F81BD" w:themeColor="accent1"/>
        <w:spacing w:val="-7"/>
      </w:rPr>
      <w:t xml:space="preserve"> </w:t>
    </w:r>
    <w:r w:rsidRPr="00840040">
      <w:rPr>
        <w:b/>
        <w:i w:val="0"/>
        <w:color w:val="4F81BD" w:themeColor="accent1"/>
      </w:rPr>
      <w:t>DI</w:t>
    </w:r>
    <w:r w:rsidRPr="00840040">
      <w:rPr>
        <w:b/>
        <w:i w:val="0"/>
        <w:color w:val="4F81BD" w:themeColor="accent1"/>
        <w:spacing w:val="-4"/>
      </w:rPr>
      <w:t xml:space="preserve"> </w:t>
    </w:r>
    <w:r w:rsidRPr="00840040">
      <w:rPr>
        <w:b/>
        <w:i w:val="0"/>
        <w:color w:val="4F81BD" w:themeColor="accent1"/>
      </w:rPr>
      <w:t>STUDIO</w:t>
    </w:r>
    <w:r w:rsidRPr="00840040">
      <w:rPr>
        <w:b/>
        <w:i w:val="0"/>
        <w:color w:val="4F81BD" w:themeColor="accent1"/>
        <w:spacing w:val="-4"/>
      </w:rPr>
      <w:t xml:space="preserve"> </w:t>
    </w:r>
    <w:proofErr w:type="spellStart"/>
    <w:r w:rsidRPr="00840040">
      <w:rPr>
        <w:color w:val="4F81BD" w:themeColor="accent1"/>
      </w:rPr>
      <w:t>CdLM</w:t>
    </w:r>
    <w:proofErr w:type="spellEnd"/>
    <w:r w:rsidRPr="00840040">
      <w:rPr>
        <w:color w:val="4F81BD" w:themeColor="accent1"/>
      </w:rPr>
      <w:t xml:space="preserve"> </w:t>
    </w:r>
    <w:r w:rsidRPr="005B3A16">
      <w:rPr>
        <w:color w:val="4F81BD" w:themeColor="accent1"/>
      </w:rPr>
      <w:t xml:space="preserve">Scienze Infermieristiche </w:t>
    </w:r>
    <w:r>
      <w:rPr>
        <w:color w:val="4F81BD" w:themeColor="accent1"/>
      </w:rPr>
      <w:t>e</w:t>
    </w:r>
    <w:r w:rsidRPr="005B3A16">
      <w:rPr>
        <w:color w:val="4F81BD" w:themeColor="accent1"/>
      </w:rPr>
      <w:t xml:space="preserve"> Ostetriche</w:t>
    </w:r>
  </w:p>
  <w:p w14:paraId="26F8147E" w14:textId="4A902CD2" w:rsidR="000571CC" w:rsidRPr="000571CC" w:rsidRDefault="000571CC" w:rsidP="000571CC">
    <w:pPr>
      <w:pStyle w:val="Corpotesto"/>
      <w:ind w:left="213"/>
      <w:jc w:val="both"/>
      <w:rPr>
        <w:color w:val="4F81BD" w:themeColor="accent1"/>
        <w:spacing w:val="-2"/>
      </w:rPr>
    </w:pPr>
    <w:r>
      <w:rPr>
        <w:noProof/>
        <w:lang w:eastAsia="it-IT"/>
      </w:rPr>
      <mc:AlternateContent>
        <mc:Choice Requires="wpg">
          <w:drawing>
            <wp:anchor distT="0" distB="0" distL="0" distR="0" simplePos="0" relativeHeight="487349248" behindDoc="1" locked="0" layoutInCell="1" allowOverlap="1" wp14:anchorId="5A1D50E4" wp14:editId="13EE159B">
              <wp:simplePos x="0" y="0"/>
              <wp:positionH relativeFrom="page">
                <wp:posOffset>321945</wp:posOffset>
              </wp:positionH>
              <wp:positionV relativeFrom="page">
                <wp:posOffset>1067689</wp:posOffset>
              </wp:positionV>
              <wp:extent cx="6743700" cy="29845"/>
              <wp:effectExtent l="0" t="0" r="12700"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700" cy="29845"/>
                        <a:chOff x="0" y="0"/>
                        <a:chExt cx="6743700" cy="29845"/>
                      </a:xfrm>
                    </wpg:grpSpPr>
                    <wps:wsp>
                      <wps:cNvPr id="2" name="Graphic 2"/>
                      <wps:cNvSpPr/>
                      <wps:spPr>
                        <a:xfrm>
                          <a:off x="0" y="24701"/>
                          <a:ext cx="6743700" cy="1270"/>
                        </a:xfrm>
                        <a:custGeom>
                          <a:avLst/>
                          <a:gdLst/>
                          <a:ahLst/>
                          <a:cxnLst/>
                          <a:rect l="l" t="t" r="r" b="b"/>
                          <a:pathLst>
                            <a:path w="6743700">
                              <a:moveTo>
                                <a:pt x="0" y="0"/>
                              </a:moveTo>
                              <a:lnTo>
                                <a:pt x="6743700" y="0"/>
                              </a:lnTo>
                            </a:path>
                          </a:pathLst>
                        </a:custGeom>
                        <a:ln w="9525">
                          <a:solidFill>
                            <a:srgbClr val="808080"/>
                          </a:solidFill>
                          <a:prstDash val="solid"/>
                        </a:ln>
                      </wps:spPr>
                      <wps:bodyPr wrap="square" lIns="0" tIns="0" rIns="0" bIns="0" rtlCol="0">
                        <a:prstTxWarp prst="textNoShape">
                          <a:avLst/>
                        </a:prstTxWarp>
                        <a:noAutofit/>
                      </wps:bodyPr>
                    </wps:wsp>
                    <wps:wsp>
                      <wps:cNvPr id="3" name="Graphic 3"/>
                      <wps:cNvSpPr/>
                      <wps:spPr>
                        <a:xfrm>
                          <a:off x="0" y="4762"/>
                          <a:ext cx="6743700" cy="1270"/>
                        </a:xfrm>
                        <a:custGeom>
                          <a:avLst/>
                          <a:gdLst/>
                          <a:ahLst/>
                          <a:cxnLst/>
                          <a:rect l="l" t="t" r="r" b="b"/>
                          <a:pathLst>
                            <a:path w="6743700">
                              <a:moveTo>
                                <a:pt x="0" y="0"/>
                              </a:moveTo>
                              <a:lnTo>
                                <a:pt x="6743700" y="0"/>
                              </a:lnTo>
                            </a:path>
                          </a:pathLst>
                        </a:custGeom>
                        <a:ln w="9525">
                          <a:solidFill>
                            <a:srgbClr val="4F81BC"/>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50D7A81B" id="Group 1" o:spid="_x0000_s1026" style="position:absolute;margin-left:25.35pt;margin-top:84.05pt;width:531pt;height:2.35pt;z-index:-15967232;mso-wrap-distance-left:0;mso-wrap-distance-right:0;mso-position-horizontal-relative:page;mso-position-vertical-relative:page" coordsize="67437,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">
              <v:shape id="Graphic 2" o:spid="_x0000_s1027" style="position:absolute;top:247;width:67437;height:12;visibility:visible;mso-wrap-style:square;v-text-anchor:top" coordsize="6743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" path="m,l6743700,e" filled="f" strokecolor="gray">
                <v:path arrowok="t"/>
              </v:shape>
              <v:shape id="Graphic 3" o:spid="_x0000_s1028" style="position:absolute;top:47;width:67437;height:13;visibility:visible;mso-wrap-style:square;v-text-anchor:top" coordsize="6743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" path="m,l6743700,e" filled="f" strokecolor="#4f81bc">
                <v:path arrowok="t"/>
              </v:shape>
              <w10:wrap anchorx="page" anchory="page"/>
            </v:group>
          </w:pict>
        </mc:Fallback>
      </mc:AlternateContent>
    </w:r>
    <w:r w:rsidRPr="00840040">
      <w:rPr>
        <w:b/>
        <w:color w:val="4F81BD" w:themeColor="accent1"/>
      </w:rPr>
      <w:t>ANNO</w:t>
    </w:r>
    <w:r w:rsidRPr="00840040">
      <w:rPr>
        <w:b/>
        <w:color w:val="4F81BD" w:themeColor="accent1"/>
        <w:spacing w:val="-7"/>
      </w:rPr>
      <w:t xml:space="preserve"> </w:t>
    </w:r>
    <w:r w:rsidRPr="00840040">
      <w:rPr>
        <w:b/>
        <w:color w:val="4F81BD" w:themeColor="accent1"/>
      </w:rPr>
      <w:t>ACCADEMICO</w:t>
    </w:r>
    <w:r w:rsidRPr="00840040">
      <w:rPr>
        <w:b/>
        <w:color w:val="4F81BD" w:themeColor="accent1"/>
        <w:spacing w:val="-8"/>
      </w:rPr>
      <w:t xml:space="preserve"> </w:t>
    </w:r>
    <w:r w:rsidRPr="00840040">
      <w:rPr>
        <w:color w:val="4F81BD" w:themeColor="accent1"/>
      </w:rPr>
      <w:t xml:space="preserve"> </w:t>
    </w:r>
    <w:r w:rsidRPr="00840040">
      <w:rPr>
        <w:color w:val="4F81BD" w:themeColor="accent1"/>
        <w:spacing w:val="-2"/>
      </w:rPr>
      <w:t>202</w:t>
    </w:r>
    <w:r>
      <w:rPr>
        <w:color w:val="4F81BD" w:themeColor="accent1"/>
        <w:spacing w:val="-2"/>
      </w:rPr>
      <w:t>6</w:t>
    </w:r>
    <w:r w:rsidRPr="00840040">
      <w:rPr>
        <w:color w:val="4F81BD" w:themeColor="accent1"/>
        <w:spacing w:val="-2"/>
      </w:rPr>
      <w:t>-202</w:t>
    </w:r>
    <w:r>
      <w:rPr>
        <w:color w:val="4F81BD" w:themeColor="accent1"/>
        <w:spacing w:val="-2"/>
      </w:rPr>
      <w:t>7</w:t>
    </w:r>
  </w:p>
  <w:p w14:paraId="5A1D50E2" w14:textId="5534182C" w:rsidR="00AA596B" w:rsidRDefault="00AA596B">
    <w:pPr>
      <w:pStyle w:val="Corpotesto"/>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C735F"/>
    <w:multiLevelType w:val="hybridMultilevel"/>
    <w:tmpl w:val="9678F256"/>
    <w:lvl w:ilvl="0" w:tplc="21540C92">
      <w:start w:val="1"/>
      <w:numFmt w:val="bullet"/>
      <w:lvlText w:val="-"/>
      <w:lvlJc w:val="left"/>
      <w:pPr>
        <w:ind w:left="502" w:hanging="360"/>
      </w:pPr>
      <w:rPr>
        <w:rFonts w:ascii="Calibri" w:eastAsiaTheme="minorHAnsi" w:hAnsi="Calibri" w:cs="Calibri"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1" w15:restartNumberingAfterBreak="0">
    <w:nsid w:val="10B7010E"/>
    <w:multiLevelType w:val="hybridMultilevel"/>
    <w:tmpl w:val="8D8821A4"/>
    <w:lvl w:ilvl="0" w:tplc="04100001">
      <w:start w:val="1"/>
      <w:numFmt w:val="bullet"/>
      <w:lvlText w:val=""/>
      <w:lvlJc w:val="left"/>
      <w:pPr>
        <w:ind w:left="828" w:hanging="360"/>
      </w:pPr>
      <w:rPr>
        <w:rFonts w:ascii="Symbol" w:hAnsi="Symbol" w:hint="default"/>
      </w:rPr>
    </w:lvl>
    <w:lvl w:ilvl="1" w:tplc="1A3EFDE0">
      <w:numFmt w:val="bullet"/>
      <w:lvlText w:val="•"/>
      <w:lvlJc w:val="left"/>
      <w:pPr>
        <w:ind w:left="1803" w:hanging="615"/>
      </w:pPr>
      <w:rPr>
        <w:rFonts w:ascii="Calibri" w:eastAsia="Calibri" w:hAnsi="Calibri" w:cs="Calibri"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2" w15:restartNumberingAfterBreak="0">
    <w:nsid w:val="1A973C89"/>
    <w:multiLevelType w:val="hybridMultilevel"/>
    <w:tmpl w:val="F9061B2E"/>
    <w:lvl w:ilvl="0" w:tplc="0646072E">
      <w:numFmt w:val="bullet"/>
      <w:lvlText w:val="-"/>
      <w:lvlJc w:val="left"/>
      <w:pPr>
        <w:ind w:left="108" w:hanging="135"/>
      </w:pPr>
      <w:rPr>
        <w:rFonts w:ascii="Times New Roman" w:eastAsia="Times New Roman" w:hAnsi="Times New Roman" w:cs="Times New Roman" w:hint="default"/>
        <w:b w:val="0"/>
        <w:bCs w:val="0"/>
        <w:i/>
        <w:iCs/>
        <w:color w:val="FF0000"/>
        <w:spacing w:val="-2"/>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076DCC"/>
    <w:multiLevelType w:val="hybridMultilevel"/>
    <w:tmpl w:val="192CEC54"/>
    <w:lvl w:ilvl="0" w:tplc="ED22DA76">
      <w:numFmt w:val="bullet"/>
      <w:lvlText w:val=""/>
      <w:lvlJc w:val="left"/>
      <w:pPr>
        <w:ind w:left="468" w:hanging="360"/>
      </w:pPr>
      <w:rPr>
        <w:rFonts w:ascii="Symbol" w:eastAsia="Symbol" w:hAnsi="Symbol" w:cs="Symbol" w:hint="default"/>
        <w:spacing w:val="0"/>
        <w:w w:val="99"/>
        <w:lang w:val="it-IT" w:eastAsia="en-US" w:bidi="ar-SA"/>
      </w:rPr>
    </w:lvl>
    <w:lvl w:ilvl="1" w:tplc="63565E72">
      <w:numFmt w:val="bullet"/>
      <w:lvlText w:val="•"/>
      <w:lvlJc w:val="left"/>
      <w:pPr>
        <w:ind w:left="1098" w:hanging="360"/>
      </w:pPr>
      <w:rPr>
        <w:rFonts w:hint="default"/>
        <w:lang w:val="it-IT" w:eastAsia="en-US" w:bidi="ar-SA"/>
      </w:rPr>
    </w:lvl>
    <w:lvl w:ilvl="2" w:tplc="D18EC4FE">
      <w:numFmt w:val="bullet"/>
      <w:lvlText w:val="•"/>
      <w:lvlJc w:val="left"/>
      <w:pPr>
        <w:ind w:left="1736" w:hanging="360"/>
      </w:pPr>
      <w:rPr>
        <w:rFonts w:hint="default"/>
        <w:lang w:val="it-IT" w:eastAsia="en-US" w:bidi="ar-SA"/>
      </w:rPr>
    </w:lvl>
    <w:lvl w:ilvl="3" w:tplc="CA9C5AD0">
      <w:numFmt w:val="bullet"/>
      <w:lvlText w:val="•"/>
      <w:lvlJc w:val="left"/>
      <w:pPr>
        <w:ind w:left="2374" w:hanging="360"/>
      </w:pPr>
      <w:rPr>
        <w:rFonts w:hint="default"/>
        <w:lang w:val="it-IT" w:eastAsia="en-US" w:bidi="ar-SA"/>
      </w:rPr>
    </w:lvl>
    <w:lvl w:ilvl="4" w:tplc="78328C68">
      <w:numFmt w:val="bullet"/>
      <w:lvlText w:val="•"/>
      <w:lvlJc w:val="left"/>
      <w:pPr>
        <w:ind w:left="3012" w:hanging="360"/>
      </w:pPr>
      <w:rPr>
        <w:rFonts w:hint="default"/>
        <w:lang w:val="it-IT" w:eastAsia="en-US" w:bidi="ar-SA"/>
      </w:rPr>
    </w:lvl>
    <w:lvl w:ilvl="5" w:tplc="DC986FFE">
      <w:numFmt w:val="bullet"/>
      <w:lvlText w:val="•"/>
      <w:lvlJc w:val="left"/>
      <w:pPr>
        <w:ind w:left="3650" w:hanging="360"/>
      </w:pPr>
      <w:rPr>
        <w:rFonts w:hint="default"/>
        <w:lang w:val="it-IT" w:eastAsia="en-US" w:bidi="ar-SA"/>
      </w:rPr>
    </w:lvl>
    <w:lvl w:ilvl="6" w:tplc="CC9C12EC">
      <w:numFmt w:val="bullet"/>
      <w:lvlText w:val="•"/>
      <w:lvlJc w:val="left"/>
      <w:pPr>
        <w:ind w:left="4288" w:hanging="360"/>
      </w:pPr>
      <w:rPr>
        <w:rFonts w:hint="default"/>
        <w:lang w:val="it-IT" w:eastAsia="en-US" w:bidi="ar-SA"/>
      </w:rPr>
    </w:lvl>
    <w:lvl w:ilvl="7" w:tplc="3A6CB26E">
      <w:numFmt w:val="bullet"/>
      <w:lvlText w:val="•"/>
      <w:lvlJc w:val="left"/>
      <w:pPr>
        <w:ind w:left="4926" w:hanging="360"/>
      </w:pPr>
      <w:rPr>
        <w:rFonts w:hint="default"/>
        <w:lang w:val="it-IT" w:eastAsia="en-US" w:bidi="ar-SA"/>
      </w:rPr>
    </w:lvl>
    <w:lvl w:ilvl="8" w:tplc="D812E864">
      <w:numFmt w:val="bullet"/>
      <w:lvlText w:val="•"/>
      <w:lvlJc w:val="left"/>
      <w:pPr>
        <w:ind w:left="5564" w:hanging="360"/>
      </w:pPr>
      <w:rPr>
        <w:rFonts w:hint="default"/>
        <w:lang w:val="it-IT" w:eastAsia="en-US" w:bidi="ar-SA"/>
      </w:rPr>
    </w:lvl>
  </w:abstractNum>
  <w:abstractNum w:abstractNumId="4" w15:restartNumberingAfterBreak="0">
    <w:nsid w:val="29740C45"/>
    <w:multiLevelType w:val="hybridMultilevel"/>
    <w:tmpl w:val="A7B2DEF6"/>
    <w:lvl w:ilvl="0" w:tplc="0646072E">
      <w:numFmt w:val="bullet"/>
      <w:lvlText w:val="-"/>
      <w:lvlJc w:val="left"/>
      <w:pPr>
        <w:ind w:left="250" w:hanging="140"/>
      </w:pPr>
      <w:rPr>
        <w:rFonts w:ascii="Times New Roman" w:eastAsia="Times New Roman" w:hAnsi="Times New Roman" w:cs="Times New Roman" w:hint="default"/>
        <w:spacing w:val="-2"/>
        <w:w w:val="100"/>
        <w:sz w:val="24"/>
        <w:szCs w:val="24"/>
        <w:lang w:val="it-IT" w:eastAsia="en-US" w:bidi="ar-SA"/>
      </w:rPr>
    </w:lvl>
    <w:lvl w:ilvl="1" w:tplc="CCA465A2">
      <w:numFmt w:val="bullet"/>
      <w:lvlText w:val="•"/>
      <w:lvlJc w:val="left"/>
      <w:pPr>
        <w:ind w:left="1078" w:hanging="140"/>
      </w:pPr>
      <w:rPr>
        <w:rFonts w:hint="default"/>
        <w:lang w:val="it-IT" w:eastAsia="en-US" w:bidi="ar-SA"/>
      </w:rPr>
    </w:lvl>
    <w:lvl w:ilvl="2" w:tplc="67B025BC">
      <w:numFmt w:val="bullet"/>
      <w:lvlText w:val="•"/>
      <w:lvlJc w:val="left"/>
      <w:pPr>
        <w:ind w:left="1897" w:hanging="140"/>
      </w:pPr>
      <w:rPr>
        <w:rFonts w:hint="default"/>
        <w:lang w:val="it-IT" w:eastAsia="en-US" w:bidi="ar-SA"/>
      </w:rPr>
    </w:lvl>
    <w:lvl w:ilvl="3" w:tplc="E15ADD06">
      <w:numFmt w:val="bullet"/>
      <w:lvlText w:val="•"/>
      <w:lvlJc w:val="left"/>
      <w:pPr>
        <w:ind w:left="2716" w:hanging="140"/>
      </w:pPr>
      <w:rPr>
        <w:rFonts w:hint="default"/>
        <w:lang w:val="it-IT" w:eastAsia="en-US" w:bidi="ar-SA"/>
      </w:rPr>
    </w:lvl>
    <w:lvl w:ilvl="4" w:tplc="EDAEC46C">
      <w:numFmt w:val="bullet"/>
      <w:lvlText w:val="•"/>
      <w:lvlJc w:val="left"/>
      <w:pPr>
        <w:ind w:left="3535" w:hanging="140"/>
      </w:pPr>
      <w:rPr>
        <w:rFonts w:hint="default"/>
        <w:lang w:val="it-IT" w:eastAsia="en-US" w:bidi="ar-SA"/>
      </w:rPr>
    </w:lvl>
    <w:lvl w:ilvl="5" w:tplc="F98404D6">
      <w:numFmt w:val="bullet"/>
      <w:lvlText w:val="•"/>
      <w:lvlJc w:val="left"/>
      <w:pPr>
        <w:ind w:left="4354" w:hanging="140"/>
      </w:pPr>
      <w:rPr>
        <w:rFonts w:hint="default"/>
        <w:lang w:val="it-IT" w:eastAsia="en-US" w:bidi="ar-SA"/>
      </w:rPr>
    </w:lvl>
    <w:lvl w:ilvl="6" w:tplc="EA427220">
      <w:numFmt w:val="bullet"/>
      <w:lvlText w:val="•"/>
      <w:lvlJc w:val="left"/>
      <w:pPr>
        <w:ind w:left="5172" w:hanging="140"/>
      </w:pPr>
      <w:rPr>
        <w:rFonts w:hint="default"/>
        <w:lang w:val="it-IT" w:eastAsia="en-US" w:bidi="ar-SA"/>
      </w:rPr>
    </w:lvl>
    <w:lvl w:ilvl="7" w:tplc="BB6EE7D6">
      <w:numFmt w:val="bullet"/>
      <w:lvlText w:val="•"/>
      <w:lvlJc w:val="left"/>
      <w:pPr>
        <w:ind w:left="5991" w:hanging="140"/>
      </w:pPr>
      <w:rPr>
        <w:rFonts w:hint="default"/>
        <w:lang w:val="it-IT" w:eastAsia="en-US" w:bidi="ar-SA"/>
      </w:rPr>
    </w:lvl>
    <w:lvl w:ilvl="8" w:tplc="8C540364">
      <w:numFmt w:val="bullet"/>
      <w:lvlText w:val="•"/>
      <w:lvlJc w:val="left"/>
      <w:pPr>
        <w:ind w:left="6810" w:hanging="140"/>
      </w:pPr>
      <w:rPr>
        <w:rFonts w:hint="default"/>
        <w:lang w:val="it-IT" w:eastAsia="en-US" w:bidi="ar-SA"/>
      </w:rPr>
    </w:lvl>
  </w:abstractNum>
  <w:abstractNum w:abstractNumId="5" w15:restartNumberingAfterBreak="0">
    <w:nsid w:val="2A7A52A3"/>
    <w:multiLevelType w:val="hybridMultilevel"/>
    <w:tmpl w:val="DA7668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8032F8"/>
    <w:multiLevelType w:val="hybridMultilevel"/>
    <w:tmpl w:val="17626B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8C78EB"/>
    <w:multiLevelType w:val="hybridMultilevel"/>
    <w:tmpl w:val="2B26B03C"/>
    <w:lvl w:ilvl="0" w:tplc="661CDE74">
      <w:numFmt w:val="bullet"/>
      <w:lvlText w:val=""/>
      <w:lvlJc w:val="left"/>
      <w:pPr>
        <w:ind w:left="468" w:hanging="360"/>
      </w:pPr>
      <w:rPr>
        <w:rFonts w:ascii="Symbol" w:eastAsia="Symbol" w:hAnsi="Symbol" w:cs="Symbol" w:hint="default"/>
        <w:b w:val="0"/>
        <w:bCs w:val="0"/>
        <w:i w:val="0"/>
        <w:iCs w:val="0"/>
        <w:spacing w:val="0"/>
        <w:w w:val="99"/>
        <w:sz w:val="20"/>
        <w:szCs w:val="20"/>
        <w:lang w:val="it-IT" w:eastAsia="en-US" w:bidi="ar-SA"/>
      </w:rPr>
    </w:lvl>
    <w:lvl w:ilvl="1" w:tplc="CAEE7FF8">
      <w:numFmt w:val="bullet"/>
      <w:lvlText w:val="•"/>
      <w:lvlJc w:val="left"/>
      <w:pPr>
        <w:ind w:left="1098" w:hanging="360"/>
      </w:pPr>
      <w:rPr>
        <w:rFonts w:hint="default"/>
        <w:lang w:val="it-IT" w:eastAsia="en-US" w:bidi="ar-SA"/>
      </w:rPr>
    </w:lvl>
    <w:lvl w:ilvl="2" w:tplc="B3C8918E">
      <w:numFmt w:val="bullet"/>
      <w:lvlText w:val="•"/>
      <w:lvlJc w:val="left"/>
      <w:pPr>
        <w:ind w:left="1736" w:hanging="360"/>
      </w:pPr>
      <w:rPr>
        <w:rFonts w:hint="default"/>
        <w:lang w:val="it-IT" w:eastAsia="en-US" w:bidi="ar-SA"/>
      </w:rPr>
    </w:lvl>
    <w:lvl w:ilvl="3" w:tplc="875AFDB8">
      <w:numFmt w:val="bullet"/>
      <w:lvlText w:val="•"/>
      <w:lvlJc w:val="left"/>
      <w:pPr>
        <w:ind w:left="2374" w:hanging="360"/>
      </w:pPr>
      <w:rPr>
        <w:rFonts w:hint="default"/>
        <w:lang w:val="it-IT" w:eastAsia="en-US" w:bidi="ar-SA"/>
      </w:rPr>
    </w:lvl>
    <w:lvl w:ilvl="4" w:tplc="26829DC8">
      <w:numFmt w:val="bullet"/>
      <w:lvlText w:val="•"/>
      <w:lvlJc w:val="left"/>
      <w:pPr>
        <w:ind w:left="3012" w:hanging="360"/>
      </w:pPr>
      <w:rPr>
        <w:rFonts w:hint="default"/>
        <w:lang w:val="it-IT" w:eastAsia="en-US" w:bidi="ar-SA"/>
      </w:rPr>
    </w:lvl>
    <w:lvl w:ilvl="5" w:tplc="94108E72">
      <w:numFmt w:val="bullet"/>
      <w:lvlText w:val="•"/>
      <w:lvlJc w:val="left"/>
      <w:pPr>
        <w:ind w:left="3650" w:hanging="360"/>
      </w:pPr>
      <w:rPr>
        <w:rFonts w:hint="default"/>
        <w:lang w:val="it-IT" w:eastAsia="en-US" w:bidi="ar-SA"/>
      </w:rPr>
    </w:lvl>
    <w:lvl w:ilvl="6" w:tplc="58EA70E2">
      <w:numFmt w:val="bullet"/>
      <w:lvlText w:val="•"/>
      <w:lvlJc w:val="left"/>
      <w:pPr>
        <w:ind w:left="4288" w:hanging="360"/>
      </w:pPr>
      <w:rPr>
        <w:rFonts w:hint="default"/>
        <w:lang w:val="it-IT" w:eastAsia="en-US" w:bidi="ar-SA"/>
      </w:rPr>
    </w:lvl>
    <w:lvl w:ilvl="7" w:tplc="E92823B0">
      <w:numFmt w:val="bullet"/>
      <w:lvlText w:val="•"/>
      <w:lvlJc w:val="left"/>
      <w:pPr>
        <w:ind w:left="4926" w:hanging="360"/>
      </w:pPr>
      <w:rPr>
        <w:rFonts w:hint="default"/>
        <w:lang w:val="it-IT" w:eastAsia="en-US" w:bidi="ar-SA"/>
      </w:rPr>
    </w:lvl>
    <w:lvl w:ilvl="8" w:tplc="A2809D08">
      <w:numFmt w:val="bullet"/>
      <w:lvlText w:val="•"/>
      <w:lvlJc w:val="left"/>
      <w:pPr>
        <w:ind w:left="5564" w:hanging="360"/>
      </w:pPr>
      <w:rPr>
        <w:rFonts w:hint="default"/>
        <w:lang w:val="it-IT" w:eastAsia="en-US" w:bidi="ar-SA"/>
      </w:rPr>
    </w:lvl>
  </w:abstractNum>
  <w:abstractNum w:abstractNumId="8" w15:restartNumberingAfterBreak="0">
    <w:nsid w:val="35BF1D0C"/>
    <w:multiLevelType w:val="hybridMultilevel"/>
    <w:tmpl w:val="7E2E2A04"/>
    <w:lvl w:ilvl="0" w:tplc="83D4C278">
      <w:numFmt w:val="bullet"/>
      <w:lvlText w:val=""/>
      <w:lvlJc w:val="left"/>
      <w:pPr>
        <w:ind w:left="825" w:hanging="348"/>
      </w:pPr>
      <w:rPr>
        <w:rFonts w:ascii="Symbol" w:eastAsia="Symbol" w:hAnsi="Symbol" w:cs="Symbol" w:hint="default"/>
        <w:b w:val="0"/>
        <w:bCs w:val="0"/>
        <w:i w:val="0"/>
        <w:iCs w:val="0"/>
        <w:spacing w:val="0"/>
        <w:w w:val="100"/>
        <w:sz w:val="24"/>
        <w:szCs w:val="24"/>
        <w:lang w:val="it-IT" w:eastAsia="en-US" w:bidi="ar-SA"/>
      </w:rPr>
    </w:lvl>
    <w:lvl w:ilvl="1" w:tplc="2990F056">
      <w:numFmt w:val="bullet"/>
      <w:lvlText w:val="•"/>
      <w:lvlJc w:val="left"/>
      <w:pPr>
        <w:ind w:left="1582" w:hanging="348"/>
      </w:pPr>
      <w:rPr>
        <w:rFonts w:hint="default"/>
        <w:lang w:val="it-IT" w:eastAsia="en-US" w:bidi="ar-SA"/>
      </w:rPr>
    </w:lvl>
    <w:lvl w:ilvl="2" w:tplc="BDB4233A">
      <w:numFmt w:val="bullet"/>
      <w:lvlText w:val="•"/>
      <w:lvlJc w:val="left"/>
      <w:pPr>
        <w:ind w:left="2345" w:hanging="348"/>
      </w:pPr>
      <w:rPr>
        <w:rFonts w:hint="default"/>
        <w:lang w:val="it-IT" w:eastAsia="en-US" w:bidi="ar-SA"/>
      </w:rPr>
    </w:lvl>
    <w:lvl w:ilvl="3" w:tplc="CAD8689E">
      <w:numFmt w:val="bullet"/>
      <w:lvlText w:val="•"/>
      <w:lvlJc w:val="left"/>
      <w:pPr>
        <w:ind w:left="3108" w:hanging="348"/>
      </w:pPr>
      <w:rPr>
        <w:rFonts w:hint="default"/>
        <w:lang w:val="it-IT" w:eastAsia="en-US" w:bidi="ar-SA"/>
      </w:rPr>
    </w:lvl>
    <w:lvl w:ilvl="4" w:tplc="061A95E2">
      <w:numFmt w:val="bullet"/>
      <w:lvlText w:val="•"/>
      <w:lvlJc w:val="left"/>
      <w:pPr>
        <w:ind w:left="3871" w:hanging="348"/>
      </w:pPr>
      <w:rPr>
        <w:rFonts w:hint="default"/>
        <w:lang w:val="it-IT" w:eastAsia="en-US" w:bidi="ar-SA"/>
      </w:rPr>
    </w:lvl>
    <w:lvl w:ilvl="5" w:tplc="674A0774">
      <w:numFmt w:val="bullet"/>
      <w:lvlText w:val="•"/>
      <w:lvlJc w:val="left"/>
      <w:pPr>
        <w:ind w:left="4634" w:hanging="348"/>
      </w:pPr>
      <w:rPr>
        <w:rFonts w:hint="default"/>
        <w:lang w:val="it-IT" w:eastAsia="en-US" w:bidi="ar-SA"/>
      </w:rPr>
    </w:lvl>
    <w:lvl w:ilvl="6" w:tplc="448ACB34">
      <w:numFmt w:val="bullet"/>
      <w:lvlText w:val="•"/>
      <w:lvlJc w:val="left"/>
      <w:pPr>
        <w:ind w:left="5396" w:hanging="348"/>
      </w:pPr>
      <w:rPr>
        <w:rFonts w:hint="default"/>
        <w:lang w:val="it-IT" w:eastAsia="en-US" w:bidi="ar-SA"/>
      </w:rPr>
    </w:lvl>
    <w:lvl w:ilvl="7" w:tplc="0E901FDA">
      <w:numFmt w:val="bullet"/>
      <w:lvlText w:val="•"/>
      <w:lvlJc w:val="left"/>
      <w:pPr>
        <w:ind w:left="6159" w:hanging="348"/>
      </w:pPr>
      <w:rPr>
        <w:rFonts w:hint="default"/>
        <w:lang w:val="it-IT" w:eastAsia="en-US" w:bidi="ar-SA"/>
      </w:rPr>
    </w:lvl>
    <w:lvl w:ilvl="8" w:tplc="3F36814C">
      <w:numFmt w:val="bullet"/>
      <w:lvlText w:val="•"/>
      <w:lvlJc w:val="left"/>
      <w:pPr>
        <w:ind w:left="6922" w:hanging="348"/>
      </w:pPr>
      <w:rPr>
        <w:rFonts w:hint="default"/>
        <w:lang w:val="it-IT" w:eastAsia="en-US" w:bidi="ar-SA"/>
      </w:rPr>
    </w:lvl>
  </w:abstractNum>
  <w:abstractNum w:abstractNumId="9" w15:restartNumberingAfterBreak="0">
    <w:nsid w:val="36C1466A"/>
    <w:multiLevelType w:val="hybridMultilevel"/>
    <w:tmpl w:val="34A2A128"/>
    <w:lvl w:ilvl="0" w:tplc="2EA6E508">
      <w:start w:val="1"/>
      <w:numFmt w:val="decimal"/>
      <w:lvlText w:val="%1."/>
      <w:lvlJc w:val="left"/>
      <w:pPr>
        <w:ind w:left="825"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EB14DD62">
      <w:numFmt w:val="bullet"/>
      <w:lvlText w:val="•"/>
      <w:lvlJc w:val="left"/>
      <w:pPr>
        <w:ind w:left="1582" w:hanging="360"/>
      </w:pPr>
      <w:rPr>
        <w:rFonts w:hint="default"/>
        <w:lang w:val="it-IT" w:eastAsia="en-US" w:bidi="ar-SA"/>
      </w:rPr>
    </w:lvl>
    <w:lvl w:ilvl="2" w:tplc="9D5099F6">
      <w:numFmt w:val="bullet"/>
      <w:lvlText w:val="•"/>
      <w:lvlJc w:val="left"/>
      <w:pPr>
        <w:ind w:left="2345" w:hanging="360"/>
      </w:pPr>
      <w:rPr>
        <w:rFonts w:hint="default"/>
        <w:lang w:val="it-IT" w:eastAsia="en-US" w:bidi="ar-SA"/>
      </w:rPr>
    </w:lvl>
    <w:lvl w:ilvl="3" w:tplc="D75EDAEE">
      <w:numFmt w:val="bullet"/>
      <w:lvlText w:val="•"/>
      <w:lvlJc w:val="left"/>
      <w:pPr>
        <w:ind w:left="3108" w:hanging="360"/>
      </w:pPr>
      <w:rPr>
        <w:rFonts w:hint="default"/>
        <w:lang w:val="it-IT" w:eastAsia="en-US" w:bidi="ar-SA"/>
      </w:rPr>
    </w:lvl>
    <w:lvl w:ilvl="4" w:tplc="97B694FE">
      <w:numFmt w:val="bullet"/>
      <w:lvlText w:val="•"/>
      <w:lvlJc w:val="left"/>
      <w:pPr>
        <w:ind w:left="3871" w:hanging="360"/>
      </w:pPr>
      <w:rPr>
        <w:rFonts w:hint="default"/>
        <w:lang w:val="it-IT" w:eastAsia="en-US" w:bidi="ar-SA"/>
      </w:rPr>
    </w:lvl>
    <w:lvl w:ilvl="5" w:tplc="3746075A">
      <w:numFmt w:val="bullet"/>
      <w:lvlText w:val="•"/>
      <w:lvlJc w:val="left"/>
      <w:pPr>
        <w:ind w:left="4634" w:hanging="360"/>
      </w:pPr>
      <w:rPr>
        <w:rFonts w:hint="default"/>
        <w:lang w:val="it-IT" w:eastAsia="en-US" w:bidi="ar-SA"/>
      </w:rPr>
    </w:lvl>
    <w:lvl w:ilvl="6" w:tplc="86445938">
      <w:numFmt w:val="bullet"/>
      <w:lvlText w:val="•"/>
      <w:lvlJc w:val="left"/>
      <w:pPr>
        <w:ind w:left="5396" w:hanging="360"/>
      </w:pPr>
      <w:rPr>
        <w:rFonts w:hint="default"/>
        <w:lang w:val="it-IT" w:eastAsia="en-US" w:bidi="ar-SA"/>
      </w:rPr>
    </w:lvl>
    <w:lvl w:ilvl="7" w:tplc="451477E2">
      <w:numFmt w:val="bullet"/>
      <w:lvlText w:val="•"/>
      <w:lvlJc w:val="left"/>
      <w:pPr>
        <w:ind w:left="6159" w:hanging="360"/>
      </w:pPr>
      <w:rPr>
        <w:rFonts w:hint="default"/>
        <w:lang w:val="it-IT" w:eastAsia="en-US" w:bidi="ar-SA"/>
      </w:rPr>
    </w:lvl>
    <w:lvl w:ilvl="8" w:tplc="9B185AFC">
      <w:numFmt w:val="bullet"/>
      <w:lvlText w:val="•"/>
      <w:lvlJc w:val="left"/>
      <w:pPr>
        <w:ind w:left="6922" w:hanging="360"/>
      </w:pPr>
      <w:rPr>
        <w:rFonts w:hint="default"/>
        <w:lang w:val="it-IT" w:eastAsia="en-US" w:bidi="ar-SA"/>
      </w:rPr>
    </w:lvl>
  </w:abstractNum>
  <w:abstractNum w:abstractNumId="10" w15:restartNumberingAfterBreak="0">
    <w:nsid w:val="38B712E4"/>
    <w:multiLevelType w:val="hybridMultilevel"/>
    <w:tmpl w:val="DF2661D8"/>
    <w:lvl w:ilvl="0" w:tplc="FE8AA10C">
      <w:numFmt w:val="bullet"/>
      <w:lvlText w:val="-"/>
      <w:lvlJc w:val="left"/>
      <w:pPr>
        <w:ind w:left="108" w:hanging="106"/>
      </w:pPr>
      <w:rPr>
        <w:rFonts w:ascii="Calibri" w:eastAsia="Calibri" w:hAnsi="Calibri" w:cs="Calibri" w:hint="default"/>
        <w:b w:val="0"/>
        <w:bCs w:val="0"/>
        <w:i/>
        <w:iCs/>
        <w:color w:val="FF0000"/>
        <w:spacing w:val="0"/>
        <w:w w:val="99"/>
        <w:sz w:val="20"/>
        <w:szCs w:val="20"/>
        <w:lang w:val="it-IT" w:eastAsia="en-US" w:bidi="ar-SA"/>
      </w:rPr>
    </w:lvl>
    <w:lvl w:ilvl="1" w:tplc="D4B0043E">
      <w:numFmt w:val="bullet"/>
      <w:lvlText w:val="•"/>
      <w:lvlJc w:val="left"/>
      <w:pPr>
        <w:ind w:left="774" w:hanging="106"/>
      </w:pPr>
      <w:rPr>
        <w:rFonts w:hint="default"/>
        <w:lang w:val="it-IT" w:eastAsia="en-US" w:bidi="ar-SA"/>
      </w:rPr>
    </w:lvl>
    <w:lvl w:ilvl="2" w:tplc="3520979C">
      <w:numFmt w:val="bullet"/>
      <w:lvlText w:val="•"/>
      <w:lvlJc w:val="left"/>
      <w:pPr>
        <w:ind w:left="1448" w:hanging="106"/>
      </w:pPr>
      <w:rPr>
        <w:rFonts w:hint="default"/>
        <w:lang w:val="it-IT" w:eastAsia="en-US" w:bidi="ar-SA"/>
      </w:rPr>
    </w:lvl>
    <w:lvl w:ilvl="3" w:tplc="C8EA6FDC">
      <w:numFmt w:val="bullet"/>
      <w:lvlText w:val="•"/>
      <w:lvlJc w:val="left"/>
      <w:pPr>
        <w:ind w:left="2122" w:hanging="106"/>
      </w:pPr>
      <w:rPr>
        <w:rFonts w:hint="default"/>
        <w:lang w:val="it-IT" w:eastAsia="en-US" w:bidi="ar-SA"/>
      </w:rPr>
    </w:lvl>
    <w:lvl w:ilvl="4" w:tplc="AE44E516">
      <w:numFmt w:val="bullet"/>
      <w:lvlText w:val="•"/>
      <w:lvlJc w:val="left"/>
      <w:pPr>
        <w:ind w:left="2796" w:hanging="106"/>
      </w:pPr>
      <w:rPr>
        <w:rFonts w:hint="default"/>
        <w:lang w:val="it-IT" w:eastAsia="en-US" w:bidi="ar-SA"/>
      </w:rPr>
    </w:lvl>
    <w:lvl w:ilvl="5" w:tplc="093EDA0A">
      <w:numFmt w:val="bullet"/>
      <w:lvlText w:val="•"/>
      <w:lvlJc w:val="left"/>
      <w:pPr>
        <w:ind w:left="3470" w:hanging="106"/>
      </w:pPr>
      <w:rPr>
        <w:rFonts w:hint="default"/>
        <w:lang w:val="it-IT" w:eastAsia="en-US" w:bidi="ar-SA"/>
      </w:rPr>
    </w:lvl>
    <w:lvl w:ilvl="6" w:tplc="6C5C69D4">
      <w:numFmt w:val="bullet"/>
      <w:lvlText w:val="•"/>
      <w:lvlJc w:val="left"/>
      <w:pPr>
        <w:ind w:left="4144" w:hanging="106"/>
      </w:pPr>
      <w:rPr>
        <w:rFonts w:hint="default"/>
        <w:lang w:val="it-IT" w:eastAsia="en-US" w:bidi="ar-SA"/>
      </w:rPr>
    </w:lvl>
    <w:lvl w:ilvl="7" w:tplc="55D67032">
      <w:numFmt w:val="bullet"/>
      <w:lvlText w:val="•"/>
      <w:lvlJc w:val="left"/>
      <w:pPr>
        <w:ind w:left="4818" w:hanging="106"/>
      </w:pPr>
      <w:rPr>
        <w:rFonts w:hint="default"/>
        <w:lang w:val="it-IT" w:eastAsia="en-US" w:bidi="ar-SA"/>
      </w:rPr>
    </w:lvl>
    <w:lvl w:ilvl="8" w:tplc="BF78F81C">
      <w:numFmt w:val="bullet"/>
      <w:lvlText w:val="•"/>
      <w:lvlJc w:val="left"/>
      <w:pPr>
        <w:ind w:left="5492" w:hanging="106"/>
      </w:pPr>
      <w:rPr>
        <w:rFonts w:hint="default"/>
        <w:lang w:val="it-IT" w:eastAsia="en-US" w:bidi="ar-SA"/>
      </w:rPr>
    </w:lvl>
  </w:abstractNum>
  <w:abstractNum w:abstractNumId="11" w15:restartNumberingAfterBreak="0">
    <w:nsid w:val="4192507E"/>
    <w:multiLevelType w:val="hybridMultilevel"/>
    <w:tmpl w:val="E6EEC0AC"/>
    <w:lvl w:ilvl="0" w:tplc="0646072E">
      <w:numFmt w:val="bullet"/>
      <w:lvlText w:val="-"/>
      <w:lvlJc w:val="left"/>
      <w:pPr>
        <w:ind w:left="828" w:hanging="360"/>
      </w:pPr>
      <w:rPr>
        <w:rFonts w:ascii="Times New Roman" w:eastAsia="Times New Roman" w:hAnsi="Times New Roman" w:cs="Times New Roman" w:hint="default"/>
        <w:spacing w:val="-2"/>
        <w:w w:val="100"/>
        <w:sz w:val="24"/>
        <w:szCs w:val="24"/>
        <w:lang w:val="it-IT" w:eastAsia="en-US" w:bidi="ar-SA"/>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12" w15:restartNumberingAfterBreak="0">
    <w:nsid w:val="43832D49"/>
    <w:multiLevelType w:val="hybridMultilevel"/>
    <w:tmpl w:val="06D0B182"/>
    <w:lvl w:ilvl="0" w:tplc="0646072E">
      <w:numFmt w:val="bullet"/>
      <w:lvlText w:val="-"/>
      <w:lvlJc w:val="left"/>
      <w:pPr>
        <w:ind w:left="468" w:hanging="360"/>
      </w:pPr>
      <w:rPr>
        <w:rFonts w:ascii="Times New Roman" w:eastAsia="Times New Roman" w:hAnsi="Times New Roman" w:cs="Times New Roman" w:hint="default"/>
        <w:spacing w:val="-2"/>
        <w:w w:val="100"/>
        <w:sz w:val="24"/>
        <w:szCs w:val="24"/>
        <w:lang w:val="it-IT" w:eastAsia="en-US" w:bidi="ar-SA"/>
      </w:rPr>
    </w:lvl>
    <w:lvl w:ilvl="1" w:tplc="04100003" w:tentative="1">
      <w:start w:val="1"/>
      <w:numFmt w:val="bullet"/>
      <w:lvlText w:val="o"/>
      <w:lvlJc w:val="left"/>
      <w:pPr>
        <w:ind w:left="1188" w:hanging="360"/>
      </w:pPr>
      <w:rPr>
        <w:rFonts w:ascii="Courier New" w:hAnsi="Courier New" w:cs="Courier New" w:hint="default"/>
      </w:rPr>
    </w:lvl>
    <w:lvl w:ilvl="2" w:tplc="04100005" w:tentative="1">
      <w:start w:val="1"/>
      <w:numFmt w:val="bullet"/>
      <w:lvlText w:val=""/>
      <w:lvlJc w:val="left"/>
      <w:pPr>
        <w:ind w:left="1908" w:hanging="360"/>
      </w:pPr>
      <w:rPr>
        <w:rFonts w:ascii="Wingdings" w:hAnsi="Wingdings" w:hint="default"/>
      </w:rPr>
    </w:lvl>
    <w:lvl w:ilvl="3" w:tplc="04100001" w:tentative="1">
      <w:start w:val="1"/>
      <w:numFmt w:val="bullet"/>
      <w:lvlText w:val=""/>
      <w:lvlJc w:val="left"/>
      <w:pPr>
        <w:ind w:left="2628" w:hanging="360"/>
      </w:pPr>
      <w:rPr>
        <w:rFonts w:ascii="Symbol" w:hAnsi="Symbol" w:hint="default"/>
      </w:rPr>
    </w:lvl>
    <w:lvl w:ilvl="4" w:tplc="04100003" w:tentative="1">
      <w:start w:val="1"/>
      <w:numFmt w:val="bullet"/>
      <w:lvlText w:val="o"/>
      <w:lvlJc w:val="left"/>
      <w:pPr>
        <w:ind w:left="3348" w:hanging="360"/>
      </w:pPr>
      <w:rPr>
        <w:rFonts w:ascii="Courier New" w:hAnsi="Courier New" w:cs="Courier New" w:hint="default"/>
      </w:rPr>
    </w:lvl>
    <w:lvl w:ilvl="5" w:tplc="04100005" w:tentative="1">
      <w:start w:val="1"/>
      <w:numFmt w:val="bullet"/>
      <w:lvlText w:val=""/>
      <w:lvlJc w:val="left"/>
      <w:pPr>
        <w:ind w:left="4068" w:hanging="360"/>
      </w:pPr>
      <w:rPr>
        <w:rFonts w:ascii="Wingdings" w:hAnsi="Wingdings" w:hint="default"/>
      </w:rPr>
    </w:lvl>
    <w:lvl w:ilvl="6" w:tplc="04100001" w:tentative="1">
      <w:start w:val="1"/>
      <w:numFmt w:val="bullet"/>
      <w:lvlText w:val=""/>
      <w:lvlJc w:val="left"/>
      <w:pPr>
        <w:ind w:left="4788" w:hanging="360"/>
      </w:pPr>
      <w:rPr>
        <w:rFonts w:ascii="Symbol" w:hAnsi="Symbol" w:hint="default"/>
      </w:rPr>
    </w:lvl>
    <w:lvl w:ilvl="7" w:tplc="04100003" w:tentative="1">
      <w:start w:val="1"/>
      <w:numFmt w:val="bullet"/>
      <w:lvlText w:val="o"/>
      <w:lvlJc w:val="left"/>
      <w:pPr>
        <w:ind w:left="5508" w:hanging="360"/>
      </w:pPr>
      <w:rPr>
        <w:rFonts w:ascii="Courier New" w:hAnsi="Courier New" w:cs="Courier New" w:hint="default"/>
      </w:rPr>
    </w:lvl>
    <w:lvl w:ilvl="8" w:tplc="04100005" w:tentative="1">
      <w:start w:val="1"/>
      <w:numFmt w:val="bullet"/>
      <w:lvlText w:val=""/>
      <w:lvlJc w:val="left"/>
      <w:pPr>
        <w:ind w:left="6228" w:hanging="360"/>
      </w:pPr>
      <w:rPr>
        <w:rFonts w:ascii="Wingdings" w:hAnsi="Wingdings" w:hint="default"/>
      </w:rPr>
    </w:lvl>
  </w:abstractNum>
  <w:abstractNum w:abstractNumId="13" w15:restartNumberingAfterBreak="0">
    <w:nsid w:val="471E0322"/>
    <w:multiLevelType w:val="hybridMultilevel"/>
    <w:tmpl w:val="A02E71C0"/>
    <w:lvl w:ilvl="0" w:tplc="A1001F1C">
      <w:numFmt w:val="bullet"/>
      <w:lvlText w:val="-"/>
      <w:lvlJc w:val="left"/>
      <w:pPr>
        <w:ind w:left="108" w:hanging="135"/>
      </w:pPr>
      <w:rPr>
        <w:rFonts w:ascii="Calibri" w:eastAsia="Calibri" w:hAnsi="Calibri" w:cs="Calibri" w:hint="default"/>
        <w:b w:val="0"/>
        <w:bCs w:val="0"/>
        <w:i/>
        <w:iCs/>
        <w:color w:val="FF0000"/>
        <w:spacing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AF4BD4"/>
    <w:multiLevelType w:val="hybridMultilevel"/>
    <w:tmpl w:val="703AC660"/>
    <w:lvl w:ilvl="0" w:tplc="C7B86F70">
      <w:numFmt w:val="bullet"/>
      <w:lvlText w:val="-"/>
      <w:lvlJc w:val="left"/>
      <w:pPr>
        <w:ind w:left="108" w:hanging="106"/>
      </w:pPr>
      <w:rPr>
        <w:rFonts w:ascii="Calibri" w:eastAsia="Calibri" w:hAnsi="Calibri" w:cs="Calibri" w:hint="default"/>
        <w:spacing w:val="0"/>
        <w:w w:val="99"/>
        <w:lang w:val="it-IT" w:eastAsia="en-US" w:bidi="ar-SA"/>
      </w:rPr>
    </w:lvl>
    <w:lvl w:ilvl="1" w:tplc="B9D83446">
      <w:numFmt w:val="bullet"/>
      <w:lvlText w:val="o"/>
      <w:lvlJc w:val="left"/>
      <w:pPr>
        <w:ind w:left="816" w:hanging="341"/>
      </w:pPr>
      <w:rPr>
        <w:rFonts w:ascii="Courier New" w:eastAsia="Courier New" w:hAnsi="Courier New" w:cs="Courier New" w:hint="default"/>
        <w:spacing w:val="0"/>
        <w:w w:val="99"/>
        <w:lang w:val="it-IT" w:eastAsia="en-US" w:bidi="ar-SA"/>
      </w:rPr>
    </w:lvl>
    <w:lvl w:ilvl="2" w:tplc="C22C9588">
      <w:numFmt w:val="bullet"/>
      <w:lvlText w:val="•"/>
      <w:lvlJc w:val="left"/>
      <w:pPr>
        <w:ind w:left="1489" w:hanging="341"/>
      </w:pPr>
      <w:rPr>
        <w:rFonts w:hint="default"/>
        <w:lang w:val="it-IT" w:eastAsia="en-US" w:bidi="ar-SA"/>
      </w:rPr>
    </w:lvl>
    <w:lvl w:ilvl="3" w:tplc="063CA104">
      <w:numFmt w:val="bullet"/>
      <w:lvlText w:val="•"/>
      <w:lvlJc w:val="left"/>
      <w:pPr>
        <w:ind w:left="2158" w:hanging="341"/>
      </w:pPr>
      <w:rPr>
        <w:rFonts w:hint="default"/>
        <w:lang w:val="it-IT" w:eastAsia="en-US" w:bidi="ar-SA"/>
      </w:rPr>
    </w:lvl>
    <w:lvl w:ilvl="4" w:tplc="7DB280CA">
      <w:numFmt w:val="bullet"/>
      <w:lvlText w:val="•"/>
      <w:lvlJc w:val="left"/>
      <w:pPr>
        <w:ind w:left="2827" w:hanging="341"/>
      </w:pPr>
      <w:rPr>
        <w:rFonts w:hint="default"/>
        <w:lang w:val="it-IT" w:eastAsia="en-US" w:bidi="ar-SA"/>
      </w:rPr>
    </w:lvl>
    <w:lvl w:ilvl="5" w:tplc="51BC2CCA">
      <w:numFmt w:val="bullet"/>
      <w:lvlText w:val="•"/>
      <w:lvlJc w:val="left"/>
      <w:pPr>
        <w:ind w:left="3496" w:hanging="341"/>
      </w:pPr>
      <w:rPr>
        <w:rFonts w:hint="default"/>
        <w:lang w:val="it-IT" w:eastAsia="en-US" w:bidi="ar-SA"/>
      </w:rPr>
    </w:lvl>
    <w:lvl w:ilvl="6" w:tplc="9FA86270">
      <w:numFmt w:val="bullet"/>
      <w:lvlText w:val="•"/>
      <w:lvlJc w:val="left"/>
      <w:pPr>
        <w:ind w:left="4165" w:hanging="341"/>
      </w:pPr>
      <w:rPr>
        <w:rFonts w:hint="default"/>
        <w:lang w:val="it-IT" w:eastAsia="en-US" w:bidi="ar-SA"/>
      </w:rPr>
    </w:lvl>
    <w:lvl w:ilvl="7" w:tplc="E0C46188">
      <w:numFmt w:val="bullet"/>
      <w:lvlText w:val="•"/>
      <w:lvlJc w:val="left"/>
      <w:pPr>
        <w:ind w:left="4834" w:hanging="341"/>
      </w:pPr>
      <w:rPr>
        <w:rFonts w:hint="default"/>
        <w:lang w:val="it-IT" w:eastAsia="en-US" w:bidi="ar-SA"/>
      </w:rPr>
    </w:lvl>
    <w:lvl w:ilvl="8" w:tplc="279E40CE">
      <w:numFmt w:val="bullet"/>
      <w:lvlText w:val="•"/>
      <w:lvlJc w:val="left"/>
      <w:pPr>
        <w:ind w:left="5503" w:hanging="341"/>
      </w:pPr>
      <w:rPr>
        <w:rFonts w:hint="default"/>
        <w:lang w:val="it-IT" w:eastAsia="en-US" w:bidi="ar-SA"/>
      </w:rPr>
    </w:lvl>
  </w:abstractNum>
  <w:abstractNum w:abstractNumId="15" w15:restartNumberingAfterBreak="0">
    <w:nsid w:val="4E653CEA"/>
    <w:multiLevelType w:val="hybridMultilevel"/>
    <w:tmpl w:val="4448E294"/>
    <w:lvl w:ilvl="0" w:tplc="EB0CC972">
      <w:numFmt w:val="bullet"/>
      <w:lvlText w:val=""/>
      <w:lvlJc w:val="left"/>
      <w:pPr>
        <w:ind w:left="468" w:hanging="360"/>
      </w:pPr>
      <w:rPr>
        <w:rFonts w:ascii="Symbol" w:eastAsia="Symbol" w:hAnsi="Symbol" w:cs="Symbol" w:hint="default"/>
        <w:b w:val="0"/>
        <w:bCs w:val="0"/>
        <w:i w:val="0"/>
        <w:iCs w:val="0"/>
        <w:spacing w:val="0"/>
        <w:w w:val="99"/>
        <w:sz w:val="20"/>
        <w:szCs w:val="20"/>
        <w:lang w:val="it-IT" w:eastAsia="en-US" w:bidi="ar-SA"/>
      </w:rPr>
    </w:lvl>
    <w:lvl w:ilvl="1" w:tplc="AF98C80E">
      <w:numFmt w:val="bullet"/>
      <w:lvlText w:val="o"/>
      <w:lvlJc w:val="left"/>
      <w:pPr>
        <w:ind w:left="816" w:hanging="341"/>
      </w:pPr>
      <w:rPr>
        <w:rFonts w:ascii="Courier New" w:eastAsia="Courier New" w:hAnsi="Courier New" w:cs="Courier New" w:hint="default"/>
        <w:b w:val="0"/>
        <w:bCs w:val="0"/>
        <w:i w:val="0"/>
        <w:iCs w:val="0"/>
        <w:spacing w:val="0"/>
        <w:w w:val="99"/>
        <w:sz w:val="20"/>
        <w:szCs w:val="20"/>
        <w:lang w:val="it-IT" w:eastAsia="en-US" w:bidi="ar-SA"/>
      </w:rPr>
    </w:lvl>
    <w:lvl w:ilvl="2" w:tplc="7D22EEFE">
      <w:numFmt w:val="bullet"/>
      <w:lvlText w:val="•"/>
      <w:lvlJc w:val="left"/>
      <w:pPr>
        <w:ind w:left="1489" w:hanging="341"/>
      </w:pPr>
      <w:rPr>
        <w:rFonts w:hint="default"/>
        <w:lang w:val="it-IT" w:eastAsia="en-US" w:bidi="ar-SA"/>
      </w:rPr>
    </w:lvl>
    <w:lvl w:ilvl="3" w:tplc="3CC6E776">
      <w:numFmt w:val="bullet"/>
      <w:lvlText w:val="•"/>
      <w:lvlJc w:val="left"/>
      <w:pPr>
        <w:ind w:left="2158" w:hanging="341"/>
      </w:pPr>
      <w:rPr>
        <w:rFonts w:hint="default"/>
        <w:lang w:val="it-IT" w:eastAsia="en-US" w:bidi="ar-SA"/>
      </w:rPr>
    </w:lvl>
    <w:lvl w:ilvl="4" w:tplc="5CFC8442">
      <w:numFmt w:val="bullet"/>
      <w:lvlText w:val="•"/>
      <w:lvlJc w:val="left"/>
      <w:pPr>
        <w:ind w:left="2827" w:hanging="341"/>
      </w:pPr>
      <w:rPr>
        <w:rFonts w:hint="default"/>
        <w:lang w:val="it-IT" w:eastAsia="en-US" w:bidi="ar-SA"/>
      </w:rPr>
    </w:lvl>
    <w:lvl w:ilvl="5" w:tplc="61381446">
      <w:numFmt w:val="bullet"/>
      <w:lvlText w:val="•"/>
      <w:lvlJc w:val="left"/>
      <w:pPr>
        <w:ind w:left="3496" w:hanging="341"/>
      </w:pPr>
      <w:rPr>
        <w:rFonts w:hint="default"/>
        <w:lang w:val="it-IT" w:eastAsia="en-US" w:bidi="ar-SA"/>
      </w:rPr>
    </w:lvl>
    <w:lvl w:ilvl="6" w:tplc="10A4CF42">
      <w:numFmt w:val="bullet"/>
      <w:lvlText w:val="•"/>
      <w:lvlJc w:val="left"/>
      <w:pPr>
        <w:ind w:left="4165" w:hanging="341"/>
      </w:pPr>
      <w:rPr>
        <w:rFonts w:hint="default"/>
        <w:lang w:val="it-IT" w:eastAsia="en-US" w:bidi="ar-SA"/>
      </w:rPr>
    </w:lvl>
    <w:lvl w:ilvl="7" w:tplc="94B2FD22">
      <w:numFmt w:val="bullet"/>
      <w:lvlText w:val="•"/>
      <w:lvlJc w:val="left"/>
      <w:pPr>
        <w:ind w:left="4834" w:hanging="341"/>
      </w:pPr>
      <w:rPr>
        <w:rFonts w:hint="default"/>
        <w:lang w:val="it-IT" w:eastAsia="en-US" w:bidi="ar-SA"/>
      </w:rPr>
    </w:lvl>
    <w:lvl w:ilvl="8" w:tplc="8B86F74C">
      <w:numFmt w:val="bullet"/>
      <w:lvlText w:val="•"/>
      <w:lvlJc w:val="left"/>
      <w:pPr>
        <w:ind w:left="5503" w:hanging="341"/>
      </w:pPr>
      <w:rPr>
        <w:rFonts w:hint="default"/>
        <w:lang w:val="it-IT" w:eastAsia="en-US" w:bidi="ar-SA"/>
      </w:rPr>
    </w:lvl>
  </w:abstractNum>
  <w:abstractNum w:abstractNumId="16" w15:restartNumberingAfterBreak="0">
    <w:nsid w:val="565F494C"/>
    <w:multiLevelType w:val="hybridMultilevel"/>
    <w:tmpl w:val="450A1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35210B"/>
    <w:multiLevelType w:val="hybridMultilevel"/>
    <w:tmpl w:val="BFA22538"/>
    <w:lvl w:ilvl="0" w:tplc="4ABEE888">
      <w:start w:val="1"/>
      <w:numFmt w:val="decimal"/>
      <w:lvlText w:val="%1."/>
      <w:lvlJc w:val="left"/>
      <w:pPr>
        <w:ind w:left="825" w:hanging="348"/>
      </w:pPr>
      <w:rPr>
        <w:rFonts w:ascii="Times New Roman" w:eastAsia="Times New Roman" w:hAnsi="Times New Roman" w:cs="Times New Roman" w:hint="default"/>
        <w:b w:val="0"/>
        <w:bCs w:val="0"/>
        <w:i w:val="0"/>
        <w:iCs w:val="0"/>
        <w:spacing w:val="0"/>
        <w:w w:val="100"/>
        <w:sz w:val="24"/>
        <w:szCs w:val="24"/>
        <w:lang w:val="it-IT" w:eastAsia="en-US" w:bidi="ar-SA"/>
      </w:rPr>
    </w:lvl>
    <w:lvl w:ilvl="1" w:tplc="4990A8E6">
      <w:numFmt w:val="bullet"/>
      <w:lvlText w:val="•"/>
      <w:lvlJc w:val="left"/>
      <w:pPr>
        <w:ind w:left="1583" w:hanging="348"/>
      </w:pPr>
      <w:rPr>
        <w:rFonts w:hint="default"/>
        <w:lang w:val="it-IT" w:eastAsia="en-US" w:bidi="ar-SA"/>
      </w:rPr>
    </w:lvl>
    <w:lvl w:ilvl="2" w:tplc="EC66C79E">
      <w:numFmt w:val="bullet"/>
      <w:lvlText w:val="•"/>
      <w:lvlJc w:val="left"/>
      <w:pPr>
        <w:ind w:left="2346" w:hanging="348"/>
      </w:pPr>
      <w:rPr>
        <w:rFonts w:hint="default"/>
        <w:lang w:val="it-IT" w:eastAsia="en-US" w:bidi="ar-SA"/>
      </w:rPr>
    </w:lvl>
    <w:lvl w:ilvl="3" w:tplc="7D6E6178">
      <w:numFmt w:val="bullet"/>
      <w:lvlText w:val="•"/>
      <w:lvlJc w:val="left"/>
      <w:pPr>
        <w:ind w:left="3109" w:hanging="348"/>
      </w:pPr>
      <w:rPr>
        <w:rFonts w:hint="default"/>
        <w:lang w:val="it-IT" w:eastAsia="en-US" w:bidi="ar-SA"/>
      </w:rPr>
    </w:lvl>
    <w:lvl w:ilvl="4" w:tplc="98C2C374">
      <w:numFmt w:val="bullet"/>
      <w:lvlText w:val="•"/>
      <w:lvlJc w:val="left"/>
      <w:pPr>
        <w:ind w:left="3872" w:hanging="348"/>
      </w:pPr>
      <w:rPr>
        <w:rFonts w:hint="default"/>
        <w:lang w:val="it-IT" w:eastAsia="en-US" w:bidi="ar-SA"/>
      </w:rPr>
    </w:lvl>
    <w:lvl w:ilvl="5" w:tplc="D6C60A96">
      <w:numFmt w:val="bullet"/>
      <w:lvlText w:val="•"/>
      <w:lvlJc w:val="left"/>
      <w:pPr>
        <w:ind w:left="4635" w:hanging="348"/>
      </w:pPr>
      <w:rPr>
        <w:rFonts w:hint="default"/>
        <w:lang w:val="it-IT" w:eastAsia="en-US" w:bidi="ar-SA"/>
      </w:rPr>
    </w:lvl>
    <w:lvl w:ilvl="6" w:tplc="586A5DD8">
      <w:numFmt w:val="bullet"/>
      <w:lvlText w:val="•"/>
      <w:lvlJc w:val="left"/>
      <w:pPr>
        <w:ind w:left="5398" w:hanging="348"/>
      </w:pPr>
      <w:rPr>
        <w:rFonts w:hint="default"/>
        <w:lang w:val="it-IT" w:eastAsia="en-US" w:bidi="ar-SA"/>
      </w:rPr>
    </w:lvl>
    <w:lvl w:ilvl="7" w:tplc="849CBE2A">
      <w:numFmt w:val="bullet"/>
      <w:lvlText w:val="•"/>
      <w:lvlJc w:val="left"/>
      <w:pPr>
        <w:ind w:left="6161" w:hanging="348"/>
      </w:pPr>
      <w:rPr>
        <w:rFonts w:hint="default"/>
        <w:lang w:val="it-IT" w:eastAsia="en-US" w:bidi="ar-SA"/>
      </w:rPr>
    </w:lvl>
    <w:lvl w:ilvl="8" w:tplc="CD06FACE">
      <w:numFmt w:val="bullet"/>
      <w:lvlText w:val="•"/>
      <w:lvlJc w:val="left"/>
      <w:pPr>
        <w:ind w:left="6924" w:hanging="348"/>
      </w:pPr>
      <w:rPr>
        <w:rFonts w:hint="default"/>
        <w:lang w:val="it-IT" w:eastAsia="en-US" w:bidi="ar-SA"/>
      </w:rPr>
    </w:lvl>
  </w:abstractNum>
  <w:abstractNum w:abstractNumId="18" w15:restartNumberingAfterBreak="0">
    <w:nsid w:val="5E3D03E3"/>
    <w:multiLevelType w:val="hybridMultilevel"/>
    <w:tmpl w:val="755CBE9A"/>
    <w:lvl w:ilvl="0" w:tplc="A1001F1C">
      <w:numFmt w:val="bullet"/>
      <w:lvlText w:val="-"/>
      <w:lvlJc w:val="left"/>
      <w:pPr>
        <w:ind w:left="108" w:hanging="135"/>
      </w:pPr>
      <w:rPr>
        <w:rFonts w:ascii="Calibri" w:eastAsia="Calibri" w:hAnsi="Calibri" w:cs="Calibri" w:hint="default"/>
        <w:b w:val="0"/>
        <w:bCs w:val="0"/>
        <w:i/>
        <w:iCs/>
        <w:color w:val="FF0000"/>
        <w:spacing w:val="0"/>
        <w:w w:val="99"/>
        <w:sz w:val="20"/>
        <w:szCs w:val="20"/>
        <w:lang w:val="it-IT" w:eastAsia="en-US" w:bidi="ar-SA"/>
      </w:rPr>
    </w:lvl>
    <w:lvl w:ilvl="1" w:tplc="F1D29C7A">
      <w:numFmt w:val="bullet"/>
      <w:lvlText w:val="•"/>
      <w:lvlJc w:val="left"/>
      <w:pPr>
        <w:ind w:left="774" w:hanging="135"/>
      </w:pPr>
      <w:rPr>
        <w:rFonts w:hint="default"/>
        <w:lang w:val="it-IT" w:eastAsia="en-US" w:bidi="ar-SA"/>
      </w:rPr>
    </w:lvl>
    <w:lvl w:ilvl="2" w:tplc="729E9412">
      <w:numFmt w:val="bullet"/>
      <w:lvlText w:val="•"/>
      <w:lvlJc w:val="left"/>
      <w:pPr>
        <w:ind w:left="1448" w:hanging="135"/>
      </w:pPr>
      <w:rPr>
        <w:rFonts w:hint="default"/>
        <w:lang w:val="it-IT" w:eastAsia="en-US" w:bidi="ar-SA"/>
      </w:rPr>
    </w:lvl>
    <w:lvl w:ilvl="3" w:tplc="013A6456">
      <w:numFmt w:val="bullet"/>
      <w:lvlText w:val="•"/>
      <w:lvlJc w:val="left"/>
      <w:pPr>
        <w:ind w:left="2122" w:hanging="135"/>
      </w:pPr>
      <w:rPr>
        <w:rFonts w:hint="default"/>
        <w:lang w:val="it-IT" w:eastAsia="en-US" w:bidi="ar-SA"/>
      </w:rPr>
    </w:lvl>
    <w:lvl w:ilvl="4" w:tplc="D026B888">
      <w:numFmt w:val="bullet"/>
      <w:lvlText w:val="•"/>
      <w:lvlJc w:val="left"/>
      <w:pPr>
        <w:ind w:left="2796" w:hanging="135"/>
      </w:pPr>
      <w:rPr>
        <w:rFonts w:hint="default"/>
        <w:lang w:val="it-IT" w:eastAsia="en-US" w:bidi="ar-SA"/>
      </w:rPr>
    </w:lvl>
    <w:lvl w:ilvl="5" w:tplc="BF62879C">
      <w:numFmt w:val="bullet"/>
      <w:lvlText w:val="•"/>
      <w:lvlJc w:val="left"/>
      <w:pPr>
        <w:ind w:left="3470" w:hanging="135"/>
      </w:pPr>
      <w:rPr>
        <w:rFonts w:hint="default"/>
        <w:lang w:val="it-IT" w:eastAsia="en-US" w:bidi="ar-SA"/>
      </w:rPr>
    </w:lvl>
    <w:lvl w:ilvl="6" w:tplc="14960CD2">
      <w:numFmt w:val="bullet"/>
      <w:lvlText w:val="•"/>
      <w:lvlJc w:val="left"/>
      <w:pPr>
        <w:ind w:left="4144" w:hanging="135"/>
      </w:pPr>
      <w:rPr>
        <w:rFonts w:hint="default"/>
        <w:lang w:val="it-IT" w:eastAsia="en-US" w:bidi="ar-SA"/>
      </w:rPr>
    </w:lvl>
    <w:lvl w:ilvl="7" w:tplc="2E1E7E00">
      <w:numFmt w:val="bullet"/>
      <w:lvlText w:val="•"/>
      <w:lvlJc w:val="left"/>
      <w:pPr>
        <w:ind w:left="4818" w:hanging="135"/>
      </w:pPr>
      <w:rPr>
        <w:rFonts w:hint="default"/>
        <w:lang w:val="it-IT" w:eastAsia="en-US" w:bidi="ar-SA"/>
      </w:rPr>
    </w:lvl>
    <w:lvl w:ilvl="8" w:tplc="28E40E1C">
      <w:numFmt w:val="bullet"/>
      <w:lvlText w:val="•"/>
      <w:lvlJc w:val="left"/>
      <w:pPr>
        <w:ind w:left="5492" w:hanging="135"/>
      </w:pPr>
      <w:rPr>
        <w:rFonts w:hint="default"/>
        <w:lang w:val="it-IT" w:eastAsia="en-US" w:bidi="ar-SA"/>
      </w:rPr>
    </w:lvl>
  </w:abstractNum>
  <w:abstractNum w:abstractNumId="19" w15:restartNumberingAfterBreak="0">
    <w:nsid w:val="6027741F"/>
    <w:multiLevelType w:val="multilevel"/>
    <w:tmpl w:val="4552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30E4B"/>
    <w:multiLevelType w:val="hybridMultilevel"/>
    <w:tmpl w:val="2A1CD2C8"/>
    <w:lvl w:ilvl="0" w:tplc="54BE622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D5C4097"/>
    <w:multiLevelType w:val="hybridMultilevel"/>
    <w:tmpl w:val="2F042B0E"/>
    <w:lvl w:ilvl="0" w:tplc="1C24EB0A">
      <w:numFmt w:val="bullet"/>
      <w:lvlText w:val=""/>
      <w:lvlJc w:val="left"/>
      <w:pPr>
        <w:ind w:left="468" w:hanging="360"/>
      </w:pPr>
      <w:rPr>
        <w:rFonts w:ascii="Symbol" w:eastAsia="Symbol" w:hAnsi="Symbol" w:cs="Symbol" w:hint="default"/>
        <w:b w:val="0"/>
        <w:bCs w:val="0"/>
        <w:i w:val="0"/>
        <w:iCs w:val="0"/>
        <w:spacing w:val="0"/>
        <w:w w:val="99"/>
        <w:sz w:val="20"/>
        <w:szCs w:val="20"/>
        <w:lang w:val="it-IT" w:eastAsia="en-US" w:bidi="ar-SA"/>
      </w:rPr>
    </w:lvl>
    <w:lvl w:ilvl="1" w:tplc="9B1C0F3A">
      <w:numFmt w:val="bullet"/>
      <w:lvlText w:val="o"/>
      <w:lvlJc w:val="left"/>
      <w:pPr>
        <w:ind w:left="816" w:hanging="341"/>
      </w:pPr>
      <w:rPr>
        <w:rFonts w:ascii="Courier New" w:eastAsia="Courier New" w:hAnsi="Courier New" w:cs="Courier New" w:hint="default"/>
        <w:b w:val="0"/>
        <w:bCs w:val="0"/>
        <w:i w:val="0"/>
        <w:iCs w:val="0"/>
        <w:spacing w:val="0"/>
        <w:w w:val="99"/>
        <w:sz w:val="20"/>
        <w:szCs w:val="20"/>
        <w:lang w:val="it-IT" w:eastAsia="en-US" w:bidi="ar-SA"/>
      </w:rPr>
    </w:lvl>
    <w:lvl w:ilvl="2" w:tplc="81B0BD58">
      <w:numFmt w:val="bullet"/>
      <w:lvlText w:val="•"/>
      <w:lvlJc w:val="left"/>
      <w:pPr>
        <w:ind w:left="1489" w:hanging="341"/>
      </w:pPr>
      <w:rPr>
        <w:rFonts w:hint="default"/>
        <w:lang w:val="it-IT" w:eastAsia="en-US" w:bidi="ar-SA"/>
      </w:rPr>
    </w:lvl>
    <w:lvl w:ilvl="3" w:tplc="5A668F44">
      <w:numFmt w:val="bullet"/>
      <w:lvlText w:val="•"/>
      <w:lvlJc w:val="left"/>
      <w:pPr>
        <w:ind w:left="2158" w:hanging="341"/>
      </w:pPr>
      <w:rPr>
        <w:rFonts w:hint="default"/>
        <w:lang w:val="it-IT" w:eastAsia="en-US" w:bidi="ar-SA"/>
      </w:rPr>
    </w:lvl>
    <w:lvl w:ilvl="4" w:tplc="BF5EFB14">
      <w:numFmt w:val="bullet"/>
      <w:lvlText w:val="•"/>
      <w:lvlJc w:val="left"/>
      <w:pPr>
        <w:ind w:left="2827" w:hanging="341"/>
      </w:pPr>
      <w:rPr>
        <w:rFonts w:hint="default"/>
        <w:lang w:val="it-IT" w:eastAsia="en-US" w:bidi="ar-SA"/>
      </w:rPr>
    </w:lvl>
    <w:lvl w:ilvl="5" w:tplc="DE90C510">
      <w:numFmt w:val="bullet"/>
      <w:lvlText w:val="•"/>
      <w:lvlJc w:val="left"/>
      <w:pPr>
        <w:ind w:left="3496" w:hanging="341"/>
      </w:pPr>
      <w:rPr>
        <w:rFonts w:hint="default"/>
        <w:lang w:val="it-IT" w:eastAsia="en-US" w:bidi="ar-SA"/>
      </w:rPr>
    </w:lvl>
    <w:lvl w:ilvl="6" w:tplc="699602C8">
      <w:numFmt w:val="bullet"/>
      <w:lvlText w:val="•"/>
      <w:lvlJc w:val="left"/>
      <w:pPr>
        <w:ind w:left="4165" w:hanging="341"/>
      </w:pPr>
      <w:rPr>
        <w:rFonts w:hint="default"/>
        <w:lang w:val="it-IT" w:eastAsia="en-US" w:bidi="ar-SA"/>
      </w:rPr>
    </w:lvl>
    <w:lvl w:ilvl="7" w:tplc="10665DAA">
      <w:numFmt w:val="bullet"/>
      <w:lvlText w:val="•"/>
      <w:lvlJc w:val="left"/>
      <w:pPr>
        <w:ind w:left="4834" w:hanging="341"/>
      </w:pPr>
      <w:rPr>
        <w:rFonts w:hint="default"/>
        <w:lang w:val="it-IT" w:eastAsia="en-US" w:bidi="ar-SA"/>
      </w:rPr>
    </w:lvl>
    <w:lvl w:ilvl="8" w:tplc="DF5C79B6">
      <w:numFmt w:val="bullet"/>
      <w:lvlText w:val="•"/>
      <w:lvlJc w:val="left"/>
      <w:pPr>
        <w:ind w:left="5503" w:hanging="341"/>
      </w:pPr>
      <w:rPr>
        <w:rFonts w:hint="default"/>
        <w:lang w:val="it-IT" w:eastAsia="en-US" w:bidi="ar-SA"/>
      </w:rPr>
    </w:lvl>
  </w:abstractNum>
  <w:abstractNum w:abstractNumId="22" w15:restartNumberingAfterBreak="0">
    <w:nsid w:val="731F448F"/>
    <w:multiLevelType w:val="hybridMultilevel"/>
    <w:tmpl w:val="C9486AD0"/>
    <w:lvl w:ilvl="0" w:tplc="0646072E">
      <w:numFmt w:val="bullet"/>
      <w:lvlText w:val="-"/>
      <w:lvlJc w:val="left"/>
      <w:pPr>
        <w:ind w:left="360" w:hanging="360"/>
      </w:pPr>
      <w:rPr>
        <w:rFonts w:ascii="Times New Roman" w:eastAsia="Times New Roman" w:hAnsi="Times New Roman" w:cs="Times New Roman" w:hint="default"/>
        <w:spacing w:val="-2"/>
        <w:w w:val="100"/>
        <w:sz w:val="24"/>
        <w:szCs w:val="24"/>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745C3F21"/>
    <w:multiLevelType w:val="hybridMultilevel"/>
    <w:tmpl w:val="85C42288"/>
    <w:lvl w:ilvl="0" w:tplc="8A8A658E">
      <w:start w:val="5"/>
      <w:numFmt w:val="bullet"/>
      <w:lvlText w:val=""/>
      <w:lvlJc w:val="left"/>
      <w:pPr>
        <w:ind w:left="828" w:hanging="720"/>
      </w:pPr>
      <w:rPr>
        <w:rFonts w:ascii="Symbol" w:eastAsia="Calibri" w:hAnsi="Symbol" w:cs="Calibri" w:hint="default"/>
      </w:rPr>
    </w:lvl>
    <w:lvl w:ilvl="1" w:tplc="04100003" w:tentative="1">
      <w:start w:val="1"/>
      <w:numFmt w:val="bullet"/>
      <w:lvlText w:val="o"/>
      <w:lvlJc w:val="left"/>
      <w:pPr>
        <w:ind w:left="1188" w:hanging="360"/>
      </w:pPr>
      <w:rPr>
        <w:rFonts w:ascii="Courier New" w:hAnsi="Courier New" w:cs="Courier New" w:hint="default"/>
      </w:rPr>
    </w:lvl>
    <w:lvl w:ilvl="2" w:tplc="04100005" w:tentative="1">
      <w:start w:val="1"/>
      <w:numFmt w:val="bullet"/>
      <w:lvlText w:val=""/>
      <w:lvlJc w:val="left"/>
      <w:pPr>
        <w:ind w:left="1908" w:hanging="360"/>
      </w:pPr>
      <w:rPr>
        <w:rFonts w:ascii="Wingdings" w:hAnsi="Wingdings" w:hint="default"/>
      </w:rPr>
    </w:lvl>
    <w:lvl w:ilvl="3" w:tplc="04100001" w:tentative="1">
      <w:start w:val="1"/>
      <w:numFmt w:val="bullet"/>
      <w:lvlText w:val=""/>
      <w:lvlJc w:val="left"/>
      <w:pPr>
        <w:ind w:left="2628" w:hanging="360"/>
      </w:pPr>
      <w:rPr>
        <w:rFonts w:ascii="Symbol" w:hAnsi="Symbol" w:hint="default"/>
      </w:rPr>
    </w:lvl>
    <w:lvl w:ilvl="4" w:tplc="04100003" w:tentative="1">
      <w:start w:val="1"/>
      <w:numFmt w:val="bullet"/>
      <w:lvlText w:val="o"/>
      <w:lvlJc w:val="left"/>
      <w:pPr>
        <w:ind w:left="3348" w:hanging="360"/>
      </w:pPr>
      <w:rPr>
        <w:rFonts w:ascii="Courier New" w:hAnsi="Courier New" w:cs="Courier New" w:hint="default"/>
      </w:rPr>
    </w:lvl>
    <w:lvl w:ilvl="5" w:tplc="04100005" w:tentative="1">
      <w:start w:val="1"/>
      <w:numFmt w:val="bullet"/>
      <w:lvlText w:val=""/>
      <w:lvlJc w:val="left"/>
      <w:pPr>
        <w:ind w:left="4068" w:hanging="360"/>
      </w:pPr>
      <w:rPr>
        <w:rFonts w:ascii="Wingdings" w:hAnsi="Wingdings" w:hint="default"/>
      </w:rPr>
    </w:lvl>
    <w:lvl w:ilvl="6" w:tplc="04100001" w:tentative="1">
      <w:start w:val="1"/>
      <w:numFmt w:val="bullet"/>
      <w:lvlText w:val=""/>
      <w:lvlJc w:val="left"/>
      <w:pPr>
        <w:ind w:left="4788" w:hanging="360"/>
      </w:pPr>
      <w:rPr>
        <w:rFonts w:ascii="Symbol" w:hAnsi="Symbol" w:hint="default"/>
      </w:rPr>
    </w:lvl>
    <w:lvl w:ilvl="7" w:tplc="04100003" w:tentative="1">
      <w:start w:val="1"/>
      <w:numFmt w:val="bullet"/>
      <w:lvlText w:val="o"/>
      <w:lvlJc w:val="left"/>
      <w:pPr>
        <w:ind w:left="5508" w:hanging="360"/>
      </w:pPr>
      <w:rPr>
        <w:rFonts w:ascii="Courier New" w:hAnsi="Courier New" w:cs="Courier New" w:hint="default"/>
      </w:rPr>
    </w:lvl>
    <w:lvl w:ilvl="8" w:tplc="04100005" w:tentative="1">
      <w:start w:val="1"/>
      <w:numFmt w:val="bullet"/>
      <w:lvlText w:val=""/>
      <w:lvlJc w:val="left"/>
      <w:pPr>
        <w:ind w:left="6228" w:hanging="360"/>
      </w:pPr>
      <w:rPr>
        <w:rFonts w:ascii="Wingdings" w:hAnsi="Wingdings" w:hint="default"/>
      </w:rPr>
    </w:lvl>
  </w:abstractNum>
  <w:num w:numId="1" w16cid:durableId="552160857">
    <w:abstractNumId w:val="7"/>
  </w:num>
  <w:num w:numId="2" w16cid:durableId="1291519981">
    <w:abstractNumId w:val="18"/>
  </w:num>
  <w:num w:numId="3" w16cid:durableId="1581256049">
    <w:abstractNumId w:val="10"/>
  </w:num>
  <w:num w:numId="4" w16cid:durableId="15890668">
    <w:abstractNumId w:val="3"/>
  </w:num>
  <w:num w:numId="5" w16cid:durableId="1165824906">
    <w:abstractNumId w:val="21"/>
  </w:num>
  <w:num w:numId="6" w16cid:durableId="1336805941">
    <w:abstractNumId w:val="15"/>
  </w:num>
  <w:num w:numId="7" w16cid:durableId="321546837">
    <w:abstractNumId w:val="14"/>
  </w:num>
  <w:num w:numId="8" w16cid:durableId="1176457118">
    <w:abstractNumId w:val="4"/>
  </w:num>
  <w:num w:numId="9" w16cid:durableId="1224025252">
    <w:abstractNumId w:val="20"/>
  </w:num>
  <w:num w:numId="10" w16cid:durableId="227304019">
    <w:abstractNumId w:val="11"/>
  </w:num>
  <w:num w:numId="11" w16cid:durableId="876282202">
    <w:abstractNumId w:val="0"/>
  </w:num>
  <w:num w:numId="12" w16cid:durableId="1793551478">
    <w:abstractNumId w:val="13"/>
  </w:num>
  <w:num w:numId="13" w16cid:durableId="1289631047">
    <w:abstractNumId w:val="2"/>
  </w:num>
  <w:num w:numId="14" w16cid:durableId="1754206650">
    <w:abstractNumId w:val="6"/>
  </w:num>
  <w:num w:numId="15" w16cid:durableId="829444493">
    <w:abstractNumId w:val="23"/>
  </w:num>
  <w:num w:numId="16" w16cid:durableId="1448626054">
    <w:abstractNumId w:val="19"/>
  </w:num>
  <w:num w:numId="17" w16cid:durableId="224803843">
    <w:abstractNumId w:val="1"/>
  </w:num>
  <w:num w:numId="18" w16cid:durableId="239100258">
    <w:abstractNumId w:val="5"/>
  </w:num>
  <w:num w:numId="19" w16cid:durableId="1383210925">
    <w:abstractNumId w:val="22"/>
  </w:num>
  <w:num w:numId="20" w16cid:durableId="930235527">
    <w:abstractNumId w:val="12"/>
  </w:num>
  <w:num w:numId="21" w16cid:durableId="728767958">
    <w:abstractNumId w:val="8"/>
  </w:num>
  <w:num w:numId="22" w16cid:durableId="2050494146">
    <w:abstractNumId w:val="9"/>
  </w:num>
  <w:num w:numId="23" w16cid:durableId="1148942101">
    <w:abstractNumId w:val="17"/>
  </w:num>
  <w:num w:numId="24" w16cid:durableId="12304566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ytzA0N7Y0MLI0NzJQ0lEKTi0uzszPAykwqgUAPVtvTSwAAAA="/>
  </w:docVars>
  <w:rsids>
    <w:rsidRoot w:val="00AA596B"/>
    <w:rsid w:val="0001365C"/>
    <w:rsid w:val="00020F03"/>
    <w:rsid w:val="00033E47"/>
    <w:rsid w:val="00036052"/>
    <w:rsid w:val="00036274"/>
    <w:rsid w:val="000426B7"/>
    <w:rsid w:val="00053424"/>
    <w:rsid w:val="00053DF7"/>
    <w:rsid w:val="00054CA2"/>
    <w:rsid w:val="000571CC"/>
    <w:rsid w:val="00062606"/>
    <w:rsid w:val="000649BB"/>
    <w:rsid w:val="00080E6B"/>
    <w:rsid w:val="000B5BBC"/>
    <w:rsid w:val="000C0055"/>
    <w:rsid w:val="000C0079"/>
    <w:rsid w:val="000E1AAD"/>
    <w:rsid w:val="000E79C3"/>
    <w:rsid w:val="000F63A5"/>
    <w:rsid w:val="00106E65"/>
    <w:rsid w:val="00113DD7"/>
    <w:rsid w:val="00132774"/>
    <w:rsid w:val="0015347E"/>
    <w:rsid w:val="0019294D"/>
    <w:rsid w:val="001D1668"/>
    <w:rsid w:val="001D255B"/>
    <w:rsid w:val="002051CD"/>
    <w:rsid w:val="00223E1F"/>
    <w:rsid w:val="0023767E"/>
    <w:rsid w:val="00244CA2"/>
    <w:rsid w:val="00252784"/>
    <w:rsid w:val="002550B4"/>
    <w:rsid w:val="002A0B06"/>
    <w:rsid w:val="002A4940"/>
    <w:rsid w:val="002B75F6"/>
    <w:rsid w:val="002E4914"/>
    <w:rsid w:val="002F325A"/>
    <w:rsid w:val="003030A2"/>
    <w:rsid w:val="003406FE"/>
    <w:rsid w:val="00344755"/>
    <w:rsid w:val="003540B4"/>
    <w:rsid w:val="003643B4"/>
    <w:rsid w:val="00376314"/>
    <w:rsid w:val="00382D0B"/>
    <w:rsid w:val="003952D1"/>
    <w:rsid w:val="003971BF"/>
    <w:rsid w:val="003A5EDF"/>
    <w:rsid w:val="003C71CD"/>
    <w:rsid w:val="003D48ED"/>
    <w:rsid w:val="003E7085"/>
    <w:rsid w:val="003E7A5A"/>
    <w:rsid w:val="003F5B5B"/>
    <w:rsid w:val="004329BE"/>
    <w:rsid w:val="00440A4C"/>
    <w:rsid w:val="004B474A"/>
    <w:rsid w:val="004C4666"/>
    <w:rsid w:val="00500FD7"/>
    <w:rsid w:val="005060B5"/>
    <w:rsid w:val="00512BB9"/>
    <w:rsid w:val="00521B11"/>
    <w:rsid w:val="005441F2"/>
    <w:rsid w:val="00560D68"/>
    <w:rsid w:val="00586BF2"/>
    <w:rsid w:val="00587EA0"/>
    <w:rsid w:val="00592E3F"/>
    <w:rsid w:val="005A6453"/>
    <w:rsid w:val="005A65BA"/>
    <w:rsid w:val="005B3A16"/>
    <w:rsid w:val="005C5DE5"/>
    <w:rsid w:val="005D059C"/>
    <w:rsid w:val="005D4322"/>
    <w:rsid w:val="005D73DD"/>
    <w:rsid w:val="005E3DA4"/>
    <w:rsid w:val="005F5D27"/>
    <w:rsid w:val="00603DB1"/>
    <w:rsid w:val="00615023"/>
    <w:rsid w:val="00643995"/>
    <w:rsid w:val="00645771"/>
    <w:rsid w:val="00655154"/>
    <w:rsid w:val="006619EB"/>
    <w:rsid w:val="00666B16"/>
    <w:rsid w:val="00680DE4"/>
    <w:rsid w:val="0069075D"/>
    <w:rsid w:val="00693217"/>
    <w:rsid w:val="006B456A"/>
    <w:rsid w:val="006B49CD"/>
    <w:rsid w:val="006B6C89"/>
    <w:rsid w:val="006C0093"/>
    <w:rsid w:val="006C1E37"/>
    <w:rsid w:val="006D279A"/>
    <w:rsid w:val="006E0DEC"/>
    <w:rsid w:val="0073553F"/>
    <w:rsid w:val="007460A9"/>
    <w:rsid w:val="007B5CA0"/>
    <w:rsid w:val="007B5DE8"/>
    <w:rsid w:val="007B6CB7"/>
    <w:rsid w:val="007C1BFB"/>
    <w:rsid w:val="007E7F77"/>
    <w:rsid w:val="007F4C36"/>
    <w:rsid w:val="007F7822"/>
    <w:rsid w:val="00840040"/>
    <w:rsid w:val="0086594D"/>
    <w:rsid w:val="00876DE2"/>
    <w:rsid w:val="00897BB8"/>
    <w:rsid w:val="008A31F1"/>
    <w:rsid w:val="008C2016"/>
    <w:rsid w:val="008C62FB"/>
    <w:rsid w:val="008D448A"/>
    <w:rsid w:val="008D7C4E"/>
    <w:rsid w:val="008E0ADD"/>
    <w:rsid w:val="008F03D1"/>
    <w:rsid w:val="008F316D"/>
    <w:rsid w:val="009162B4"/>
    <w:rsid w:val="00950C65"/>
    <w:rsid w:val="00970B87"/>
    <w:rsid w:val="00980228"/>
    <w:rsid w:val="00997B52"/>
    <w:rsid w:val="009A56F1"/>
    <w:rsid w:val="009A6BE0"/>
    <w:rsid w:val="009B30EB"/>
    <w:rsid w:val="009C3E5B"/>
    <w:rsid w:val="009F1CA1"/>
    <w:rsid w:val="00A01DAC"/>
    <w:rsid w:val="00A17C57"/>
    <w:rsid w:val="00A21D41"/>
    <w:rsid w:val="00A25472"/>
    <w:rsid w:val="00A270C1"/>
    <w:rsid w:val="00A2795E"/>
    <w:rsid w:val="00A3688D"/>
    <w:rsid w:val="00A51113"/>
    <w:rsid w:val="00A5754D"/>
    <w:rsid w:val="00A60FF3"/>
    <w:rsid w:val="00A65617"/>
    <w:rsid w:val="00A65C36"/>
    <w:rsid w:val="00A67AE7"/>
    <w:rsid w:val="00AA458E"/>
    <w:rsid w:val="00AA596B"/>
    <w:rsid w:val="00AB580C"/>
    <w:rsid w:val="00AC4F34"/>
    <w:rsid w:val="00AC7F48"/>
    <w:rsid w:val="00AD3ABB"/>
    <w:rsid w:val="00AD6101"/>
    <w:rsid w:val="00AD68FC"/>
    <w:rsid w:val="00AE36D9"/>
    <w:rsid w:val="00AE7FF3"/>
    <w:rsid w:val="00AF059D"/>
    <w:rsid w:val="00B123A8"/>
    <w:rsid w:val="00B255A5"/>
    <w:rsid w:val="00B367EC"/>
    <w:rsid w:val="00B66099"/>
    <w:rsid w:val="00B70EFD"/>
    <w:rsid w:val="00BB390C"/>
    <w:rsid w:val="00BB6F4F"/>
    <w:rsid w:val="00BC32C1"/>
    <w:rsid w:val="00BE199A"/>
    <w:rsid w:val="00BF6B7C"/>
    <w:rsid w:val="00C51144"/>
    <w:rsid w:val="00C5403D"/>
    <w:rsid w:val="00C93585"/>
    <w:rsid w:val="00C97862"/>
    <w:rsid w:val="00C97BC7"/>
    <w:rsid w:val="00CA71C0"/>
    <w:rsid w:val="00CD6E55"/>
    <w:rsid w:val="00CD7EF4"/>
    <w:rsid w:val="00CF1B98"/>
    <w:rsid w:val="00D15029"/>
    <w:rsid w:val="00D355DD"/>
    <w:rsid w:val="00D4196C"/>
    <w:rsid w:val="00D4253C"/>
    <w:rsid w:val="00D429BB"/>
    <w:rsid w:val="00D63BE7"/>
    <w:rsid w:val="00D84747"/>
    <w:rsid w:val="00D9627B"/>
    <w:rsid w:val="00D97CC0"/>
    <w:rsid w:val="00DF664F"/>
    <w:rsid w:val="00E1130E"/>
    <w:rsid w:val="00E26111"/>
    <w:rsid w:val="00E310E3"/>
    <w:rsid w:val="00E70295"/>
    <w:rsid w:val="00E912D0"/>
    <w:rsid w:val="00EA7C57"/>
    <w:rsid w:val="00EB2511"/>
    <w:rsid w:val="00EB5FD0"/>
    <w:rsid w:val="00EC1A8C"/>
    <w:rsid w:val="00ED01F4"/>
    <w:rsid w:val="00ED7661"/>
    <w:rsid w:val="00EE1FE5"/>
    <w:rsid w:val="00EE2494"/>
    <w:rsid w:val="00F054B6"/>
    <w:rsid w:val="00F1124C"/>
    <w:rsid w:val="00F254C2"/>
    <w:rsid w:val="00F37E3B"/>
    <w:rsid w:val="00F4485B"/>
    <w:rsid w:val="00F52C6D"/>
    <w:rsid w:val="00F632E4"/>
    <w:rsid w:val="00F664E9"/>
    <w:rsid w:val="00F702B8"/>
    <w:rsid w:val="00F8035B"/>
    <w:rsid w:val="00F93C5F"/>
    <w:rsid w:val="00FA65D9"/>
    <w:rsid w:val="00FC4D7D"/>
    <w:rsid w:val="00FE6B9B"/>
    <w:rsid w:val="00FF04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4FD5"/>
  <w15:docId w15:val="{C16ECC47-5ADB-4E6A-8B20-4FFF20AE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28"/>
      <w:szCs w:val="28"/>
    </w:rPr>
  </w:style>
  <w:style w:type="paragraph" w:styleId="Paragrafoelenco">
    <w:name w:val="List Paragraph"/>
    <w:basedOn w:val="Normale"/>
    <w:uiPriority w:val="34"/>
    <w:qFormat/>
  </w:style>
  <w:style w:type="paragraph" w:customStyle="1" w:styleId="TableParagraph">
    <w:name w:val="Table Paragraph"/>
    <w:basedOn w:val="Normale"/>
    <w:uiPriority w:val="1"/>
    <w:qFormat/>
    <w:pPr>
      <w:ind w:left="108"/>
    </w:pPr>
  </w:style>
  <w:style w:type="character" w:styleId="Collegamentoipertestuale">
    <w:name w:val="Hyperlink"/>
    <w:basedOn w:val="Carpredefinitoparagrafo"/>
    <w:uiPriority w:val="99"/>
    <w:unhideWhenUsed/>
    <w:rsid w:val="008D7C4E"/>
    <w:rPr>
      <w:color w:val="0000FF" w:themeColor="hyperlink"/>
      <w:u w:val="single"/>
    </w:rPr>
  </w:style>
  <w:style w:type="character" w:customStyle="1" w:styleId="Menzionenonrisolta1">
    <w:name w:val="Menzione non risolta1"/>
    <w:basedOn w:val="Carpredefinitoparagrafo"/>
    <w:uiPriority w:val="99"/>
    <w:semiHidden/>
    <w:unhideWhenUsed/>
    <w:rsid w:val="008D7C4E"/>
    <w:rPr>
      <w:color w:val="605E5C"/>
      <w:shd w:val="clear" w:color="auto" w:fill="E1DFDD"/>
    </w:rPr>
  </w:style>
  <w:style w:type="character" w:styleId="Menzionenonrisolta">
    <w:name w:val="Unresolved Mention"/>
    <w:basedOn w:val="Carpredefinitoparagrafo"/>
    <w:uiPriority w:val="99"/>
    <w:semiHidden/>
    <w:unhideWhenUsed/>
    <w:rsid w:val="005F5D27"/>
    <w:rPr>
      <w:color w:val="605E5C"/>
      <w:shd w:val="clear" w:color="auto" w:fill="E1DFDD"/>
    </w:rPr>
  </w:style>
  <w:style w:type="paragraph" w:styleId="Intestazione">
    <w:name w:val="header"/>
    <w:basedOn w:val="Normale"/>
    <w:link w:val="IntestazioneCarattere"/>
    <w:uiPriority w:val="99"/>
    <w:unhideWhenUsed/>
    <w:rsid w:val="00C5403D"/>
    <w:pPr>
      <w:tabs>
        <w:tab w:val="center" w:pos="4819"/>
        <w:tab w:val="right" w:pos="9638"/>
      </w:tabs>
    </w:pPr>
  </w:style>
  <w:style w:type="character" w:customStyle="1" w:styleId="IntestazioneCarattere">
    <w:name w:val="Intestazione Carattere"/>
    <w:basedOn w:val="Carpredefinitoparagrafo"/>
    <w:link w:val="Intestazione"/>
    <w:uiPriority w:val="99"/>
    <w:rsid w:val="00C5403D"/>
    <w:rPr>
      <w:rFonts w:ascii="Calibri" w:eastAsia="Calibri" w:hAnsi="Calibri" w:cs="Calibri"/>
      <w:lang w:val="it-IT"/>
    </w:rPr>
  </w:style>
  <w:style w:type="paragraph" w:styleId="Pidipagina">
    <w:name w:val="footer"/>
    <w:basedOn w:val="Normale"/>
    <w:link w:val="PidipaginaCarattere"/>
    <w:uiPriority w:val="99"/>
    <w:unhideWhenUsed/>
    <w:rsid w:val="00C5403D"/>
    <w:pPr>
      <w:tabs>
        <w:tab w:val="center" w:pos="4819"/>
        <w:tab w:val="right" w:pos="9638"/>
      </w:tabs>
    </w:pPr>
  </w:style>
  <w:style w:type="character" w:customStyle="1" w:styleId="PidipaginaCarattere">
    <w:name w:val="Piè di pagina Carattere"/>
    <w:basedOn w:val="Carpredefinitoparagrafo"/>
    <w:link w:val="Pidipagina"/>
    <w:uiPriority w:val="99"/>
    <w:rsid w:val="00C5403D"/>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1252">
      <w:bodyDiv w:val="1"/>
      <w:marLeft w:val="0"/>
      <w:marRight w:val="0"/>
      <w:marTop w:val="0"/>
      <w:marBottom w:val="0"/>
      <w:divBdr>
        <w:top w:val="none" w:sz="0" w:space="0" w:color="auto"/>
        <w:left w:val="none" w:sz="0" w:space="0" w:color="auto"/>
        <w:bottom w:val="none" w:sz="0" w:space="0" w:color="auto"/>
        <w:right w:val="none" w:sz="0" w:space="0" w:color="auto"/>
      </w:divBdr>
    </w:div>
    <w:div w:id="169099442">
      <w:bodyDiv w:val="1"/>
      <w:marLeft w:val="0"/>
      <w:marRight w:val="0"/>
      <w:marTop w:val="0"/>
      <w:marBottom w:val="0"/>
      <w:divBdr>
        <w:top w:val="none" w:sz="0" w:space="0" w:color="auto"/>
        <w:left w:val="none" w:sz="0" w:space="0" w:color="auto"/>
        <w:bottom w:val="none" w:sz="0" w:space="0" w:color="auto"/>
        <w:right w:val="none" w:sz="0" w:space="0" w:color="auto"/>
      </w:divBdr>
    </w:div>
    <w:div w:id="335302291">
      <w:bodyDiv w:val="1"/>
      <w:marLeft w:val="0"/>
      <w:marRight w:val="0"/>
      <w:marTop w:val="0"/>
      <w:marBottom w:val="0"/>
      <w:divBdr>
        <w:top w:val="none" w:sz="0" w:space="0" w:color="auto"/>
        <w:left w:val="none" w:sz="0" w:space="0" w:color="auto"/>
        <w:bottom w:val="none" w:sz="0" w:space="0" w:color="auto"/>
        <w:right w:val="none" w:sz="0" w:space="0" w:color="auto"/>
      </w:divBdr>
    </w:div>
    <w:div w:id="1237587966">
      <w:bodyDiv w:val="1"/>
      <w:marLeft w:val="0"/>
      <w:marRight w:val="0"/>
      <w:marTop w:val="0"/>
      <w:marBottom w:val="0"/>
      <w:divBdr>
        <w:top w:val="none" w:sz="0" w:space="0" w:color="auto"/>
        <w:left w:val="none" w:sz="0" w:space="0" w:color="auto"/>
        <w:bottom w:val="none" w:sz="0" w:space="0" w:color="auto"/>
        <w:right w:val="none" w:sz="0" w:space="0" w:color="auto"/>
      </w:divBdr>
      <w:divsChild>
        <w:div w:id="1950163095">
          <w:marLeft w:val="0"/>
          <w:marRight w:val="0"/>
          <w:marTop w:val="0"/>
          <w:marBottom w:val="0"/>
          <w:divBdr>
            <w:top w:val="none" w:sz="0" w:space="0" w:color="auto"/>
            <w:left w:val="none" w:sz="0" w:space="0" w:color="auto"/>
            <w:bottom w:val="none" w:sz="0" w:space="0" w:color="auto"/>
            <w:right w:val="none" w:sz="0" w:space="0" w:color="auto"/>
          </w:divBdr>
          <w:divsChild>
            <w:div w:id="1400789475">
              <w:marLeft w:val="0"/>
              <w:marRight w:val="0"/>
              <w:marTop w:val="0"/>
              <w:marBottom w:val="0"/>
              <w:divBdr>
                <w:top w:val="none" w:sz="0" w:space="0" w:color="auto"/>
                <w:left w:val="none" w:sz="0" w:space="0" w:color="auto"/>
                <w:bottom w:val="none" w:sz="0" w:space="0" w:color="auto"/>
                <w:right w:val="none" w:sz="0" w:space="0" w:color="auto"/>
              </w:divBdr>
              <w:divsChild>
                <w:div w:id="1130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6463">
          <w:marLeft w:val="0"/>
          <w:marRight w:val="0"/>
          <w:marTop w:val="0"/>
          <w:marBottom w:val="0"/>
          <w:divBdr>
            <w:top w:val="none" w:sz="0" w:space="0" w:color="auto"/>
            <w:left w:val="none" w:sz="0" w:space="0" w:color="auto"/>
            <w:bottom w:val="none" w:sz="0" w:space="0" w:color="auto"/>
            <w:right w:val="none" w:sz="0" w:space="0" w:color="auto"/>
          </w:divBdr>
          <w:divsChild>
            <w:div w:id="2027516101">
              <w:marLeft w:val="0"/>
              <w:marRight w:val="0"/>
              <w:marTop w:val="0"/>
              <w:marBottom w:val="0"/>
              <w:divBdr>
                <w:top w:val="none" w:sz="0" w:space="0" w:color="auto"/>
                <w:left w:val="none" w:sz="0" w:space="0" w:color="auto"/>
                <w:bottom w:val="none" w:sz="0" w:space="0" w:color="auto"/>
                <w:right w:val="none" w:sz="0" w:space="0" w:color="auto"/>
              </w:divBdr>
              <w:divsChild>
                <w:div w:id="13951987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763257819">
      <w:bodyDiv w:val="1"/>
      <w:marLeft w:val="0"/>
      <w:marRight w:val="0"/>
      <w:marTop w:val="0"/>
      <w:marBottom w:val="0"/>
      <w:divBdr>
        <w:top w:val="none" w:sz="0" w:space="0" w:color="auto"/>
        <w:left w:val="none" w:sz="0" w:space="0" w:color="auto"/>
        <w:bottom w:val="none" w:sz="0" w:space="0" w:color="auto"/>
        <w:right w:val="none" w:sz="0" w:space="0" w:color="auto"/>
      </w:divBdr>
    </w:div>
    <w:div w:id="2117671515">
      <w:bodyDiv w:val="1"/>
      <w:marLeft w:val="0"/>
      <w:marRight w:val="0"/>
      <w:marTop w:val="0"/>
      <w:marBottom w:val="0"/>
      <w:divBdr>
        <w:top w:val="none" w:sz="0" w:space="0" w:color="auto"/>
        <w:left w:val="none" w:sz="0" w:space="0" w:color="auto"/>
        <w:bottom w:val="none" w:sz="0" w:space="0" w:color="auto"/>
        <w:right w:val="none" w:sz="0" w:space="0" w:color="auto"/>
      </w:divBdr>
      <w:divsChild>
        <w:div w:id="1843859645">
          <w:marLeft w:val="0"/>
          <w:marRight w:val="0"/>
          <w:marTop w:val="0"/>
          <w:marBottom w:val="0"/>
          <w:divBdr>
            <w:top w:val="none" w:sz="0" w:space="0" w:color="auto"/>
            <w:left w:val="none" w:sz="0" w:space="0" w:color="auto"/>
            <w:bottom w:val="none" w:sz="0" w:space="0" w:color="auto"/>
            <w:right w:val="none" w:sz="0" w:space="0" w:color="auto"/>
          </w:divBdr>
          <w:divsChild>
            <w:div w:id="1875536399">
              <w:marLeft w:val="0"/>
              <w:marRight w:val="0"/>
              <w:marTop w:val="0"/>
              <w:marBottom w:val="0"/>
              <w:divBdr>
                <w:top w:val="none" w:sz="0" w:space="0" w:color="auto"/>
                <w:left w:val="none" w:sz="0" w:space="0" w:color="auto"/>
                <w:bottom w:val="none" w:sz="0" w:space="0" w:color="auto"/>
                <w:right w:val="none" w:sz="0" w:space="0" w:color="auto"/>
              </w:divBdr>
              <w:divsChild>
                <w:div w:id="12184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1704">
          <w:marLeft w:val="0"/>
          <w:marRight w:val="0"/>
          <w:marTop w:val="0"/>
          <w:marBottom w:val="0"/>
          <w:divBdr>
            <w:top w:val="none" w:sz="0" w:space="0" w:color="auto"/>
            <w:left w:val="none" w:sz="0" w:space="0" w:color="auto"/>
            <w:bottom w:val="none" w:sz="0" w:space="0" w:color="auto"/>
            <w:right w:val="none" w:sz="0" w:space="0" w:color="auto"/>
          </w:divBdr>
          <w:divsChild>
            <w:div w:id="1555040674">
              <w:marLeft w:val="0"/>
              <w:marRight w:val="0"/>
              <w:marTop w:val="0"/>
              <w:marBottom w:val="0"/>
              <w:divBdr>
                <w:top w:val="none" w:sz="0" w:space="0" w:color="auto"/>
                <w:left w:val="none" w:sz="0" w:space="0" w:color="auto"/>
                <w:bottom w:val="none" w:sz="0" w:space="0" w:color="auto"/>
                <w:right w:val="none" w:sz="0" w:space="0" w:color="auto"/>
              </w:divBdr>
              <w:divsChild>
                <w:div w:id="8613600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licata@unicz.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ianco@unicz.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uro@unicz.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1815</Words>
  <Characters>10346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Infermieristica Unicz</cp:lastModifiedBy>
  <cp:revision>2</cp:revision>
  <cp:lastPrinted>2026-04-20T22:51:00Z</cp:lastPrinted>
  <dcterms:created xsi:type="dcterms:W3CDTF">2026-04-21T11:00:00Z</dcterms:created>
  <dcterms:modified xsi:type="dcterms:W3CDTF">2026-04-21T11:00:00Z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Creator">
    <vt:lpwstr>Microsoft® Word 2010</vt:lpwstr>
  </property>
  <property fmtid="{D5CDD505-2E9C-101B-9397-08002B2CF9AE}" pid="4" name="LastSaved">
    <vt:filetime>2024-09-25T00:00:00Z</vt:filetime>
  </property>
  <property fmtid="{D5CDD505-2E9C-101B-9397-08002B2CF9AE}" pid="5" name="Producer">
    <vt:lpwstr>Microsoft® Word 2010</vt:lpwstr>
  </property>
  <property fmtid="{D5CDD505-2E9C-101B-9397-08002B2CF9AE}" pid="6" name="GrammarlyDocumentId">
    <vt:lpwstr>0f7000dc832c63767606e90ae01a5767d225aa8a53749ab97f24f790981d525b</vt:lpwstr>
  </property>
</Properties>
</file>