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C18F9" w14:textId="15F0CA1F" w:rsidR="007A7C26" w:rsidRPr="00A423E8" w:rsidRDefault="007A7C26" w:rsidP="007A7C26">
      <w:pPr>
        <w:spacing w:line="240" w:lineRule="auto"/>
        <w:contextualSpacing/>
        <w:jc w:val="both"/>
        <w:rPr>
          <w:rFonts w:ascii="Times New Roman" w:hAnsi="Times New Roman" w:cs="Times New Roman"/>
          <w:color w:val="0070C0"/>
          <w:sz w:val="24"/>
          <w:szCs w:val="24"/>
        </w:rPr>
      </w:pPr>
      <w:r w:rsidRPr="00A423E8">
        <w:rPr>
          <w:rFonts w:ascii="Times New Roman" w:hAnsi="Times New Roman" w:cs="Times New Roman"/>
          <w:b/>
          <w:bCs/>
          <w:color w:val="0070C0"/>
          <w:sz w:val="24"/>
          <w:szCs w:val="24"/>
        </w:rPr>
        <w:t>CORSO DI STUDIO:</w:t>
      </w:r>
      <w:r w:rsidRPr="00A423E8">
        <w:rPr>
          <w:rFonts w:ascii="Times New Roman" w:hAnsi="Times New Roman" w:cs="Times New Roman"/>
          <w:color w:val="0070C0"/>
          <w:sz w:val="24"/>
          <w:szCs w:val="24"/>
        </w:rPr>
        <w:t xml:space="preserve"> </w:t>
      </w:r>
      <w:r w:rsidRPr="00A423E8">
        <w:rPr>
          <w:rFonts w:ascii="Times New Roman" w:hAnsi="Times New Roman" w:cs="Times New Roman"/>
          <w:i/>
          <w:iCs/>
          <w:color w:val="0070C0"/>
          <w:sz w:val="24"/>
          <w:szCs w:val="24"/>
        </w:rPr>
        <w:t>(</w:t>
      </w:r>
      <w:r w:rsidR="0035305C" w:rsidRPr="0035305C">
        <w:rPr>
          <w:rFonts w:ascii="Times New Roman" w:hAnsi="Times New Roman" w:cs="Times New Roman"/>
          <w:i/>
          <w:iCs/>
          <w:color w:val="0070C0"/>
          <w:sz w:val="24"/>
          <w:szCs w:val="24"/>
        </w:rPr>
        <w:t xml:space="preserve">Scienze </w:t>
      </w:r>
      <w:r w:rsidR="003F58B3">
        <w:rPr>
          <w:rFonts w:ascii="Times New Roman" w:hAnsi="Times New Roman" w:cs="Times New Roman"/>
          <w:i/>
          <w:iCs/>
          <w:color w:val="0070C0"/>
          <w:sz w:val="24"/>
          <w:szCs w:val="24"/>
        </w:rPr>
        <w:t>Infermieristiche ed ostetriche</w:t>
      </w:r>
      <w:r w:rsidRPr="00A423E8">
        <w:rPr>
          <w:rFonts w:ascii="Times New Roman" w:hAnsi="Times New Roman" w:cs="Times New Roman"/>
          <w:color w:val="0070C0"/>
          <w:sz w:val="24"/>
          <w:szCs w:val="24"/>
        </w:rPr>
        <w:t xml:space="preserve">) </w:t>
      </w:r>
    </w:p>
    <w:p w14:paraId="5E36F986" w14:textId="505E7746" w:rsidR="007A7C26" w:rsidRPr="00A423E8" w:rsidRDefault="007A7C26" w:rsidP="007A7C26">
      <w:pPr>
        <w:spacing w:line="240" w:lineRule="auto"/>
        <w:contextualSpacing/>
        <w:jc w:val="both"/>
        <w:rPr>
          <w:rFonts w:ascii="Times New Roman" w:hAnsi="Times New Roman" w:cs="Times New Roman"/>
          <w:color w:val="0070C0"/>
          <w:sz w:val="24"/>
          <w:szCs w:val="24"/>
        </w:rPr>
      </w:pPr>
      <w:r w:rsidRPr="00A423E8">
        <w:rPr>
          <w:rFonts w:ascii="Times New Roman" w:hAnsi="Times New Roman" w:cs="Times New Roman"/>
          <w:b/>
          <w:bCs/>
          <w:color w:val="0070C0"/>
          <w:sz w:val="24"/>
          <w:szCs w:val="24"/>
        </w:rPr>
        <w:t>ANNO ACCADEMICO:</w:t>
      </w:r>
      <w:r w:rsidRPr="00A423E8">
        <w:rPr>
          <w:rFonts w:ascii="Times New Roman" w:hAnsi="Times New Roman" w:cs="Times New Roman"/>
          <w:color w:val="0070C0"/>
          <w:sz w:val="24"/>
          <w:szCs w:val="24"/>
        </w:rPr>
        <w:t xml:space="preserve"> </w:t>
      </w:r>
      <w:r w:rsidRPr="00A423E8">
        <w:rPr>
          <w:rFonts w:ascii="Times New Roman" w:hAnsi="Times New Roman" w:cs="Times New Roman"/>
          <w:i/>
          <w:iCs/>
          <w:color w:val="0070C0"/>
          <w:sz w:val="24"/>
          <w:szCs w:val="24"/>
        </w:rPr>
        <w:t xml:space="preserve">(indicare l’anno accademico di riferimento, es. </w:t>
      </w:r>
      <w:r w:rsidR="003F58B3">
        <w:rPr>
          <w:rFonts w:ascii="Times New Roman" w:hAnsi="Times New Roman" w:cs="Times New Roman"/>
          <w:i/>
          <w:iCs/>
          <w:color w:val="0070C0"/>
          <w:sz w:val="24"/>
          <w:szCs w:val="24"/>
        </w:rPr>
        <w:t>2025</w:t>
      </w:r>
      <w:r w:rsidRPr="00A423E8">
        <w:rPr>
          <w:rFonts w:ascii="Times New Roman" w:hAnsi="Times New Roman" w:cs="Times New Roman"/>
          <w:i/>
          <w:iCs/>
          <w:color w:val="0070C0"/>
          <w:sz w:val="24"/>
          <w:szCs w:val="24"/>
        </w:rPr>
        <w:t>-202</w:t>
      </w:r>
      <w:r w:rsidR="003F58B3">
        <w:rPr>
          <w:rFonts w:ascii="Times New Roman" w:hAnsi="Times New Roman" w:cs="Times New Roman"/>
          <w:i/>
          <w:iCs/>
          <w:color w:val="0070C0"/>
          <w:sz w:val="24"/>
          <w:szCs w:val="24"/>
        </w:rPr>
        <w:t>6</w:t>
      </w:r>
      <w:r w:rsidRPr="00A423E8">
        <w:rPr>
          <w:rFonts w:ascii="Times New Roman" w:hAnsi="Times New Roman" w:cs="Times New Roman"/>
          <w:color w:val="0070C0"/>
          <w:sz w:val="24"/>
          <w:szCs w:val="24"/>
        </w:rPr>
        <w:t xml:space="preserve">) </w:t>
      </w:r>
    </w:p>
    <w:p w14:paraId="6E95EA95" w14:textId="799B66C9" w:rsidR="00A04F70" w:rsidRPr="00A423E8" w:rsidRDefault="007A7C26" w:rsidP="007A7C26">
      <w:pPr>
        <w:spacing w:line="240" w:lineRule="auto"/>
        <w:contextualSpacing/>
        <w:jc w:val="both"/>
        <w:rPr>
          <w:rFonts w:ascii="Times New Roman" w:hAnsi="Times New Roman" w:cs="Times New Roman"/>
          <w:i/>
          <w:iCs/>
          <w:color w:val="0070C0"/>
          <w:sz w:val="24"/>
          <w:szCs w:val="24"/>
        </w:rPr>
      </w:pPr>
      <w:r w:rsidRPr="00A423E8">
        <w:rPr>
          <w:rFonts w:ascii="Times New Roman" w:hAnsi="Times New Roman" w:cs="Times New Roman"/>
          <w:b/>
          <w:bCs/>
          <w:color w:val="0070C0"/>
          <w:sz w:val="24"/>
          <w:szCs w:val="24"/>
        </w:rPr>
        <w:t>DENOMINAZIONE DELL’INSEGNAMENTO:</w:t>
      </w:r>
      <w:r w:rsidRPr="00A423E8">
        <w:rPr>
          <w:rFonts w:ascii="Times New Roman" w:hAnsi="Times New Roman" w:cs="Times New Roman"/>
          <w:color w:val="0070C0"/>
          <w:sz w:val="24"/>
          <w:szCs w:val="24"/>
        </w:rPr>
        <w:t xml:space="preserve"> </w:t>
      </w:r>
      <w:r w:rsidRPr="00A423E8">
        <w:rPr>
          <w:rFonts w:ascii="Times New Roman" w:hAnsi="Times New Roman" w:cs="Times New Roman"/>
          <w:i/>
          <w:iCs/>
          <w:color w:val="0070C0"/>
          <w:sz w:val="24"/>
          <w:szCs w:val="24"/>
        </w:rPr>
        <w:t>(</w:t>
      </w:r>
      <w:proofErr w:type="spellStart"/>
      <w:r w:rsidR="003F58B3">
        <w:rPr>
          <w:rFonts w:ascii="Times New Roman" w:hAnsi="Times New Roman" w:cs="Times New Roman"/>
          <w:i/>
          <w:iCs/>
          <w:color w:val="0070C0"/>
          <w:sz w:val="24"/>
          <w:szCs w:val="24"/>
        </w:rPr>
        <w:t>Ulteriorei</w:t>
      </w:r>
      <w:proofErr w:type="spellEnd"/>
      <w:r w:rsidR="003F58B3">
        <w:rPr>
          <w:rFonts w:ascii="Times New Roman" w:hAnsi="Times New Roman" w:cs="Times New Roman"/>
          <w:i/>
          <w:iCs/>
          <w:color w:val="0070C0"/>
          <w:sz w:val="24"/>
          <w:szCs w:val="24"/>
        </w:rPr>
        <w:t xml:space="preserve"> conoscenze</w:t>
      </w:r>
      <w:r w:rsidR="0035305C">
        <w:rPr>
          <w:rFonts w:ascii="Times New Roman" w:hAnsi="Times New Roman" w:cs="Times New Roman"/>
          <w:i/>
          <w:iCs/>
          <w:color w:val="0070C0"/>
          <w:sz w:val="24"/>
          <w:szCs w:val="24"/>
        </w:rPr>
        <w:t xml:space="preserve"> linguistiche – </w:t>
      </w:r>
      <w:r w:rsidR="003F58B3">
        <w:rPr>
          <w:rFonts w:ascii="Times New Roman" w:hAnsi="Times New Roman" w:cs="Times New Roman"/>
          <w:i/>
          <w:iCs/>
          <w:color w:val="0070C0"/>
          <w:sz w:val="24"/>
          <w:szCs w:val="24"/>
        </w:rPr>
        <w:t>3</w:t>
      </w:r>
      <w:r w:rsidR="0035305C">
        <w:rPr>
          <w:rFonts w:ascii="Times New Roman" w:hAnsi="Times New Roman" w:cs="Times New Roman"/>
          <w:i/>
          <w:iCs/>
          <w:color w:val="0070C0"/>
          <w:sz w:val="24"/>
          <w:szCs w:val="24"/>
        </w:rPr>
        <w:t xml:space="preserve"> CFU</w:t>
      </w:r>
      <w:r w:rsidRPr="00A423E8">
        <w:rPr>
          <w:rFonts w:ascii="Times New Roman" w:hAnsi="Times New Roman" w:cs="Times New Roman"/>
          <w:i/>
          <w:iCs/>
          <w:color w:val="0070C0"/>
          <w:sz w:val="24"/>
          <w:szCs w:val="24"/>
        </w:rPr>
        <w:t>)</w:t>
      </w:r>
    </w:p>
    <w:p w14:paraId="009431EC" w14:textId="77777777" w:rsidR="007A7C26" w:rsidRDefault="007A7C26" w:rsidP="007A7C26">
      <w:pPr>
        <w:spacing w:line="240" w:lineRule="auto"/>
        <w:contextualSpacing/>
        <w:jc w:val="both"/>
        <w:rPr>
          <w:rFonts w:ascii="Times New Roman" w:hAnsi="Times New Roman" w:cs="Times New Roman"/>
          <w:i/>
          <w:iCs/>
          <w:sz w:val="24"/>
          <w:szCs w:val="24"/>
        </w:rPr>
      </w:pPr>
    </w:p>
    <w:tbl>
      <w:tblPr>
        <w:tblW w:w="1006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7165"/>
      </w:tblGrid>
      <w:tr w:rsidR="007A7C26" w:rsidRPr="007A7C26" w14:paraId="27123533" w14:textId="77777777" w:rsidTr="009D0595">
        <w:trPr>
          <w:trHeight w:val="244"/>
        </w:trPr>
        <w:tc>
          <w:tcPr>
            <w:tcW w:w="10065" w:type="dxa"/>
            <w:gridSpan w:val="2"/>
            <w:tcBorders>
              <w:left w:val="single" w:sz="6" w:space="0" w:color="000000"/>
              <w:right w:val="single" w:sz="6" w:space="0" w:color="000000"/>
            </w:tcBorders>
            <w:shd w:val="clear" w:color="auto" w:fill="B1A0C6"/>
          </w:tcPr>
          <w:p w14:paraId="62A9CC5F" w14:textId="77777777" w:rsidR="007A7C26" w:rsidRPr="007A7C26" w:rsidRDefault="007A7C26" w:rsidP="007A7C26">
            <w:pPr>
              <w:spacing w:line="240" w:lineRule="auto"/>
              <w:contextualSpacing/>
              <w:jc w:val="both"/>
              <w:rPr>
                <w:rFonts w:ascii="Times New Roman" w:hAnsi="Times New Roman" w:cs="Times New Roman"/>
                <w:b/>
                <w:i/>
                <w:iCs/>
                <w:sz w:val="24"/>
                <w:szCs w:val="24"/>
              </w:rPr>
            </w:pPr>
            <w:r w:rsidRPr="007A7C26">
              <w:rPr>
                <w:rFonts w:ascii="Times New Roman" w:hAnsi="Times New Roman" w:cs="Times New Roman"/>
                <w:b/>
                <w:i/>
                <w:iCs/>
                <w:sz w:val="24"/>
                <w:szCs w:val="24"/>
              </w:rPr>
              <w:t>Principali informazioni sull’insegnamento</w:t>
            </w:r>
          </w:p>
        </w:tc>
      </w:tr>
      <w:tr w:rsidR="007A7C26" w:rsidRPr="007A7C26" w14:paraId="06606F11" w14:textId="77777777" w:rsidTr="009D0595">
        <w:trPr>
          <w:trHeight w:val="244"/>
        </w:trPr>
        <w:tc>
          <w:tcPr>
            <w:tcW w:w="2900" w:type="dxa"/>
            <w:tcBorders>
              <w:left w:val="single" w:sz="6" w:space="0" w:color="000000"/>
              <w:right w:val="single" w:sz="6" w:space="0" w:color="000000"/>
            </w:tcBorders>
          </w:tcPr>
          <w:p w14:paraId="008FB375" w14:textId="7777777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Anno di corso</w:t>
            </w:r>
          </w:p>
        </w:tc>
        <w:tc>
          <w:tcPr>
            <w:tcW w:w="7165" w:type="dxa"/>
            <w:tcBorders>
              <w:left w:val="single" w:sz="6" w:space="0" w:color="000000"/>
              <w:right w:val="single" w:sz="6" w:space="0" w:color="000000"/>
            </w:tcBorders>
          </w:tcPr>
          <w:p w14:paraId="23E43F63" w14:textId="643205A7" w:rsidR="007A7C26" w:rsidRPr="007A7C26" w:rsidRDefault="007A7C26" w:rsidP="007A7C26">
            <w:pPr>
              <w:spacing w:line="240" w:lineRule="auto"/>
              <w:contextualSpacing/>
              <w:jc w:val="both"/>
              <w:rPr>
                <w:rFonts w:ascii="Times New Roman" w:hAnsi="Times New Roman" w:cs="Times New Roman"/>
                <w:i/>
                <w:iCs/>
                <w:color w:val="FF0000"/>
                <w:sz w:val="24"/>
                <w:szCs w:val="24"/>
              </w:rPr>
            </w:pPr>
            <w:proofErr w:type="gramStart"/>
            <w:r w:rsidRPr="007A7C26">
              <w:rPr>
                <w:rFonts w:ascii="Times New Roman" w:hAnsi="Times New Roman" w:cs="Times New Roman"/>
                <w:i/>
                <w:iCs/>
                <w:color w:val="FF0000"/>
                <w:sz w:val="24"/>
                <w:szCs w:val="24"/>
              </w:rPr>
              <w:t>I</w:t>
            </w:r>
            <w:r w:rsidR="003F58B3">
              <w:rPr>
                <w:rFonts w:ascii="Times New Roman" w:hAnsi="Times New Roman" w:cs="Times New Roman"/>
                <w:i/>
                <w:iCs/>
                <w:color w:val="FF0000"/>
                <w:sz w:val="24"/>
                <w:szCs w:val="24"/>
              </w:rPr>
              <w:t>I</w:t>
            </w:r>
            <w:proofErr w:type="gramEnd"/>
            <w:r w:rsidRPr="007A7C26">
              <w:rPr>
                <w:rFonts w:ascii="Times New Roman" w:hAnsi="Times New Roman" w:cs="Times New Roman"/>
                <w:i/>
                <w:iCs/>
                <w:color w:val="FF0000"/>
                <w:sz w:val="24"/>
                <w:szCs w:val="24"/>
              </w:rPr>
              <w:t xml:space="preserve"> anno</w:t>
            </w:r>
          </w:p>
        </w:tc>
      </w:tr>
      <w:tr w:rsidR="007A7C26" w:rsidRPr="007A7C26" w14:paraId="218F46EE" w14:textId="77777777" w:rsidTr="009D0595">
        <w:trPr>
          <w:trHeight w:val="484"/>
        </w:trPr>
        <w:tc>
          <w:tcPr>
            <w:tcW w:w="2900" w:type="dxa"/>
            <w:tcBorders>
              <w:left w:val="single" w:sz="6" w:space="0" w:color="000000"/>
              <w:bottom w:val="single" w:sz="6" w:space="0" w:color="000000"/>
              <w:right w:val="single" w:sz="6" w:space="0" w:color="000000"/>
            </w:tcBorders>
          </w:tcPr>
          <w:p w14:paraId="3C91A3B3" w14:textId="7777777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Periodo di erogazione</w:t>
            </w:r>
          </w:p>
        </w:tc>
        <w:tc>
          <w:tcPr>
            <w:tcW w:w="7165" w:type="dxa"/>
            <w:tcBorders>
              <w:left w:val="single" w:sz="6" w:space="0" w:color="000000"/>
              <w:bottom w:val="single" w:sz="6" w:space="0" w:color="000000"/>
              <w:right w:val="single" w:sz="6" w:space="0" w:color="000000"/>
            </w:tcBorders>
          </w:tcPr>
          <w:p w14:paraId="0A921729" w14:textId="30FDE632" w:rsidR="007A7C26" w:rsidRPr="007A7C26" w:rsidRDefault="007A7C26" w:rsidP="007A7C26">
            <w:pPr>
              <w:spacing w:line="240" w:lineRule="auto"/>
              <w:contextualSpacing/>
              <w:jc w:val="both"/>
              <w:rPr>
                <w:rFonts w:ascii="Times New Roman" w:hAnsi="Times New Roman" w:cs="Times New Roman"/>
                <w:i/>
                <w:iCs/>
                <w:color w:val="FF0000"/>
                <w:sz w:val="24"/>
                <w:szCs w:val="24"/>
              </w:rPr>
            </w:pPr>
            <w:proofErr w:type="gramStart"/>
            <w:r w:rsidRPr="007A7C26">
              <w:rPr>
                <w:rFonts w:ascii="Times New Roman" w:hAnsi="Times New Roman" w:cs="Times New Roman"/>
                <w:i/>
                <w:iCs/>
                <w:color w:val="FF0000"/>
                <w:sz w:val="24"/>
                <w:szCs w:val="24"/>
              </w:rPr>
              <w:t>I</w:t>
            </w:r>
            <w:r w:rsidR="00F65F6D">
              <w:rPr>
                <w:rFonts w:ascii="Times New Roman" w:hAnsi="Times New Roman" w:cs="Times New Roman"/>
                <w:i/>
                <w:iCs/>
                <w:color w:val="FF0000"/>
                <w:sz w:val="24"/>
                <w:szCs w:val="24"/>
              </w:rPr>
              <w:t>I</w:t>
            </w:r>
            <w:proofErr w:type="gramEnd"/>
            <w:r w:rsidRPr="007A7C26">
              <w:rPr>
                <w:rFonts w:ascii="Times New Roman" w:hAnsi="Times New Roman" w:cs="Times New Roman"/>
                <w:i/>
                <w:iCs/>
                <w:color w:val="FF0000"/>
                <w:sz w:val="24"/>
                <w:szCs w:val="24"/>
              </w:rPr>
              <w:t xml:space="preserve"> semestre </w:t>
            </w:r>
          </w:p>
        </w:tc>
      </w:tr>
      <w:tr w:rsidR="007A7C26" w:rsidRPr="007A7C26" w14:paraId="69440B90" w14:textId="77777777" w:rsidTr="009D0595">
        <w:trPr>
          <w:trHeight w:val="486"/>
        </w:trPr>
        <w:tc>
          <w:tcPr>
            <w:tcW w:w="2900" w:type="dxa"/>
            <w:tcBorders>
              <w:top w:val="single" w:sz="6" w:space="0" w:color="000000"/>
              <w:left w:val="single" w:sz="6" w:space="0" w:color="000000"/>
              <w:right w:val="single" w:sz="6" w:space="0" w:color="000000"/>
            </w:tcBorders>
          </w:tcPr>
          <w:p w14:paraId="04DBFAEE" w14:textId="7C25E09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Crediti formativi universitari</w:t>
            </w:r>
            <w:r>
              <w:rPr>
                <w:rFonts w:ascii="Times New Roman" w:hAnsi="Times New Roman" w:cs="Times New Roman"/>
                <w:i/>
                <w:iCs/>
                <w:sz w:val="24"/>
                <w:szCs w:val="24"/>
              </w:rPr>
              <w:t xml:space="preserve"> </w:t>
            </w:r>
            <w:r w:rsidRPr="007A7C26">
              <w:rPr>
                <w:rFonts w:ascii="Times New Roman" w:hAnsi="Times New Roman" w:cs="Times New Roman"/>
                <w:i/>
                <w:iCs/>
                <w:sz w:val="24"/>
                <w:szCs w:val="24"/>
              </w:rPr>
              <w:t>(CFU/ETCS):</w:t>
            </w:r>
          </w:p>
        </w:tc>
        <w:tc>
          <w:tcPr>
            <w:tcW w:w="7165" w:type="dxa"/>
            <w:tcBorders>
              <w:top w:val="single" w:sz="6" w:space="0" w:color="000000"/>
              <w:left w:val="single" w:sz="6" w:space="0" w:color="000000"/>
              <w:right w:val="single" w:sz="6" w:space="0" w:color="000000"/>
            </w:tcBorders>
          </w:tcPr>
          <w:p w14:paraId="06363962" w14:textId="77C00787" w:rsidR="007A7C26" w:rsidRPr="007A7C26" w:rsidRDefault="003F58B3" w:rsidP="007A7C26">
            <w:pPr>
              <w:spacing w:line="240" w:lineRule="auto"/>
              <w:contextualSpacing/>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3</w:t>
            </w:r>
            <w:r w:rsidR="0035305C">
              <w:rPr>
                <w:rFonts w:ascii="Times New Roman" w:hAnsi="Times New Roman" w:cs="Times New Roman"/>
                <w:i/>
                <w:iCs/>
                <w:color w:val="FF0000"/>
                <w:sz w:val="24"/>
                <w:szCs w:val="24"/>
              </w:rPr>
              <w:t xml:space="preserve"> CFU</w:t>
            </w:r>
          </w:p>
        </w:tc>
      </w:tr>
      <w:tr w:rsidR="007A7C26" w:rsidRPr="007A7C26" w14:paraId="39050221" w14:textId="77777777" w:rsidTr="009D0595">
        <w:trPr>
          <w:trHeight w:val="243"/>
        </w:trPr>
        <w:tc>
          <w:tcPr>
            <w:tcW w:w="2900" w:type="dxa"/>
            <w:tcBorders>
              <w:left w:val="single" w:sz="6" w:space="0" w:color="000000"/>
              <w:right w:val="single" w:sz="6" w:space="0" w:color="000000"/>
            </w:tcBorders>
          </w:tcPr>
          <w:p w14:paraId="727C7E88" w14:textId="7777777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SSD</w:t>
            </w:r>
          </w:p>
        </w:tc>
        <w:tc>
          <w:tcPr>
            <w:tcW w:w="7165" w:type="dxa"/>
            <w:tcBorders>
              <w:left w:val="single" w:sz="6" w:space="0" w:color="000000"/>
              <w:right w:val="single" w:sz="6" w:space="0" w:color="000000"/>
            </w:tcBorders>
          </w:tcPr>
          <w:p w14:paraId="2D0F24D6" w14:textId="04C55C34" w:rsidR="007A7C26" w:rsidRPr="007A7C26" w:rsidRDefault="0035305C" w:rsidP="007A7C26">
            <w:pPr>
              <w:spacing w:line="240" w:lineRule="auto"/>
              <w:contextualSpacing/>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L-</w:t>
            </w:r>
            <w:proofErr w:type="spellStart"/>
            <w:r>
              <w:rPr>
                <w:rFonts w:ascii="Times New Roman" w:hAnsi="Times New Roman" w:cs="Times New Roman"/>
                <w:i/>
                <w:iCs/>
                <w:color w:val="FF0000"/>
                <w:sz w:val="24"/>
                <w:szCs w:val="24"/>
              </w:rPr>
              <w:t>Lin</w:t>
            </w:r>
            <w:proofErr w:type="spellEnd"/>
            <w:r>
              <w:rPr>
                <w:rFonts w:ascii="Times New Roman" w:hAnsi="Times New Roman" w:cs="Times New Roman"/>
                <w:i/>
                <w:iCs/>
                <w:color w:val="FF0000"/>
                <w:sz w:val="24"/>
                <w:szCs w:val="24"/>
              </w:rPr>
              <w:t>/12</w:t>
            </w:r>
          </w:p>
        </w:tc>
      </w:tr>
      <w:tr w:rsidR="007A7C26" w:rsidRPr="007A7C26" w14:paraId="6EE44867" w14:textId="77777777" w:rsidTr="009D0595">
        <w:trPr>
          <w:trHeight w:val="242"/>
        </w:trPr>
        <w:tc>
          <w:tcPr>
            <w:tcW w:w="2900" w:type="dxa"/>
            <w:tcBorders>
              <w:left w:val="single" w:sz="6" w:space="0" w:color="000000"/>
              <w:bottom w:val="single" w:sz="6" w:space="0" w:color="000000"/>
              <w:right w:val="single" w:sz="6" w:space="0" w:color="000000"/>
            </w:tcBorders>
          </w:tcPr>
          <w:p w14:paraId="102F8468" w14:textId="7777777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Lingua di erogazione</w:t>
            </w:r>
          </w:p>
        </w:tc>
        <w:tc>
          <w:tcPr>
            <w:tcW w:w="7165" w:type="dxa"/>
            <w:tcBorders>
              <w:left w:val="single" w:sz="6" w:space="0" w:color="000000"/>
              <w:bottom w:val="single" w:sz="6" w:space="0" w:color="000000"/>
              <w:right w:val="single" w:sz="6" w:space="0" w:color="000000"/>
            </w:tcBorders>
          </w:tcPr>
          <w:p w14:paraId="09F74A26" w14:textId="0BE6AA42" w:rsidR="007A7C26" w:rsidRPr="007A7C26" w:rsidRDefault="0035305C" w:rsidP="007A7C26">
            <w:pPr>
              <w:spacing w:line="240" w:lineRule="auto"/>
              <w:contextualSpacing/>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Italiano</w:t>
            </w:r>
          </w:p>
        </w:tc>
      </w:tr>
      <w:tr w:rsidR="007A7C26" w:rsidRPr="007A7C26" w14:paraId="2A2672EC" w14:textId="77777777" w:rsidTr="009D0595">
        <w:trPr>
          <w:trHeight w:val="242"/>
        </w:trPr>
        <w:tc>
          <w:tcPr>
            <w:tcW w:w="2900" w:type="dxa"/>
            <w:tcBorders>
              <w:top w:val="single" w:sz="6" w:space="0" w:color="000000"/>
              <w:left w:val="single" w:sz="6" w:space="0" w:color="000000"/>
              <w:right w:val="single" w:sz="6" w:space="0" w:color="000000"/>
            </w:tcBorders>
          </w:tcPr>
          <w:p w14:paraId="46BA84E3" w14:textId="77777777" w:rsidR="007A7C26" w:rsidRPr="007A7C26" w:rsidRDefault="007A7C26" w:rsidP="007A7C26">
            <w:pPr>
              <w:spacing w:line="240" w:lineRule="auto"/>
              <w:contextualSpacing/>
              <w:rPr>
                <w:rFonts w:ascii="Times New Roman" w:hAnsi="Times New Roman" w:cs="Times New Roman"/>
                <w:i/>
                <w:iCs/>
                <w:sz w:val="24"/>
                <w:szCs w:val="24"/>
              </w:rPr>
            </w:pPr>
            <w:r w:rsidRPr="007A7C26">
              <w:rPr>
                <w:rFonts w:ascii="Times New Roman" w:hAnsi="Times New Roman" w:cs="Times New Roman"/>
                <w:i/>
                <w:iCs/>
                <w:sz w:val="24"/>
                <w:szCs w:val="24"/>
              </w:rPr>
              <w:t>Modalità di frequenza</w:t>
            </w:r>
          </w:p>
        </w:tc>
        <w:tc>
          <w:tcPr>
            <w:tcW w:w="7165" w:type="dxa"/>
            <w:tcBorders>
              <w:top w:val="single" w:sz="6" w:space="0" w:color="000000"/>
              <w:left w:val="single" w:sz="6" w:space="0" w:color="000000"/>
              <w:right w:val="single" w:sz="6" w:space="0" w:color="000000"/>
            </w:tcBorders>
          </w:tcPr>
          <w:p w14:paraId="7C88E0D6" w14:textId="0B24709E" w:rsidR="007A7C26" w:rsidRPr="007A7C26" w:rsidRDefault="0035305C" w:rsidP="007A7C26">
            <w:pPr>
              <w:spacing w:line="240" w:lineRule="auto"/>
              <w:contextualSpacing/>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Obbligatoria</w:t>
            </w:r>
          </w:p>
        </w:tc>
      </w:tr>
    </w:tbl>
    <w:p w14:paraId="08062166" w14:textId="77777777" w:rsidR="007A7C26" w:rsidRDefault="007A7C26" w:rsidP="007A7C26">
      <w:pPr>
        <w:spacing w:line="240" w:lineRule="auto"/>
        <w:contextualSpacing/>
        <w:jc w:val="both"/>
        <w:rPr>
          <w:rFonts w:ascii="Times New Roman" w:hAnsi="Times New Roman" w:cs="Times New Roman"/>
          <w:i/>
          <w:iCs/>
          <w:sz w:val="24"/>
          <w:szCs w:val="24"/>
        </w:rPr>
      </w:pP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0"/>
        <w:gridCol w:w="7165"/>
      </w:tblGrid>
      <w:tr w:rsidR="007A7C26" w:rsidRPr="007A7C26" w14:paraId="1D210BB5" w14:textId="77777777" w:rsidTr="009D0595">
        <w:trPr>
          <w:trHeight w:val="242"/>
        </w:trPr>
        <w:tc>
          <w:tcPr>
            <w:tcW w:w="2900" w:type="dxa"/>
            <w:tcBorders>
              <w:bottom w:val="single" w:sz="4" w:space="0" w:color="000000"/>
            </w:tcBorders>
            <w:shd w:val="clear" w:color="auto" w:fill="B1A0C6"/>
          </w:tcPr>
          <w:p w14:paraId="336EF62A" w14:textId="77777777" w:rsidR="007A7C26" w:rsidRPr="007A7C26" w:rsidRDefault="007A7C26" w:rsidP="007A7C26">
            <w:pPr>
              <w:spacing w:line="240" w:lineRule="auto"/>
              <w:contextualSpacing/>
              <w:jc w:val="both"/>
              <w:rPr>
                <w:rFonts w:ascii="Times New Roman" w:hAnsi="Times New Roman" w:cs="Times New Roman"/>
                <w:b/>
                <w:i/>
                <w:iCs/>
                <w:sz w:val="24"/>
                <w:szCs w:val="24"/>
              </w:rPr>
            </w:pPr>
            <w:r w:rsidRPr="007A7C26">
              <w:rPr>
                <w:rFonts w:ascii="Times New Roman" w:hAnsi="Times New Roman" w:cs="Times New Roman"/>
                <w:b/>
                <w:i/>
                <w:iCs/>
                <w:sz w:val="24"/>
                <w:szCs w:val="24"/>
              </w:rPr>
              <w:t>Docente</w:t>
            </w:r>
          </w:p>
        </w:tc>
        <w:tc>
          <w:tcPr>
            <w:tcW w:w="7165" w:type="dxa"/>
            <w:tcBorders>
              <w:bottom w:val="single" w:sz="4" w:space="0" w:color="000000"/>
            </w:tcBorders>
          </w:tcPr>
          <w:p w14:paraId="42E66E44" w14:textId="77777777" w:rsidR="007A7C26" w:rsidRPr="007A7C26" w:rsidRDefault="007A7C26" w:rsidP="007A7C26">
            <w:pPr>
              <w:spacing w:line="240" w:lineRule="auto"/>
              <w:contextualSpacing/>
              <w:jc w:val="both"/>
              <w:rPr>
                <w:rFonts w:ascii="Times New Roman" w:hAnsi="Times New Roman" w:cs="Times New Roman"/>
                <w:i/>
                <w:iCs/>
                <w:sz w:val="24"/>
                <w:szCs w:val="24"/>
              </w:rPr>
            </w:pPr>
          </w:p>
        </w:tc>
      </w:tr>
      <w:tr w:rsidR="007A7C26" w:rsidRPr="007A7C26" w14:paraId="123A8488" w14:textId="77777777" w:rsidTr="009D0595">
        <w:trPr>
          <w:trHeight w:val="244"/>
        </w:trPr>
        <w:tc>
          <w:tcPr>
            <w:tcW w:w="2900" w:type="dxa"/>
            <w:tcBorders>
              <w:top w:val="single" w:sz="4" w:space="0" w:color="000000"/>
              <w:bottom w:val="single" w:sz="4" w:space="0" w:color="000000"/>
            </w:tcBorders>
          </w:tcPr>
          <w:p w14:paraId="17CAF2E7" w14:textId="77777777" w:rsidR="007A7C26" w:rsidRPr="007A7C26" w:rsidRDefault="007A7C26" w:rsidP="007A7C26">
            <w:pPr>
              <w:spacing w:line="240" w:lineRule="auto"/>
              <w:contextualSpacing/>
              <w:jc w:val="both"/>
              <w:rPr>
                <w:rFonts w:ascii="Times New Roman" w:hAnsi="Times New Roman" w:cs="Times New Roman"/>
                <w:i/>
                <w:iCs/>
                <w:sz w:val="24"/>
                <w:szCs w:val="24"/>
              </w:rPr>
            </w:pPr>
            <w:r w:rsidRPr="007A7C26">
              <w:rPr>
                <w:rFonts w:ascii="Times New Roman" w:hAnsi="Times New Roman" w:cs="Times New Roman"/>
                <w:i/>
                <w:iCs/>
                <w:sz w:val="24"/>
                <w:szCs w:val="24"/>
              </w:rPr>
              <w:t>Nome e cognome</w:t>
            </w:r>
          </w:p>
        </w:tc>
        <w:tc>
          <w:tcPr>
            <w:tcW w:w="7165" w:type="dxa"/>
            <w:tcBorders>
              <w:top w:val="single" w:sz="4" w:space="0" w:color="000000"/>
              <w:bottom w:val="single" w:sz="4" w:space="0" w:color="000000"/>
            </w:tcBorders>
          </w:tcPr>
          <w:p w14:paraId="5FD53AB8" w14:textId="46D423EE" w:rsidR="007A7C26" w:rsidRPr="007A7C26" w:rsidRDefault="0035305C" w:rsidP="007A7C26">
            <w:pPr>
              <w:spacing w:line="240" w:lineRule="auto"/>
              <w:contextualSpacing/>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Emanuela Clodomiro</w:t>
            </w:r>
          </w:p>
        </w:tc>
      </w:tr>
      <w:tr w:rsidR="007A7C26" w:rsidRPr="007A7C26" w14:paraId="03C7DCD6" w14:textId="77777777" w:rsidTr="009D0595">
        <w:trPr>
          <w:trHeight w:val="241"/>
        </w:trPr>
        <w:tc>
          <w:tcPr>
            <w:tcW w:w="2900" w:type="dxa"/>
            <w:tcBorders>
              <w:top w:val="single" w:sz="4" w:space="0" w:color="000000"/>
            </w:tcBorders>
          </w:tcPr>
          <w:p w14:paraId="69FB0728" w14:textId="77777777" w:rsidR="007A7C26" w:rsidRPr="007A7C26" w:rsidRDefault="007A7C26" w:rsidP="007A7C26">
            <w:pPr>
              <w:spacing w:line="240" w:lineRule="auto"/>
              <w:contextualSpacing/>
              <w:jc w:val="both"/>
              <w:rPr>
                <w:rFonts w:ascii="Times New Roman" w:hAnsi="Times New Roman" w:cs="Times New Roman"/>
                <w:i/>
                <w:iCs/>
                <w:sz w:val="24"/>
                <w:szCs w:val="24"/>
              </w:rPr>
            </w:pPr>
            <w:r w:rsidRPr="007A7C26">
              <w:rPr>
                <w:rFonts w:ascii="Times New Roman" w:hAnsi="Times New Roman" w:cs="Times New Roman"/>
                <w:i/>
                <w:iCs/>
                <w:sz w:val="24"/>
                <w:szCs w:val="24"/>
              </w:rPr>
              <w:t>Indirizzo mail</w:t>
            </w:r>
          </w:p>
        </w:tc>
        <w:tc>
          <w:tcPr>
            <w:tcW w:w="7165" w:type="dxa"/>
            <w:tcBorders>
              <w:top w:val="single" w:sz="4" w:space="0" w:color="000000"/>
            </w:tcBorders>
          </w:tcPr>
          <w:p w14:paraId="5E4E7ABF" w14:textId="0B130E63" w:rsidR="007A7C26" w:rsidRPr="007A7C26" w:rsidRDefault="00000000" w:rsidP="007A7C26">
            <w:pPr>
              <w:spacing w:line="240" w:lineRule="auto"/>
              <w:contextualSpacing/>
              <w:jc w:val="both"/>
              <w:rPr>
                <w:rFonts w:ascii="Times New Roman" w:hAnsi="Times New Roman" w:cs="Times New Roman"/>
                <w:i/>
                <w:iCs/>
                <w:color w:val="FF0000"/>
                <w:sz w:val="24"/>
                <w:szCs w:val="24"/>
              </w:rPr>
            </w:pPr>
            <w:hyperlink r:id="rId5" w:history="1">
              <w:r w:rsidR="0035305C" w:rsidRPr="003542CA">
                <w:rPr>
                  <w:rStyle w:val="Collegamentoipertestuale"/>
                  <w:rFonts w:ascii="Times New Roman" w:hAnsi="Times New Roman" w:cs="Times New Roman"/>
                  <w:i/>
                  <w:iCs/>
                  <w:sz w:val="24"/>
                  <w:szCs w:val="24"/>
                </w:rPr>
                <w:t>e.clodomiro@unicz.it</w:t>
              </w:r>
            </w:hyperlink>
          </w:p>
        </w:tc>
      </w:tr>
      <w:tr w:rsidR="007A7C26" w:rsidRPr="00060548" w14:paraId="3FB52362" w14:textId="77777777" w:rsidTr="009D0595">
        <w:trPr>
          <w:trHeight w:val="242"/>
        </w:trPr>
        <w:tc>
          <w:tcPr>
            <w:tcW w:w="2900" w:type="dxa"/>
            <w:tcBorders>
              <w:bottom w:val="single" w:sz="4" w:space="0" w:color="000000"/>
            </w:tcBorders>
          </w:tcPr>
          <w:p w14:paraId="256FC35A"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Telefono</w:t>
            </w:r>
          </w:p>
        </w:tc>
        <w:tc>
          <w:tcPr>
            <w:tcW w:w="7165" w:type="dxa"/>
            <w:tcBorders>
              <w:bottom w:val="single" w:sz="4" w:space="0" w:color="000000"/>
            </w:tcBorders>
          </w:tcPr>
          <w:p w14:paraId="4BA623B8" w14:textId="600A7A31" w:rsidR="007A7C26" w:rsidRPr="00060548" w:rsidRDefault="00E90505" w:rsidP="007A7C26">
            <w:pPr>
              <w:spacing w:line="240" w:lineRule="auto"/>
              <w:contextualSpacing/>
              <w:jc w:val="both"/>
              <w:rPr>
                <w:rFonts w:ascii="Times New Roman" w:hAnsi="Times New Roman" w:cs="Times New Roman"/>
                <w:i/>
                <w:iCs/>
                <w:color w:val="FF0000"/>
                <w:sz w:val="24"/>
                <w:szCs w:val="24"/>
              </w:rPr>
            </w:pPr>
            <w:r w:rsidRPr="00060548">
              <w:rPr>
                <w:rFonts w:ascii="Times New Roman" w:hAnsi="Times New Roman" w:cs="Times New Roman"/>
                <w:i/>
                <w:iCs/>
                <w:color w:val="FF0000"/>
                <w:sz w:val="24"/>
                <w:szCs w:val="24"/>
              </w:rPr>
              <w:t>ND</w:t>
            </w:r>
          </w:p>
        </w:tc>
      </w:tr>
      <w:tr w:rsidR="007A7C26" w:rsidRPr="00060548" w14:paraId="28A36535" w14:textId="77777777" w:rsidTr="009D0595">
        <w:trPr>
          <w:trHeight w:val="242"/>
        </w:trPr>
        <w:tc>
          <w:tcPr>
            <w:tcW w:w="2900" w:type="dxa"/>
            <w:tcBorders>
              <w:top w:val="single" w:sz="4" w:space="0" w:color="000000"/>
            </w:tcBorders>
          </w:tcPr>
          <w:p w14:paraId="231B42C4"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Sede</w:t>
            </w:r>
          </w:p>
        </w:tc>
        <w:tc>
          <w:tcPr>
            <w:tcW w:w="7165" w:type="dxa"/>
            <w:tcBorders>
              <w:top w:val="single" w:sz="4" w:space="0" w:color="000000"/>
            </w:tcBorders>
          </w:tcPr>
          <w:p w14:paraId="67DD1CB6" w14:textId="155B4555" w:rsidR="007A7C26" w:rsidRPr="00060548" w:rsidRDefault="007A7C26" w:rsidP="007A7C26">
            <w:pPr>
              <w:spacing w:line="240" w:lineRule="auto"/>
              <w:contextualSpacing/>
              <w:jc w:val="both"/>
              <w:rPr>
                <w:rFonts w:ascii="Times New Roman" w:hAnsi="Times New Roman" w:cs="Times New Roman"/>
                <w:i/>
                <w:iCs/>
                <w:color w:val="FF0000"/>
                <w:sz w:val="24"/>
                <w:szCs w:val="24"/>
              </w:rPr>
            </w:pPr>
          </w:p>
        </w:tc>
      </w:tr>
      <w:tr w:rsidR="007A7C26" w:rsidRPr="00060548" w14:paraId="2319B3B8" w14:textId="77777777" w:rsidTr="009D0595">
        <w:trPr>
          <w:trHeight w:val="242"/>
        </w:trPr>
        <w:tc>
          <w:tcPr>
            <w:tcW w:w="2900" w:type="dxa"/>
            <w:tcBorders>
              <w:bottom w:val="single" w:sz="4" w:space="0" w:color="000000"/>
            </w:tcBorders>
          </w:tcPr>
          <w:p w14:paraId="1F6E7C18"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Sede virtuale</w:t>
            </w:r>
          </w:p>
        </w:tc>
        <w:tc>
          <w:tcPr>
            <w:tcW w:w="7165" w:type="dxa"/>
            <w:tcBorders>
              <w:bottom w:val="single" w:sz="4" w:space="0" w:color="000000"/>
            </w:tcBorders>
          </w:tcPr>
          <w:p w14:paraId="6C9B7663" w14:textId="697F8A92" w:rsidR="007A7C26" w:rsidRPr="00060548" w:rsidRDefault="007A7C26" w:rsidP="007A7C26">
            <w:pPr>
              <w:spacing w:line="240" w:lineRule="auto"/>
              <w:contextualSpacing/>
              <w:jc w:val="both"/>
              <w:rPr>
                <w:rFonts w:ascii="Times New Roman" w:hAnsi="Times New Roman" w:cs="Times New Roman"/>
                <w:i/>
                <w:iCs/>
                <w:color w:val="FF0000"/>
                <w:sz w:val="24"/>
                <w:szCs w:val="24"/>
              </w:rPr>
            </w:pPr>
          </w:p>
        </w:tc>
      </w:tr>
      <w:tr w:rsidR="007A7C26" w:rsidRPr="00060548" w14:paraId="785CE11C" w14:textId="77777777" w:rsidTr="009D0595">
        <w:trPr>
          <w:trHeight w:val="243"/>
        </w:trPr>
        <w:tc>
          <w:tcPr>
            <w:tcW w:w="2900" w:type="dxa"/>
            <w:tcBorders>
              <w:top w:val="single" w:sz="4" w:space="0" w:color="000000"/>
              <w:bottom w:val="single" w:sz="4" w:space="0" w:color="000000"/>
            </w:tcBorders>
          </w:tcPr>
          <w:p w14:paraId="2C106825"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Ricevimento</w:t>
            </w:r>
          </w:p>
        </w:tc>
        <w:tc>
          <w:tcPr>
            <w:tcW w:w="7165" w:type="dxa"/>
            <w:tcBorders>
              <w:top w:val="single" w:sz="4" w:space="0" w:color="000000"/>
              <w:bottom w:val="single" w:sz="4" w:space="0" w:color="000000"/>
            </w:tcBorders>
          </w:tcPr>
          <w:p w14:paraId="0C78262A" w14:textId="593B4CB2" w:rsidR="007A7C26" w:rsidRPr="00060548" w:rsidRDefault="0035305C" w:rsidP="007A7C26">
            <w:pPr>
              <w:spacing w:line="240" w:lineRule="auto"/>
              <w:contextualSpacing/>
              <w:jc w:val="both"/>
              <w:rPr>
                <w:rFonts w:ascii="Times New Roman" w:hAnsi="Times New Roman" w:cs="Times New Roman"/>
                <w:i/>
                <w:iCs/>
                <w:color w:val="FF0000"/>
                <w:sz w:val="24"/>
                <w:szCs w:val="24"/>
              </w:rPr>
            </w:pPr>
            <w:r w:rsidRPr="00060548">
              <w:rPr>
                <w:rFonts w:ascii="Times New Roman" w:hAnsi="Times New Roman" w:cs="Times New Roman"/>
                <w:i/>
                <w:iCs/>
                <w:color w:val="FF0000"/>
                <w:sz w:val="24"/>
                <w:szCs w:val="24"/>
              </w:rPr>
              <w:t>Da concordare con la docente</w:t>
            </w:r>
          </w:p>
        </w:tc>
      </w:tr>
    </w:tbl>
    <w:p w14:paraId="5A8D0920" w14:textId="77777777" w:rsidR="007A7C26" w:rsidRPr="00060548" w:rsidRDefault="007A7C26" w:rsidP="007A7C26">
      <w:pPr>
        <w:spacing w:line="240" w:lineRule="auto"/>
        <w:contextualSpacing/>
        <w:jc w:val="both"/>
        <w:rPr>
          <w:rFonts w:ascii="Times New Roman" w:hAnsi="Times New Roman" w:cs="Times New Roman"/>
          <w:i/>
          <w:iCs/>
          <w:sz w:val="24"/>
          <w:szCs w:val="24"/>
        </w:rPr>
      </w:pPr>
    </w:p>
    <w:tbl>
      <w:tblPr>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127"/>
        <w:gridCol w:w="4254"/>
        <w:gridCol w:w="2166"/>
      </w:tblGrid>
      <w:tr w:rsidR="007A7C26" w:rsidRPr="00060548" w14:paraId="67559AC9" w14:textId="77777777" w:rsidTr="00F51CF2">
        <w:trPr>
          <w:trHeight w:val="241"/>
        </w:trPr>
        <w:tc>
          <w:tcPr>
            <w:tcW w:w="10073" w:type="dxa"/>
            <w:gridSpan w:val="4"/>
            <w:tcBorders>
              <w:left w:val="single" w:sz="6" w:space="0" w:color="000000"/>
              <w:right w:val="single" w:sz="6" w:space="0" w:color="000000"/>
            </w:tcBorders>
            <w:shd w:val="clear" w:color="auto" w:fill="B1A0C6"/>
          </w:tcPr>
          <w:p w14:paraId="70C24172" w14:textId="2B1D830A"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b/>
                <w:i/>
                <w:iCs/>
                <w:sz w:val="24"/>
                <w:szCs w:val="24"/>
              </w:rPr>
              <w:t>Organizzazione della didattica</w:t>
            </w:r>
          </w:p>
        </w:tc>
      </w:tr>
      <w:tr w:rsidR="007A7C26" w:rsidRPr="00060548" w14:paraId="1B69C792" w14:textId="77777777" w:rsidTr="009D0595">
        <w:trPr>
          <w:trHeight w:val="244"/>
        </w:trPr>
        <w:tc>
          <w:tcPr>
            <w:tcW w:w="10073" w:type="dxa"/>
            <w:gridSpan w:val="4"/>
            <w:tcBorders>
              <w:left w:val="single" w:sz="6" w:space="0" w:color="000000"/>
              <w:right w:val="single" w:sz="6" w:space="0" w:color="000000"/>
            </w:tcBorders>
            <w:shd w:val="clear" w:color="auto" w:fill="B1A0C6"/>
          </w:tcPr>
          <w:p w14:paraId="5A201245" w14:textId="77777777" w:rsidR="007A7C26" w:rsidRPr="00060548" w:rsidRDefault="007A7C26" w:rsidP="007A7C26">
            <w:pPr>
              <w:spacing w:line="240" w:lineRule="auto"/>
              <w:contextualSpacing/>
              <w:jc w:val="both"/>
              <w:rPr>
                <w:rFonts w:ascii="Times New Roman" w:hAnsi="Times New Roman" w:cs="Times New Roman"/>
                <w:b/>
                <w:i/>
                <w:iCs/>
                <w:sz w:val="24"/>
                <w:szCs w:val="24"/>
              </w:rPr>
            </w:pPr>
            <w:r w:rsidRPr="00060548">
              <w:rPr>
                <w:rFonts w:ascii="Times New Roman" w:hAnsi="Times New Roman" w:cs="Times New Roman"/>
                <w:b/>
                <w:i/>
                <w:iCs/>
                <w:sz w:val="24"/>
                <w:szCs w:val="24"/>
              </w:rPr>
              <w:t>Ore</w:t>
            </w:r>
          </w:p>
        </w:tc>
      </w:tr>
      <w:tr w:rsidR="007A7C26" w:rsidRPr="00060548" w14:paraId="20B288FA" w14:textId="77777777" w:rsidTr="009D0595">
        <w:trPr>
          <w:trHeight w:val="244"/>
        </w:trPr>
        <w:tc>
          <w:tcPr>
            <w:tcW w:w="1526" w:type="dxa"/>
            <w:tcBorders>
              <w:left w:val="single" w:sz="6" w:space="0" w:color="000000"/>
              <w:right w:val="single" w:sz="6" w:space="0" w:color="000000"/>
            </w:tcBorders>
          </w:tcPr>
          <w:p w14:paraId="4419F219"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Totali</w:t>
            </w:r>
          </w:p>
        </w:tc>
        <w:tc>
          <w:tcPr>
            <w:tcW w:w="2127" w:type="dxa"/>
            <w:tcBorders>
              <w:left w:val="single" w:sz="6" w:space="0" w:color="000000"/>
            </w:tcBorders>
          </w:tcPr>
          <w:p w14:paraId="32697C8E"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Didattica frontale</w:t>
            </w:r>
          </w:p>
        </w:tc>
        <w:tc>
          <w:tcPr>
            <w:tcW w:w="4254" w:type="dxa"/>
          </w:tcPr>
          <w:p w14:paraId="13DC1467"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Pratica (laboratorio, campo, esercitazione, altro)</w:t>
            </w:r>
          </w:p>
        </w:tc>
        <w:tc>
          <w:tcPr>
            <w:tcW w:w="2166" w:type="dxa"/>
            <w:tcBorders>
              <w:right w:val="single" w:sz="6" w:space="0" w:color="000000"/>
            </w:tcBorders>
          </w:tcPr>
          <w:p w14:paraId="7D076B76" w14:textId="77777777" w:rsidR="007A7C26" w:rsidRPr="00060548" w:rsidRDefault="007A7C26" w:rsidP="007A7C26">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Studio individuale</w:t>
            </w:r>
          </w:p>
        </w:tc>
      </w:tr>
      <w:tr w:rsidR="007A7C26" w:rsidRPr="00060548" w14:paraId="30B1C567" w14:textId="77777777" w:rsidTr="009D0595">
        <w:trPr>
          <w:trHeight w:val="242"/>
        </w:trPr>
        <w:tc>
          <w:tcPr>
            <w:tcW w:w="1526" w:type="dxa"/>
            <w:tcBorders>
              <w:left w:val="single" w:sz="6" w:space="0" w:color="000000"/>
              <w:bottom w:val="single" w:sz="6" w:space="0" w:color="000000"/>
              <w:right w:val="single" w:sz="6" w:space="0" w:color="000000"/>
            </w:tcBorders>
          </w:tcPr>
          <w:p w14:paraId="7C3DA314" w14:textId="733A57AF" w:rsidR="007A7C26" w:rsidRPr="00060548" w:rsidRDefault="003F58B3" w:rsidP="007A7C26">
            <w:pPr>
              <w:spacing w:line="240" w:lineRule="auto"/>
              <w:contextualSpacing/>
              <w:jc w:val="both"/>
              <w:rPr>
                <w:rFonts w:ascii="Times New Roman" w:hAnsi="Times New Roman" w:cs="Times New Roman"/>
                <w:i/>
                <w:iCs/>
                <w:color w:val="FF0000"/>
                <w:sz w:val="24"/>
                <w:szCs w:val="24"/>
              </w:rPr>
            </w:pPr>
            <w:r w:rsidRPr="00060548">
              <w:rPr>
                <w:rFonts w:ascii="Times New Roman" w:hAnsi="Times New Roman" w:cs="Times New Roman"/>
                <w:i/>
                <w:iCs/>
                <w:color w:val="FF0000"/>
                <w:sz w:val="24"/>
                <w:szCs w:val="24"/>
              </w:rPr>
              <w:t>30</w:t>
            </w:r>
          </w:p>
        </w:tc>
        <w:tc>
          <w:tcPr>
            <w:tcW w:w="2127" w:type="dxa"/>
            <w:tcBorders>
              <w:left w:val="single" w:sz="6" w:space="0" w:color="000000"/>
              <w:bottom w:val="single" w:sz="6" w:space="0" w:color="000000"/>
            </w:tcBorders>
          </w:tcPr>
          <w:p w14:paraId="63A6224F" w14:textId="4F04A95D" w:rsidR="007A7C26" w:rsidRPr="00060548" w:rsidRDefault="007A7C26" w:rsidP="007A7C26">
            <w:pPr>
              <w:spacing w:line="240" w:lineRule="auto"/>
              <w:contextualSpacing/>
              <w:jc w:val="both"/>
              <w:rPr>
                <w:rFonts w:ascii="Times New Roman" w:hAnsi="Times New Roman" w:cs="Times New Roman"/>
                <w:i/>
                <w:iCs/>
                <w:color w:val="FF0000"/>
                <w:sz w:val="24"/>
                <w:szCs w:val="24"/>
              </w:rPr>
            </w:pPr>
          </w:p>
        </w:tc>
        <w:tc>
          <w:tcPr>
            <w:tcW w:w="4254" w:type="dxa"/>
            <w:tcBorders>
              <w:bottom w:val="single" w:sz="6" w:space="0" w:color="000000"/>
            </w:tcBorders>
          </w:tcPr>
          <w:p w14:paraId="777F2E0D" w14:textId="3DD6D456" w:rsidR="007A7C26" w:rsidRPr="00060548" w:rsidRDefault="007A7C26" w:rsidP="007A7C26">
            <w:pPr>
              <w:spacing w:line="240" w:lineRule="auto"/>
              <w:contextualSpacing/>
              <w:jc w:val="both"/>
              <w:rPr>
                <w:rFonts w:ascii="Times New Roman" w:hAnsi="Times New Roman" w:cs="Times New Roman"/>
                <w:i/>
                <w:iCs/>
                <w:color w:val="FF0000"/>
                <w:sz w:val="24"/>
                <w:szCs w:val="24"/>
              </w:rPr>
            </w:pPr>
          </w:p>
        </w:tc>
        <w:tc>
          <w:tcPr>
            <w:tcW w:w="2166" w:type="dxa"/>
            <w:tcBorders>
              <w:bottom w:val="single" w:sz="6" w:space="0" w:color="000000"/>
              <w:right w:val="single" w:sz="6" w:space="0" w:color="000000"/>
            </w:tcBorders>
          </w:tcPr>
          <w:p w14:paraId="6516A481" w14:textId="759CAE6C" w:rsidR="007A7C26" w:rsidRPr="00060548" w:rsidRDefault="007A7C26" w:rsidP="007A7C26">
            <w:pPr>
              <w:spacing w:line="240" w:lineRule="auto"/>
              <w:contextualSpacing/>
              <w:jc w:val="both"/>
              <w:rPr>
                <w:rFonts w:ascii="Times New Roman" w:hAnsi="Times New Roman" w:cs="Times New Roman"/>
                <w:i/>
                <w:iCs/>
                <w:color w:val="FF0000"/>
                <w:sz w:val="24"/>
                <w:szCs w:val="24"/>
              </w:rPr>
            </w:pPr>
          </w:p>
        </w:tc>
      </w:tr>
      <w:tr w:rsidR="007A7C26" w:rsidRPr="00060548" w14:paraId="18583445" w14:textId="77777777" w:rsidTr="009D0595">
        <w:trPr>
          <w:trHeight w:val="238"/>
        </w:trPr>
        <w:tc>
          <w:tcPr>
            <w:tcW w:w="10073" w:type="dxa"/>
            <w:gridSpan w:val="4"/>
            <w:tcBorders>
              <w:top w:val="single" w:sz="6" w:space="0" w:color="000000"/>
              <w:left w:val="single" w:sz="6" w:space="0" w:color="000000"/>
              <w:bottom w:val="single" w:sz="6" w:space="0" w:color="000000"/>
              <w:right w:val="single" w:sz="6" w:space="0" w:color="000000"/>
            </w:tcBorders>
            <w:shd w:val="clear" w:color="auto" w:fill="B1A0C6"/>
          </w:tcPr>
          <w:p w14:paraId="2EEEC068" w14:textId="77777777" w:rsidR="007A7C26" w:rsidRPr="00060548" w:rsidRDefault="007A7C26" w:rsidP="007A7C26">
            <w:pPr>
              <w:spacing w:line="240" w:lineRule="auto"/>
              <w:contextualSpacing/>
              <w:jc w:val="both"/>
              <w:rPr>
                <w:rFonts w:ascii="Times New Roman" w:hAnsi="Times New Roman" w:cs="Times New Roman"/>
                <w:b/>
                <w:i/>
                <w:iCs/>
                <w:color w:val="FF0000"/>
                <w:sz w:val="24"/>
                <w:szCs w:val="24"/>
              </w:rPr>
            </w:pPr>
            <w:r w:rsidRPr="00060548">
              <w:rPr>
                <w:rFonts w:ascii="Times New Roman" w:hAnsi="Times New Roman" w:cs="Times New Roman"/>
                <w:b/>
                <w:i/>
                <w:iCs/>
                <w:color w:val="000000" w:themeColor="text1"/>
                <w:sz w:val="24"/>
                <w:szCs w:val="24"/>
              </w:rPr>
              <w:t>CFU/ETCS</w:t>
            </w:r>
          </w:p>
        </w:tc>
      </w:tr>
      <w:tr w:rsidR="007A7C26" w:rsidRPr="007A7C26" w14:paraId="6FCF0367" w14:textId="77777777" w:rsidTr="009D0595">
        <w:trPr>
          <w:trHeight w:val="239"/>
        </w:trPr>
        <w:tc>
          <w:tcPr>
            <w:tcW w:w="1526" w:type="dxa"/>
            <w:tcBorders>
              <w:top w:val="single" w:sz="6" w:space="0" w:color="000000"/>
              <w:left w:val="single" w:sz="6" w:space="0" w:color="000000"/>
              <w:bottom w:val="single" w:sz="6" w:space="0" w:color="000000"/>
              <w:right w:val="single" w:sz="6" w:space="0" w:color="000000"/>
            </w:tcBorders>
          </w:tcPr>
          <w:p w14:paraId="0AD9F06B" w14:textId="3C3D86D2" w:rsidR="007A7C26" w:rsidRPr="00060548" w:rsidRDefault="003F58B3" w:rsidP="007A7C26">
            <w:pPr>
              <w:spacing w:line="240" w:lineRule="auto"/>
              <w:contextualSpacing/>
              <w:jc w:val="both"/>
              <w:rPr>
                <w:rFonts w:ascii="Times New Roman" w:hAnsi="Times New Roman" w:cs="Times New Roman"/>
                <w:i/>
                <w:iCs/>
                <w:color w:val="FF0000"/>
                <w:sz w:val="24"/>
                <w:szCs w:val="24"/>
              </w:rPr>
            </w:pPr>
            <w:r w:rsidRPr="00060548">
              <w:rPr>
                <w:rFonts w:ascii="Times New Roman" w:hAnsi="Times New Roman" w:cs="Times New Roman"/>
                <w:i/>
                <w:iCs/>
                <w:color w:val="FF0000"/>
                <w:sz w:val="24"/>
                <w:szCs w:val="24"/>
              </w:rPr>
              <w:t>3</w:t>
            </w:r>
          </w:p>
        </w:tc>
        <w:tc>
          <w:tcPr>
            <w:tcW w:w="2127" w:type="dxa"/>
            <w:tcBorders>
              <w:top w:val="single" w:sz="6" w:space="0" w:color="000000"/>
              <w:left w:val="single" w:sz="6" w:space="0" w:color="000000"/>
              <w:bottom w:val="single" w:sz="6" w:space="0" w:color="000000"/>
            </w:tcBorders>
          </w:tcPr>
          <w:p w14:paraId="65E8F8EF" w14:textId="16DC5481" w:rsidR="007A7C26" w:rsidRPr="007A7C26" w:rsidRDefault="007A7C26" w:rsidP="007A7C26">
            <w:pPr>
              <w:spacing w:line="240" w:lineRule="auto"/>
              <w:contextualSpacing/>
              <w:jc w:val="both"/>
              <w:rPr>
                <w:rFonts w:ascii="Times New Roman" w:hAnsi="Times New Roman" w:cs="Times New Roman"/>
                <w:i/>
                <w:iCs/>
                <w:color w:val="FF0000"/>
                <w:sz w:val="24"/>
                <w:szCs w:val="24"/>
              </w:rPr>
            </w:pPr>
          </w:p>
        </w:tc>
        <w:tc>
          <w:tcPr>
            <w:tcW w:w="4254" w:type="dxa"/>
            <w:tcBorders>
              <w:top w:val="single" w:sz="6" w:space="0" w:color="000000"/>
              <w:bottom w:val="single" w:sz="6" w:space="0" w:color="000000"/>
            </w:tcBorders>
          </w:tcPr>
          <w:p w14:paraId="35A2CE47" w14:textId="1DA2A8AA" w:rsidR="007A7C26" w:rsidRPr="007A7C26" w:rsidRDefault="007A7C26" w:rsidP="007A7C26">
            <w:pPr>
              <w:spacing w:line="240" w:lineRule="auto"/>
              <w:contextualSpacing/>
              <w:jc w:val="both"/>
              <w:rPr>
                <w:rFonts w:ascii="Times New Roman" w:hAnsi="Times New Roman" w:cs="Times New Roman"/>
                <w:i/>
                <w:iCs/>
                <w:color w:val="FF0000"/>
                <w:sz w:val="24"/>
                <w:szCs w:val="24"/>
              </w:rPr>
            </w:pPr>
          </w:p>
        </w:tc>
        <w:tc>
          <w:tcPr>
            <w:tcW w:w="2166" w:type="dxa"/>
            <w:tcBorders>
              <w:top w:val="single" w:sz="6" w:space="0" w:color="000000"/>
              <w:bottom w:val="single" w:sz="6" w:space="0" w:color="000000"/>
              <w:right w:val="single" w:sz="6" w:space="0" w:color="000000"/>
            </w:tcBorders>
          </w:tcPr>
          <w:p w14:paraId="41D05162" w14:textId="77777777" w:rsidR="007A7C26" w:rsidRPr="007A7C26" w:rsidRDefault="007A7C26" w:rsidP="007A7C26">
            <w:pPr>
              <w:spacing w:line="240" w:lineRule="auto"/>
              <w:contextualSpacing/>
              <w:jc w:val="both"/>
              <w:rPr>
                <w:rFonts w:ascii="Times New Roman" w:hAnsi="Times New Roman" w:cs="Times New Roman"/>
                <w:i/>
                <w:iCs/>
                <w:color w:val="FF0000"/>
                <w:sz w:val="24"/>
                <w:szCs w:val="24"/>
              </w:rPr>
            </w:pPr>
          </w:p>
        </w:tc>
      </w:tr>
    </w:tbl>
    <w:p w14:paraId="28EBC0F8" w14:textId="77777777" w:rsidR="007A7C26" w:rsidRDefault="007A7C26" w:rsidP="007A7C26">
      <w:pPr>
        <w:spacing w:line="240" w:lineRule="auto"/>
        <w:contextualSpacing/>
        <w:jc w:val="both"/>
        <w:rPr>
          <w:rFonts w:ascii="Times New Roman" w:hAnsi="Times New Roman" w:cs="Times New Roman"/>
          <w:i/>
          <w:iCs/>
          <w:sz w:val="24"/>
          <w:szCs w:val="24"/>
        </w:rPr>
      </w:pP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0"/>
        <w:gridCol w:w="7165"/>
      </w:tblGrid>
      <w:tr w:rsidR="009162C8" w:rsidRPr="009162C8" w14:paraId="1A3723D5" w14:textId="77777777" w:rsidTr="00DB15E5">
        <w:trPr>
          <w:trHeight w:val="481"/>
        </w:trPr>
        <w:tc>
          <w:tcPr>
            <w:tcW w:w="2900" w:type="dxa"/>
            <w:shd w:val="clear" w:color="auto" w:fill="B1A1C6"/>
          </w:tcPr>
          <w:p w14:paraId="0F144E9A" w14:textId="081AD745" w:rsidR="007A7C26" w:rsidRPr="009162C8" w:rsidRDefault="007A7C26" w:rsidP="007A7C26">
            <w:pPr>
              <w:spacing w:line="240" w:lineRule="auto"/>
              <w:contextualSpacing/>
              <w:jc w:val="both"/>
              <w:rPr>
                <w:rFonts w:ascii="Times New Roman" w:hAnsi="Times New Roman" w:cs="Times New Roman"/>
                <w:bCs/>
                <w:sz w:val="24"/>
                <w:szCs w:val="24"/>
              </w:rPr>
            </w:pPr>
            <w:r w:rsidRPr="009162C8">
              <w:rPr>
                <w:rFonts w:ascii="Times New Roman" w:hAnsi="Times New Roman" w:cs="Times New Roman"/>
                <w:bCs/>
                <w:sz w:val="24"/>
                <w:szCs w:val="24"/>
              </w:rPr>
              <w:t>Obiettivi formativi</w:t>
            </w:r>
          </w:p>
        </w:tc>
        <w:tc>
          <w:tcPr>
            <w:tcW w:w="7165" w:type="dxa"/>
          </w:tcPr>
          <w:p w14:paraId="4D78468B" w14:textId="46BF3D7D" w:rsidR="007A7C26" w:rsidRPr="009162C8" w:rsidRDefault="00FE0B6B" w:rsidP="00FE0B6B">
            <w:pPr>
              <w:autoSpaceDE w:val="0"/>
              <w:autoSpaceDN w:val="0"/>
              <w:adjustRightInd w:val="0"/>
              <w:jc w:val="both"/>
              <w:rPr>
                <w:rFonts w:ascii="Times New Roman" w:eastAsia="Times New Roman" w:hAnsi="Times New Roman" w:cs="Times New Roman"/>
                <w:bCs/>
                <w:sz w:val="24"/>
                <w:szCs w:val="24"/>
              </w:rPr>
            </w:pPr>
            <w:r w:rsidRPr="009162C8">
              <w:rPr>
                <w:rFonts w:ascii="Times New Roman" w:eastAsia="Times New Roman" w:hAnsi="Times New Roman" w:cs="Times New Roman"/>
                <w:bCs/>
                <w:sz w:val="24"/>
                <w:szCs w:val="24"/>
              </w:rPr>
              <w:t xml:space="preserve">Il corso mira all’acquisizione di competenze linguistico-comunicative corrispondenti alla fascia intermedia tra il Livello B1 e B2 del QCER. Saranno studiate le principali strutture linguistiche e grammaticali, e verranno trattati argomenti e testi riguardanti la sfera professionale. Sono previste esercitazioni per lo sviluppo delle quattro abilità linguistiche. Lo studente dovrà essere in grado, alla fine del percorso, di comprendere e rielaborare testi su argomenti di vita quotidiana e di carattere professionale. Dovrà avere padronanza delle strutture linguistiche studiate e saperle utilizzare in conversazioni quotidiane. </w:t>
            </w:r>
          </w:p>
        </w:tc>
      </w:tr>
      <w:tr w:rsidR="009162C8" w:rsidRPr="009162C8" w14:paraId="16360868" w14:textId="77777777" w:rsidTr="00A423E8">
        <w:trPr>
          <w:trHeight w:val="561"/>
        </w:trPr>
        <w:tc>
          <w:tcPr>
            <w:tcW w:w="2900" w:type="dxa"/>
            <w:shd w:val="clear" w:color="auto" w:fill="B1A1C6"/>
          </w:tcPr>
          <w:p w14:paraId="42C9D23C" w14:textId="77777777" w:rsidR="007A7C26" w:rsidRPr="009162C8" w:rsidRDefault="007A7C26" w:rsidP="00523A85">
            <w:pPr>
              <w:spacing w:line="240" w:lineRule="auto"/>
              <w:contextualSpacing/>
              <w:jc w:val="both"/>
              <w:rPr>
                <w:rFonts w:ascii="Times New Roman" w:hAnsi="Times New Roman" w:cs="Times New Roman"/>
                <w:b/>
                <w:sz w:val="24"/>
                <w:szCs w:val="24"/>
              </w:rPr>
            </w:pPr>
            <w:r w:rsidRPr="009162C8">
              <w:rPr>
                <w:rFonts w:ascii="Times New Roman" w:hAnsi="Times New Roman" w:cs="Times New Roman"/>
                <w:b/>
                <w:sz w:val="24"/>
                <w:szCs w:val="24"/>
              </w:rPr>
              <w:t>Prerequisiti</w:t>
            </w:r>
          </w:p>
          <w:p w14:paraId="506653FB" w14:textId="77777777" w:rsidR="009162C8" w:rsidRPr="009162C8" w:rsidRDefault="009162C8" w:rsidP="009162C8">
            <w:pPr>
              <w:ind w:firstLine="708"/>
              <w:rPr>
                <w:rFonts w:ascii="Times New Roman" w:hAnsi="Times New Roman" w:cs="Times New Roman"/>
                <w:b/>
                <w:bCs/>
                <w:sz w:val="24"/>
                <w:szCs w:val="24"/>
              </w:rPr>
            </w:pPr>
          </w:p>
        </w:tc>
        <w:tc>
          <w:tcPr>
            <w:tcW w:w="7165" w:type="dxa"/>
          </w:tcPr>
          <w:p w14:paraId="6D0C917B" w14:textId="3E6E75E1" w:rsidR="007A7C26" w:rsidRPr="009162C8" w:rsidRDefault="00D57504" w:rsidP="00523A85">
            <w:pPr>
              <w:spacing w:line="240" w:lineRule="auto"/>
              <w:contextualSpacing/>
              <w:jc w:val="both"/>
              <w:rPr>
                <w:rFonts w:ascii="Times New Roman" w:hAnsi="Times New Roman" w:cs="Times New Roman"/>
                <w:bCs/>
                <w:sz w:val="24"/>
                <w:szCs w:val="24"/>
              </w:rPr>
            </w:pPr>
            <w:r w:rsidRPr="009162C8">
              <w:rPr>
                <w:rFonts w:ascii="Times New Roman" w:hAnsi="Times New Roman" w:cs="Times New Roman"/>
                <w:bCs/>
                <w:sz w:val="24"/>
                <w:szCs w:val="24"/>
              </w:rPr>
              <w:t>Gli</w:t>
            </w:r>
            <w:r w:rsidR="00EB2B43">
              <w:rPr>
                <w:rFonts w:ascii="Times New Roman" w:hAnsi="Times New Roman" w:cs="Times New Roman"/>
                <w:bCs/>
                <w:sz w:val="24"/>
                <w:szCs w:val="24"/>
              </w:rPr>
              <w:t xml:space="preserve"> </w:t>
            </w:r>
            <w:r w:rsidRPr="009162C8">
              <w:rPr>
                <w:rFonts w:ascii="Times New Roman" w:hAnsi="Times New Roman" w:cs="Times New Roman"/>
                <w:bCs/>
                <w:sz w:val="24"/>
                <w:szCs w:val="24"/>
              </w:rPr>
              <w:t>studenti dovranno possedere una conoscenza della lingua inglese pari al livello A2, come riconosciuto dal Quadro Comune Europeo di Riferimento delle Lingue (QCER)</w:t>
            </w:r>
          </w:p>
        </w:tc>
      </w:tr>
    </w:tbl>
    <w:p w14:paraId="4AC05524" w14:textId="77777777" w:rsidR="00523A85" w:rsidRPr="009162C8" w:rsidRDefault="00523A85" w:rsidP="00523A85">
      <w:pPr>
        <w:spacing w:line="240" w:lineRule="auto"/>
        <w:contextualSpacing/>
        <w:rPr>
          <w:rFonts w:ascii="Times New Roman" w:hAnsi="Times New Roman" w:cs="Times New Roman"/>
          <w:bCs/>
          <w:sz w:val="24"/>
          <w:szCs w:val="24"/>
        </w:rPr>
      </w:pPr>
    </w:p>
    <w:tbl>
      <w:tblPr>
        <w:tblW w:w="1006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7153"/>
      </w:tblGrid>
      <w:tr w:rsidR="009162C8" w:rsidRPr="009162C8" w14:paraId="484591F9" w14:textId="77777777" w:rsidTr="009D0595">
        <w:trPr>
          <w:trHeight w:val="2685"/>
        </w:trPr>
        <w:tc>
          <w:tcPr>
            <w:tcW w:w="2912" w:type="dxa"/>
            <w:tcBorders>
              <w:top w:val="single" w:sz="4" w:space="0" w:color="auto"/>
              <w:left w:val="single" w:sz="6" w:space="0" w:color="000000"/>
              <w:right w:val="single" w:sz="6" w:space="0" w:color="000000"/>
            </w:tcBorders>
            <w:shd w:val="clear" w:color="auto" w:fill="B1A0C6"/>
          </w:tcPr>
          <w:p w14:paraId="3C52DF9D" w14:textId="77777777" w:rsidR="00C17F36" w:rsidRPr="009162C8" w:rsidRDefault="00000000" w:rsidP="00523A85">
            <w:pPr>
              <w:spacing w:line="240" w:lineRule="auto"/>
              <w:contextualSpacing/>
              <w:jc w:val="both"/>
              <w:rPr>
                <w:rFonts w:ascii="Times New Roman" w:hAnsi="Times New Roman" w:cs="Times New Roman"/>
                <w:b/>
                <w:sz w:val="24"/>
                <w:szCs w:val="24"/>
              </w:rPr>
            </w:pPr>
            <w:r w:rsidRPr="009162C8">
              <w:rPr>
                <w:rFonts w:ascii="Times New Roman" w:hAnsi="Times New Roman" w:cs="Times New Roman"/>
                <w:b/>
                <w:sz w:val="24"/>
                <w:szCs w:val="24"/>
              </w:rPr>
              <w:lastRenderedPageBreak/>
              <w:t>Metodi didattici</w:t>
            </w:r>
          </w:p>
        </w:tc>
        <w:tc>
          <w:tcPr>
            <w:tcW w:w="7153" w:type="dxa"/>
            <w:tcBorders>
              <w:top w:val="single" w:sz="4" w:space="0" w:color="auto"/>
              <w:left w:val="single" w:sz="6" w:space="0" w:color="000000"/>
              <w:right w:val="single" w:sz="6" w:space="0" w:color="000000"/>
            </w:tcBorders>
          </w:tcPr>
          <w:p w14:paraId="52595603" w14:textId="167B08D6" w:rsidR="00C17F36" w:rsidRPr="009162C8" w:rsidRDefault="00D02332" w:rsidP="00523A85">
            <w:pPr>
              <w:spacing w:line="240" w:lineRule="auto"/>
              <w:contextualSpacing/>
              <w:jc w:val="both"/>
              <w:rPr>
                <w:rFonts w:ascii="Times New Roman" w:hAnsi="Times New Roman" w:cs="Times New Roman"/>
                <w:bCs/>
                <w:sz w:val="24"/>
                <w:szCs w:val="24"/>
              </w:rPr>
            </w:pPr>
            <w:r w:rsidRPr="009162C8">
              <w:rPr>
                <w:rFonts w:ascii="Times New Roman" w:hAnsi="Times New Roman" w:cs="Times New Roman"/>
                <w:bCs/>
                <w:sz w:val="24"/>
                <w:szCs w:val="24"/>
              </w:rPr>
              <w:t>Didattica in aula e pratiche guidate, con ausilio di slide, file audio e video</w:t>
            </w:r>
          </w:p>
        </w:tc>
      </w:tr>
    </w:tbl>
    <w:p w14:paraId="0B4800FA" w14:textId="77777777" w:rsidR="007A7C26" w:rsidRPr="00FC54B9" w:rsidRDefault="007A7C26" w:rsidP="007A7C26">
      <w:pPr>
        <w:spacing w:line="240" w:lineRule="auto"/>
        <w:contextualSpacing/>
        <w:jc w:val="both"/>
        <w:rPr>
          <w:rFonts w:ascii="Times New Roman" w:hAnsi="Times New Roman" w:cs="Times New Roman"/>
          <w:i/>
          <w:iCs/>
          <w:sz w:val="24"/>
          <w:szCs w:val="24"/>
        </w:rPr>
      </w:pPr>
    </w:p>
    <w:tbl>
      <w:tblPr>
        <w:tblW w:w="100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7165"/>
      </w:tblGrid>
      <w:tr w:rsidR="007A7C26" w:rsidRPr="00FC54B9" w14:paraId="029C862C" w14:textId="77777777" w:rsidTr="007A7C26">
        <w:trPr>
          <w:trHeight w:val="5811"/>
        </w:trPr>
        <w:tc>
          <w:tcPr>
            <w:tcW w:w="2900" w:type="dxa"/>
            <w:tcBorders>
              <w:left w:val="single" w:sz="6" w:space="0" w:color="000000"/>
              <w:right w:val="single" w:sz="6" w:space="0" w:color="000000"/>
            </w:tcBorders>
            <w:shd w:val="clear" w:color="auto" w:fill="B1A0C6"/>
          </w:tcPr>
          <w:p w14:paraId="7DE81F7F" w14:textId="77777777"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Risultati di apprendimento previsti</w:t>
            </w:r>
          </w:p>
          <w:p w14:paraId="4D0D3995" w14:textId="77777777" w:rsidR="007A7C26" w:rsidRPr="00FC54B9" w:rsidRDefault="007A7C26" w:rsidP="007A7C26">
            <w:pPr>
              <w:spacing w:line="240" w:lineRule="auto"/>
              <w:contextualSpacing/>
              <w:rPr>
                <w:rFonts w:ascii="Times New Roman" w:hAnsi="Times New Roman" w:cs="Times New Roman"/>
                <w:i/>
                <w:iCs/>
                <w:sz w:val="24"/>
                <w:szCs w:val="24"/>
              </w:rPr>
            </w:pPr>
          </w:p>
          <w:p w14:paraId="0F66D8EE" w14:textId="77777777"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Da indicare per ciascun Descrittore di Dublino (DD=</w:t>
            </w:r>
          </w:p>
          <w:p w14:paraId="779CE718" w14:textId="77777777" w:rsidR="007A7C26" w:rsidRPr="00FC54B9" w:rsidRDefault="007A7C26" w:rsidP="007A7C26">
            <w:pPr>
              <w:spacing w:line="240" w:lineRule="auto"/>
              <w:contextualSpacing/>
              <w:rPr>
                <w:rFonts w:ascii="Times New Roman" w:hAnsi="Times New Roman" w:cs="Times New Roman"/>
                <w:i/>
                <w:iCs/>
                <w:sz w:val="24"/>
                <w:szCs w:val="24"/>
              </w:rPr>
            </w:pPr>
          </w:p>
          <w:p w14:paraId="7A4CAFEE" w14:textId="77777777"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DD1 Conoscenza e capacità di comprensione</w:t>
            </w:r>
          </w:p>
          <w:p w14:paraId="255ACC14" w14:textId="77777777" w:rsidR="007A7C26" w:rsidRPr="00FC54B9" w:rsidRDefault="007A7C26" w:rsidP="007A7C26">
            <w:pPr>
              <w:spacing w:line="240" w:lineRule="auto"/>
              <w:contextualSpacing/>
              <w:rPr>
                <w:rFonts w:ascii="Times New Roman" w:hAnsi="Times New Roman" w:cs="Times New Roman"/>
                <w:i/>
                <w:iCs/>
                <w:sz w:val="24"/>
                <w:szCs w:val="24"/>
              </w:rPr>
            </w:pPr>
          </w:p>
          <w:p w14:paraId="1A122587" w14:textId="77777777" w:rsidR="00D02332" w:rsidRPr="00FC54B9" w:rsidRDefault="00D02332" w:rsidP="007A7C26">
            <w:pPr>
              <w:spacing w:line="240" w:lineRule="auto"/>
              <w:contextualSpacing/>
              <w:rPr>
                <w:rFonts w:ascii="Times New Roman" w:hAnsi="Times New Roman" w:cs="Times New Roman"/>
                <w:i/>
                <w:iCs/>
                <w:sz w:val="24"/>
                <w:szCs w:val="24"/>
              </w:rPr>
            </w:pPr>
          </w:p>
          <w:p w14:paraId="54512816" w14:textId="77777777" w:rsidR="00D02332" w:rsidRPr="00FC54B9" w:rsidRDefault="00D02332" w:rsidP="007A7C26">
            <w:pPr>
              <w:spacing w:line="240" w:lineRule="auto"/>
              <w:contextualSpacing/>
              <w:rPr>
                <w:rFonts w:ascii="Times New Roman" w:hAnsi="Times New Roman" w:cs="Times New Roman"/>
                <w:i/>
                <w:iCs/>
                <w:sz w:val="24"/>
                <w:szCs w:val="24"/>
              </w:rPr>
            </w:pPr>
          </w:p>
          <w:p w14:paraId="4F7D2B5F" w14:textId="77777777" w:rsidR="00D02332" w:rsidRPr="00FC54B9" w:rsidRDefault="00D02332" w:rsidP="007A7C26">
            <w:pPr>
              <w:spacing w:line="240" w:lineRule="auto"/>
              <w:contextualSpacing/>
              <w:rPr>
                <w:rFonts w:ascii="Times New Roman" w:hAnsi="Times New Roman" w:cs="Times New Roman"/>
                <w:i/>
                <w:iCs/>
                <w:sz w:val="24"/>
                <w:szCs w:val="24"/>
              </w:rPr>
            </w:pPr>
          </w:p>
          <w:p w14:paraId="406F1381" w14:textId="77777777" w:rsidR="00D02332" w:rsidRPr="00FC54B9" w:rsidRDefault="00D02332" w:rsidP="007A7C26">
            <w:pPr>
              <w:spacing w:line="240" w:lineRule="auto"/>
              <w:contextualSpacing/>
              <w:rPr>
                <w:rFonts w:ascii="Times New Roman" w:hAnsi="Times New Roman" w:cs="Times New Roman"/>
                <w:i/>
                <w:iCs/>
                <w:sz w:val="24"/>
                <w:szCs w:val="24"/>
              </w:rPr>
            </w:pPr>
          </w:p>
          <w:p w14:paraId="7FFB024E" w14:textId="77777777" w:rsidR="00D02332" w:rsidRPr="00FC54B9" w:rsidRDefault="00D02332" w:rsidP="007A7C26">
            <w:pPr>
              <w:spacing w:line="240" w:lineRule="auto"/>
              <w:contextualSpacing/>
              <w:rPr>
                <w:rFonts w:ascii="Times New Roman" w:hAnsi="Times New Roman" w:cs="Times New Roman"/>
                <w:i/>
                <w:iCs/>
                <w:sz w:val="24"/>
                <w:szCs w:val="24"/>
              </w:rPr>
            </w:pPr>
          </w:p>
          <w:p w14:paraId="2753F2B5" w14:textId="77777777"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DD2 Conoscenza e capacità di comprensione applicate</w:t>
            </w:r>
          </w:p>
          <w:p w14:paraId="1B1194C6" w14:textId="77777777" w:rsidR="00D02332" w:rsidRPr="00FC54B9" w:rsidRDefault="00D02332" w:rsidP="007A7C26">
            <w:pPr>
              <w:spacing w:line="240" w:lineRule="auto"/>
              <w:contextualSpacing/>
              <w:rPr>
                <w:rFonts w:ascii="Times New Roman" w:hAnsi="Times New Roman" w:cs="Times New Roman"/>
                <w:b/>
                <w:i/>
                <w:iCs/>
                <w:sz w:val="24"/>
                <w:szCs w:val="24"/>
              </w:rPr>
            </w:pPr>
          </w:p>
          <w:p w14:paraId="6D949CF5" w14:textId="77777777" w:rsidR="00D02332" w:rsidRPr="00FC54B9" w:rsidRDefault="00D02332" w:rsidP="007A7C26">
            <w:pPr>
              <w:spacing w:line="240" w:lineRule="auto"/>
              <w:contextualSpacing/>
              <w:rPr>
                <w:rFonts w:ascii="Times New Roman" w:hAnsi="Times New Roman" w:cs="Times New Roman"/>
                <w:b/>
                <w:i/>
                <w:iCs/>
                <w:sz w:val="24"/>
                <w:szCs w:val="24"/>
              </w:rPr>
            </w:pPr>
          </w:p>
          <w:p w14:paraId="7D5D5125" w14:textId="77777777" w:rsidR="00D02332" w:rsidRPr="00FC54B9" w:rsidRDefault="00D02332" w:rsidP="007A7C26">
            <w:pPr>
              <w:spacing w:line="240" w:lineRule="auto"/>
              <w:contextualSpacing/>
              <w:rPr>
                <w:rFonts w:ascii="Times New Roman" w:hAnsi="Times New Roman" w:cs="Times New Roman"/>
                <w:b/>
                <w:i/>
                <w:iCs/>
                <w:sz w:val="24"/>
                <w:szCs w:val="24"/>
              </w:rPr>
            </w:pPr>
          </w:p>
          <w:p w14:paraId="72C6ACFF" w14:textId="77777777" w:rsidR="00D02332" w:rsidRPr="00FC54B9" w:rsidRDefault="00D02332" w:rsidP="007A7C26">
            <w:pPr>
              <w:spacing w:line="240" w:lineRule="auto"/>
              <w:contextualSpacing/>
              <w:rPr>
                <w:rFonts w:ascii="Times New Roman" w:hAnsi="Times New Roman" w:cs="Times New Roman"/>
                <w:b/>
                <w:i/>
                <w:iCs/>
                <w:sz w:val="24"/>
                <w:szCs w:val="24"/>
              </w:rPr>
            </w:pPr>
          </w:p>
          <w:p w14:paraId="353ABA10" w14:textId="77777777" w:rsidR="00D02332" w:rsidRPr="00FC54B9" w:rsidRDefault="00D02332" w:rsidP="007A7C26">
            <w:pPr>
              <w:spacing w:line="240" w:lineRule="auto"/>
              <w:contextualSpacing/>
              <w:rPr>
                <w:rFonts w:ascii="Times New Roman" w:hAnsi="Times New Roman" w:cs="Times New Roman"/>
                <w:b/>
                <w:i/>
                <w:iCs/>
                <w:sz w:val="24"/>
                <w:szCs w:val="24"/>
              </w:rPr>
            </w:pPr>
          </w:p>
          <w:p w14:paraId="68425AEE" w14:textId="77777777" w:rsidR="007A7C26" w:rsidRPr="00FC54B9" w:rsidRDefault="007A7C26" w:rsidP="007A7C26">
            <w:pPr>
              <w:spacing w:line="240" w:lineRule="auto"/>
              <w:contextualSpacing/>
              <w:rPr>
                <w:rFonts w:ascii="Times New Roman" w:hAnsi="Times New Roman" w:cs="Times New Roman"/>
                <w:i/>
                <w:iCs/>
                <w:sz w:val="24"/>
                <w:szCs w:val="24"/>
              </w:rPr>
            </w:pPr>
          </w:p>
          <w:p w14:paraId="54A755FE" w14:textId="77777777"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DD3-5 Competenze trasversali</w:t>
            </w:r>
          </w:p>
        </w:tc>
        <w:tc>
          <w:tcPr>
            <w:tcW w:w="7165" w:type="dxa"/>
            <w:tcBorders>
              <w:left w:val="single" w:sz="6" w:space="0" w:color="000000"/>
              <w:right w:val="single" w:sz="6" w:space="0" w:color="000000"/>
            </w:tcBorders>
          </w:tcPr>
          <w:p w14:paraId="1B31C498"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10D65E5B"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7899F78B"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214FD5F7"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6411AED3"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077CF1C8"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3F06692B" w14:textId="77777777" w:rsidR="00D02332" w:rsidRPr="00FC54B9" w:rsidRDefault="00D02332" w:rsidP="00D02332">
            <w:pPr>
              <w:spacing w:after="0" w:line="240" w:lineRule="auto"/>
              <w:jc w:val="both"/>
              <w:rPr>
                <w:rFonts w:ascii="Times New Roman" w:hAnsi="Times New Roman" w:cs="Times New Roman"/>
                <w:i/>
                <w:iCs/>
                <w:color w:val="FF0000"/>
                <w:sz w:val="24"/>
                <w:szCs w:val="24"/>
              </w:rPr>
            </w:pPr>
          </w:p>
          <w:p w14:paraId="07672CBE" w14:textId="50E94505" w:rsidR="00D02332" w:rsidRPr="00536A51" w:rsidRDefault="00D02332" w:rsidP="00D02332">
            <w:pPr>
              <w:spacing w:after="0" w:line="240" w:lineRule="auto"/>
              <w:jc w:val="both"/>
              <w:rPr>
                <w:rFonts w:ascii="Times New Roman" w:hAnsi="Times New Roman" w:cs="Times New Roman"/>
                <w:i/>
                <w:iCs/>
                <w:sz w:val="24"/>
                <w:szCs w:val="24"/>
              </w:rPr>
            </w:pPr>
            <w:r w:rsidRPr="00536A51">
              <w:rPr>
                <w:rFonts w:ascii="Times New Roman" w:hAnsi="Times New Roman" w:cs="Times New Roman"/>
                <w:i/>
                <w:iCs/>
                <w:sz w:val="24"/>
                <w:szCs w:val="24"/>
              </w:rPr>
              <w:t>Gli</w:t>
            </w:r>
            <w:r w:rsidR="00F65F6D">
              <w:rPr>
                <w:rFonts w:ascii="Times New Roman" w:hAnsi="Times New Roman" w:cs="Times New Roman"/>
                <w:i/>
                <w:iCs/>
                <w:sz w:val="24"/>
                <w:szCs w:val="24"/>
              </w:rPr>
              <w:t xml:space="preserve"> </w:t>
            </w:r>
            <w:r w:rsidRPr="00536A51">
              <w:rPr>
                <w:rFonts w:ascii="Times New Roman" w:hAnsi="Times New Roman" w:cs="Times New Roman"/>
                <w:i/>
                <w:iCs/>
                <w:sz w:val="24"/>
                <w:szCs w:val="24"/>
              </w:rPr>
              <w:t>studenti acquisiranno conoscenze e capacità di comprensione della lingua inglese generale partendo dalla lingua inglese specialistic</w:t>
            </w:r>
            <w:r w:rsidR="005D62B5">
              <w:rPr>
                <w:rFonts w:ascii="Times New Roman" w:hAnsi="Times New Roman" w:cs="Times New Roman"/>
                <w:i/>
                <w:iCs/>
                <w:sz w:val="24"/>
                <w:szCs w:val="24"/>
              </w:rPr>
              <w:t>a</w:t>
            </w:r>
            <w:r w:rsidRPr="00536A51">
              <w:rPr>
                <w:rFonts w:ascii="Times New Roman" w:hAnsi="Times New Roman" w:cs="Times New Roman"/>
                <w:i/>
                <w:iCs/>
                <w:sz w:val="24"/>
                <w:szCs w:val="24"/>
              </w:rPr>
              <w:t xml:space="preserve">. Attraverso l’uso della lingua reale, gli/le studenti consolideranno la morfologia, la sintassi, la terminologia e la fraseologia della lingua inglese. </w:t>
            </w:r>
          </w:p>
          <w:p w14:paraId="6706120E" w14:textId="77777777" w:rsidR="00D02332" w:rsidRPr="00536A51" w:rsidRDefault="00D02332" w:rsidP="00D02332">
            <w:pPr>
              <w:spacing w:after="0" w:line="240" w:lineRule="auto"/>
              <w:jc w:val="both"/>
              <w:rPr>
                <w:rFonts w:ascii="Times New Roman" w:hAnsi="Times New Roman" w:cs="Times New Roman"/>
                <w:i/>
                <w:iCs/>
                <w:sz w:val="24"/>
                <w:szCs w:val="24"/>
              </w:rPr>
            </w:pPr>
          </w:p>
          <w:p w14:paraId="3AEADC8A" w14:textId="77777777" w:rsidR="00D02332" w:rsidRPr="00536A51" w:rsidRDefault="00D02332" w:rsidP="00D02332">
            <w:pPr>
              <w:spacing w:after="0" w:line="240" w:lineRule="auto"/>
              <w:jc w:val="both"/>
              <w:rPr>
                <w:rFonts w:ascii="Times New Roman" w:hAnsi="Times New Roman" w:cs="Times New Roman"/>
                <w:i/>
                <w:iCs/>
                <w:sz w:val="24"/>
                <w:szCs w:val="24"/>
              </w:rPr>
            </w:pPr>
          </w:p>
          <w:p w14:paraId="3D1FD367" w14:textId="77777777" w:rsidR="00D02332" w:rsidRPr="00536A51" w:rsidRDefault="00D02332" w:rsidP="00D02332">
            <w:pPr>
              <w:spacing w:after="0" w:line="240" w:lineRule="auto"/>
              <w:jc w:val="both"/>
              <w:rPr>
                <w:rFonts w:ascii="Times New Roman" w:hAnsi="Times New Roman" w:cs="Times New Roman"/>
                <w:i/>
                <w:iCs/>
                <w:sz w:val="24"/>
                <w:szCs w:val="24"/>
              </w:rPr>
            </w:pPr>
          </w:p>
          <w:p w14:paraId="0D90C658" w14:textId="6C65DE56" w:rsidR="00D02332" w:rsidRPr="00536A51" w:rsidRDefault="00D02332" w:rsidP="00D02332">
            <w:pPr>
              <w:spacing w:after="0" w:line="240" w:lineRule="auto"/>
              <w:jc w:val="both"/>
              <w:rPr>
                <w:rFonts w:ascii="Times New Roman" w:hAnsi="Times New Roman" w:cs="Times New Roman"/>
                <w:i/>
                <w:iCs/>
                <w:sz w:val="24"/>
                <w:szCs w:val="24"/>
              </w:rPr>
            </w:pPr>
            <w:r w:rsidRPr="00536A51">
              <w:rPr>
                <w:rFonts w:ascii="Times New Roman" w:hAnsi="Times New Roman" w:cs="Times New Roman"/>
                <w:i/>
                <w:iCs/>
                <w:sz w:val="24"/>
                <w:szCs w:val="24"/>
              </w:rPr>
              <w:t xml:space="preserve">Gli studenti saranno in grado di comprendere e applicare le strutture e i “pattern” tipici della lingua inglese alla lingua italiana, anche e soprattutto laddove non ci sia equivalenza, a livello lessicale, grammaticale e fraseologico. </w:t>
            </w:r>
          </w:p>
          <w:p w14:paraId="0CCEE293" w14:textId="77777777" w:rsidR="00D02332" w:rsidRPr="00536A51" w:rsidRDefault="00D02332" w:rsidP="00D02332">
            <w:pPr>
              <w:spacing w:after="0" w:line="240" w:lineRule="auto"/>
              <w:jc w:val="both"/>
              <w:rPr>
                <w:rFonts w:ascii="Times New Roman" w:hAnsi="Times New Roman" w:cs="Times New Roman"/>
                <w:i/>
                <w:iCs/>
                <w:sz w:val="24"/>
                <w:szCs w:val="24"/>
              </w:rPr>
            </w:pPr>
          </w:p>
          <w:p w14:paraId="5A858306" w14:textId="77777777" w:rsidR="005D62B5" w:rsidRDefault="005D62B5" w:rsidP="00D02332">
            <w:pPr>
              <w:spacing w:after="0" w:line="240" w:lineRule="auto"/>
              <w:jc w:val="both"/>
              <w:rPr>
                <w:rFonts w:ascii="Times New Roman" w:hAnsi="Times New Roman" w:cs="Times New Roman"/>
                <w:i/>
                <w:iCs/>
                <w:sz w:val="24"/>
                <w:szCs w:val="24"/>
              </w:rPr>
            </w:pPr>
          </w:p>
          <w:p w14:paraId="2E88B729" w14:textId="77777777" w:rsidR="005D62B5" w:rsidRDefault="005D62B5" w:rsidP="00D02332">
            <w:pPr>
              <w:spacing w:after="0" w:line="240" w:lineRule="auto"/>
              <w:jc w:val="both"/>
              <w:rPr>
                <w:rFonts w:ascii="Times New Roman" w:hAnsi="Times New Roman" w:cs="Times New Roman"/>
                <w:i/>
                <w:iCs/>
                <w:sz w:val="24"/>
                <w:szCs w:val="24"/>
              </w:rPr>
            </w:pPr>
          </w:p>
          <w:p w14:paraId="4272A746" w14:textId="77777777" w:rsidR="005D62B5" w:rsidRDefault="005D62B5" w:rsidP="00D02332">
            <w:pPr>
              <w:spacing w:after="0" w:line="240" w:lineRule="auto"/>
              <w:jc w:val="both"/>
              <w:rPr>
                <w:rFonts w:ascii="Times New Roman" w:hAnsi="Times New Roman" w:cs="Times New Roman"/>
                <w:i/>
                <w:iCs/>
                <w:sz w:val="24"/>
                <w:szCs w:val="24"/>
              </w:rPr>
            </w:pPr>
          </w:p>
          <w:p w14:paraId="52F44C70" w14:textId="77777777" w:rsidR="005D62B5" w:rsidRDefault="005D62B5" w:rsidP="00D02332">
            <w:pPr>
              <w:spacing w:after="0" w:line="240" w:lineRule="auto"/>
              <w:jc w:val="both"/>
              <w:rPr>
                <w:rFonts w:ascii="Times New Roman" w:hAnsi="Times New Roman" w:cs="Times New Roman"/>
                <w:i/>
                <w:iCs/>
                <w:sz w:val="24"/>
                <w:szCs w:val="24"/>
              </w:rPr>
            </w:pPr>
          </w:p>
          <w:p w14:paraId="54600494" w14:textId="3CC3CBCE" w:rsidR="00A423E8" w:rsidRPr="00FC54B9" w:rsidRDefault="00D02332" w:rsidP="00D02332">
            <w:pPr>
              <w:spacing w:after="0" w:line="240" w:lineRule="auto"/>
              <w:jc w:val="both"/>
              <w:rPr>
                <w:rFonts w:ascii="Times New Roman" w:hAnsi="Times New Roman" w:cs="Times New Roman"/>
                <w:i/>
                <w:iCs/>
                <w:color w:val="FF0000"/>
                <w:sz w:val="24"/>
                <w:szCs w:val="24"/>
              </w:rPr>
            </w:pPr>
            <w:r w:rsidRPr="00536A51">
              <w:rPr>
                <w:rFonts w:ascii="Times New Roman" w:hAnsi="Times New Roman" w:cs="Times New Roman"/>
                <w:i/>
                <w:iCs/>
                <w:sz w:val="24"/>
                <w:szCs w:val="24"/>
              </w:rPr>
              <w:t>Alla fine del corso, gli</w:t>
            </w:r>
            <w:r w:rsidR="00F65F6D">
              <w:rPr>
                <w:rFonts w:ascii="Times New Roman" w:hAnsi="Times New Roman" w:cs="Times New Roman"/>
                <w:i/>
                <w:iCs/>
                <w:sz w:val="24"/>
                <w:szCs w:val="24"/>
              </w:rPr>
              <w:t xml:space="preserve"> </w:t>
            </w:r>
            <w:r w:rsidRPr="00536A51">
              <w:rPr>
                <w:rFonts w:ascii="Times New Roman" w:hAnsi="Times New Roman" w:cs="Times New Roman"/>
                <w:i/>
                <w:iCs/>
                <w:sz w:val="24"/>
                <w:szCs w:val="24"/>
              </w:rPr>
              <w:t>studenti avranno acquisito conoscenze e abilità tali da permettere loro di restituire oralmente ma anche in maniera scritta le nozioni contenute nel corso sia dal punto di vista contenutistico che linguistico, attraverso le conoscenze di strutture e fraseologie apprese durante le lezioni, e una buona competenza lessicale, che verrà sviluppata tramite gli approfondimenti svolti in aula</w:t>
            </w:r>
            <w:r w:rsidR="005D62B5">
              <w:rPr>
                <w:rFonts w:ascii="Times New Roman" w:hAnsi="Times New Roman" w:cs="Times New Roman"/>
                <w:i/>
                <w:iCs/>
                <w:sz w:val="24"/>
                <w:szCs w:val="24"/>
              </w:rPr>
              <w:t>.</w:t>
            </w:r>
            <w:r w:rsidRPr="00536A51">
              <w:rPr>
                <w:rFonts w:ascii="Times New Roman" w:hAnsi="Times New Roman" w:cs="Times New Roman"/>
                <w:i/>
                <w:iCs/>
                <w:sz w:val="24"/>
                <w:szCs w:val="24"/>
              </w:rPr>
              <w:t xml:space="preserve"> Gli</w:t>
            </w:r>
            <w:r w:rsidR="00EB2B43">
              <w:rPr>
                <w:rFonts w:ascii="Times New Roman" w:hAnsi="Times New Roman" w:cs="Times New Roman"/>
                <w:i/>
                <w:iCs/>
                <w:sz w:val="24"/>
                <w:szCs w:val="24"/>
              </w:rPr>
              <w:t xml:space="preserve"> </w:t>
            </w:r>
            <w:r w:rsidRPr="00536A51">
              <w:rPr>
                <w:rFonts w:ascii="Times New Roman" w:hAnsi="Times New Roman" w:cs="Times New Roman"/>
                <w:i/>
                <w:iCs/>
                <w:sz w:val="24"/>
                <w:szCs w:val="24"/>
              </w:rPr>
              <w:t>studenti saranno in grado di analizzare, valutare e criticare le informazioni contenute nei testi in lingua inglese, nonché di identificarne le nozioni principali, gestendo responsabilmente e criticamente i fenomeni studiati, attraverso la riformulazione e l’autonomia di giudizio. Con l’ascolto degli audio e la visione dei video, il corso mira altresì a consentire agli/alle studenti di apprendere la pronuncia inglese e americana e a mettere a confronto le due varietà</w:t>
            </w:r>
          </w:p>
        </w:tc>
      </w:tr>
    </w:tbl>
    <w:p w14:paraId="436754F5" w14:textId="77777777" w:rsidR="00DB15E5" w:rsidRPr="00FC54B9" w:rsidRDefault="00DB15E5" w:rsidP="00DB15E5">
      <w:pPr>
        <w:contextualSpacing/>
        <w:rPr>
          <w:rFonts w:ascii="Times New Roman" w:hAnsi="Times New Roman" w:cs="Times New Roman"/>
          <w:sz w:val="24"/>
          <w:szCs w:val="24"/>
        </w:rPr>
      </w:pPr>
    </w:p>
    <w:tbl>
      <w:tblPr>
        <w:tblW w:w="100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7165"/>
      </w:tblGrid>
      <w:tr w:rsidR="007A7C26" w:rsidRPr="00F90D1F" w14:paraId="696D3265" w14:textId="77777777" w:rsidTr="00DB15E5">
        <w:trPr>
          <w:trHeight w:val="2590"/>
        </w:trPr>
        <w:tc>
          <w:tcPr>
            <w:tcW w:w="2900" w:type="dxa"/>
            <w:tcBorders>
              <w:left w:val="single" w:sz="6" w:space="0" w:color="000000"/>
              <w:right w:val="single" w:sz="6" w:space="0" w:color="000000"/>
            </w:tcBorders>
            <w:shd w:val="clear" w:color="auto" w:fill="B1A0C6"/>
          </w:tcPr>
          <w:p w14:paraId="1959FB15" w14:textId="7FE2378B"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lastRenderedPageBreak/>
              <w:t>Contenuti di insegnamento (Programma)</w:t>
            </w:r>
          </w:p>
        </w:tc>
        <w:tc>
          <w:tcPr>
            <w:tcW w:w="7165" w:type="dxa"/>
            <w:tcBorders>
              <w:left w:val="single" w:sz="6" w:space="0" w:color="000000"/>
              <w:right w:val="single" w:sz="6" w:space="0" w:color="000000"/>
            </w:tcBorders>
          </w:tcPr>
          <w:p w14:paraId="17D509DC" w14:textId="77777777" w:rsidR="00FE0B6B" w:rsidRPr="00FC54B9" w:rsidRDefault="00FE0B6B" w:rsidP="00FE0B6B">
            <w:pPr>
              <w:autoSpaceDE w:val="0"/>
              <w:autoSpaceDN w:val="0"/>
              <w:adjustRightInd w:val="0"/>
              <w:jc w:val="both"/>
              <w:rPr>
                <w:rFonts w:ascii="Times New Roman" w:eastAsia="Times New Roman" w:hAnsi="Times New Roman" w:cs="Times New Roman"/>
                <w:sz w:val="24"/>
                <w:szCs w:val="24"/>
                <w:u w:val="single"/>
              </w:rPr>
            </w:pPr>
            <w:r w:rsidRPr="00FC54B9">
              <w:rPr>
                <w:rFonts w:ascii="Times New Roman" w:eastAsia="Times New Roman" w:hAnsi="Times New Roman" w:cs="Times New Roman"/>
                <w:sz w:val="24"/>
                <w:szCs w:val="24"/>
                <w:u w:val="single"/>
              </w:rPr>
              <w:t>Argomenti grammaticali:</w:t>
            </w:r>
          </w:p>
          <w:p w14:paraId="796B2ECA"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Present simple and present </w:t>
            </w:r>
            <w:proofErr w:type="gramStart"/>
            <w:r w:rsidRPr="00FC54B9">
              <w:rPr>
                <w:rFonts w:ascii="Times New Roman" w:eastAsia="Times New Roman" w:hAnsi="Times New Roman" w:cs="Times New Roman"/>
                <w:sz w:val="24"/>
                <w:szCs w:val="24"/>
                <w:lang w:val="en-US"/>
              </w:rPr>
              <w:t>continuous;</w:t>
            </w:r>
            <w:proofErr w:type="gramEnd"/>
          </w:p>
          <w:p w14:paraId="1FEEF358"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Past simple and past </w:t>
            </w:r>
            <w:proofErr w:type="gramStart"/>
            <w:r w:rsidRPr="00FC54B9">
              <w:rPr>
                <w:rFonts w:ascii="Times New Roman" w:eastAsia="Times New Roman" w:hAnsi="Times New Roman" w:cs="Times New Roman"/>
                <w:sz w:val="24"/>
                <w:szCs w:val="24"/>
                <w:lang w:val="en-US"/>
              </w:rPr>
              <w:t>continuous;</w:t>
            </w:r>
            <w:proofErr w:type="gramEnd"/>
          </w:p>
          <w:p w14:paraId="2CFA4977"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Present perfect </w:t>
            </w:r>
            <w:proofErr w:type="gramStart"/>
            <w:r w:rsidRPr="00FC54B9">
              <w:rPr>
                <w:rFonts w:ascii="Times New Roman" w:eastAsia="Times New Roman" w:hAnsi="Times New Roman" w:cs="Times New Roman"/>
                <w:sz w:val="24"/>
                <w:szCs w:val="24"/>
                <w:lang w:val="en-US"/>
              </w:rPr>
              <w:t>simple;</w:t>
            </w:r>
            <w:proofErr w:type="gramEnd"/>
          </w:p>
          <w:p w14:paraId="18E1338C"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Present perfect </w:t>
            </w:r>
            <w:proofErr w:type="gramStart"/>
            <w:r w:rsidRPr="00FC54B9">
              <w:rPr>
                <w:rFonts w:ascii="Times New Roman" w:eastAsia="Times New Roman" w:hAnsi="Times New Roman" w:cs="Times New Roman"/>
                <w:sz w:val="24"/>
                <w:szCs w:val="24"/>
                <w:lang w:val="en-US"/>
              </w:rPr>
              <w:t>continuous;</w:t>
            </w:r>
            <w:proofErr w:type="gramEnd"/>
          </w:p>
          <w:p w14:paraId="1283491F"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Past perfect simple and </w:t>
            </w:r>
            <w:proofErr w:type="gramStart"/>
            <w:r w:rsidRPr="00FC54B9">
              <w:rPr>
                <w:rFonts w:ascii="Times New Roman" w:eastAsia="Times New Roman" w:hAnsi="Times New Roman" w:cs="Times New Roman"/>
                <w:sz w:val="24"/>
                <w:szCs w:val="24"/>
                <w:lang w:val="en-US"/>
              </w:rPr>
              <w:t>continuous;</w:t>
            </w:r>
            <w:proofErr w:type="gramEnd"/>
          </w:p>
          <w:p w14:paraId="5198D3C5"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Future </w:t>
            </w:r>
            <w:proofErr w:type="gramStart"/>
            <w:r w:rsidRPr="00FC54B9">
              <w:rPr>
                <w:rFonts w:ascii="Times New Roman" w:eastAsia="Times New Roman" w:hAnsi="Times New Roman" w:cs="Times New Roman"/>
                <w:sz w:val="24"/>
                <w:szCs w:val="24"/>
                <w:lang w:val="en-US"/>
              </w:rPr>
              <w:t>tenses;</w:t>
            </w:r>
            <w:proofErr w:type="gramEnd"/>
          </w:p>
          <w:p w14:paraId="6F011E88"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Infinitive and verb + </w:t>
            </w:r>
            <w:proofErr w:type="spellStart"/>
            <w:proofErr w:type="gramStart"/>
            <w:r w:rsidRPr="00FC54B9">
              <w:rPr>
                <w:rFonts w:ascii="Times New Roman" w:eastAsia="Times New Roman" w:hAnsi="Times New Roman" w:cs="Times New Roman"/>
                <w:i/>
                <w:iCs/>
                <w:sz w:val="24"/>
                <w:szCs w:val="24"/>
                <w:lang w:val="en-US"/>
              </w:rPr>
              <w:t>ing</w:t>
            </w:r>
            <w:proofErr w:type="spellEnd"/>
            <w:r w:rsidRPr="00FC54B9">
              <w:rPr>
                <w:rFonts w:ascii="Times New Roman" w:eastAsia="Times New Roman" w:hAnsi="Times New Roman" w:cs="Times New Roman"/>
                <w:sz w:val="24"/>
                <w:szCs w:val="24"/>
                <w:lang w:val="en-US"/>
              </w:rPr>
              <w:t>;</w:t>
            </w:r>
            <w:proofErr w:type="gramEnd"/>
          </w:p>
          <w:p w14:paraId="18FD2BD0"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Modal verbs to express certainty, possibility and </w:t>
            </w:r>
            <w:proofErr w:type="gramStart"/>
            <w:r w:rsidRPr="00FC54B9">
              <w:rPr>
                <w:rFonts w:ascii="Times New Roman" w:eastAsia="Times New Roman" w:hAnsi="Times New Roman" w:cs="Times New Roman"/>
                <w:sz w:val="24"/>
                <w:szCs w:val="24"/>
                <w:lang w:val="en-US"/>
              </w:rPr>
              <w:t>ability;</w:t>
            </w:r>
            <w:proofErr w:type="gramEnd"/>
          </w:p>
          <w:p w14:paraId="43868D53"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 xml:space="preserve">Relative pronouns and relative </w:t>
            </w:r>
            <w:proofErr w:type="gramStart"/>
            <w:r w:rsidRPr="00FC54B9">
              <w:rPr>
                <w:rFonts w:ascii="Times New Roman" w:eastAsia="Times New Roman" w:hAnsi="Times New Roman" w:cs="Times New Roman"/>
                <w:sz w:val="24"/>
                <w:szCs w:val="24"/>
                <w:lang w:val="en-US"/>
              </w:rPr>
              <w:t>clauses;</w:t>
            </w:r>
            <w:proofErr w:type="gramEnd"/>
          </w:p>
          <w:p w14:paraId="1BE87CED" w14:textId="77777777" w:rsidR="00FE0B6B" w:rsidRPr="00FC54B9" w:rsidRDefault="00FE0B6B" w:rsidP="00FE0B6B">
            <w:pPr>
              <w:pStyle w:val="Paragrafoelenco"/>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C54B9">
              <w:rPr>
                <w:rFonts w:ascii="Times New Roman" w:eastAsia="Times New Roman" w:hAnsi="Times New Roman" w:cs="Times New Roman"/>
                <w:sz w:val="24"/>
                <w:szCs w:val="24"/>
                <w:lang w:val="en-US"/>
              </w:rPr>
              <w:t>Zero, first and second conditionals.</w:t>
            </w:r>
          </w:p>
          <w:p w14:paraId="410D466C" w14:textId="77777777" w:rsidR="00FE0B6B" w:rsidRPr="00FC54B9" w:rsidRDefault="00FE0B6B" w:rsidP="00FE0B6B">
            <w:pPr>
              <w:pStyle w:val="Paragrafoelenco"/>
              <w:autoSpaceDE w:val="0"/>
              <w:autoSpaceDN w:val="0"/>
              <w:adjustRightInd w:val="0"/>
              <w:jc w:val="both"/>
              <w:rPr>
                <w:rFonts w:ascii="Times New Roman" w:eastAsia="Times New Roman" w:hAnsi="Times New Roman" w:cs="Times New Roman"/>
                <w:sz w:val="24"/>
                <w:szCs w:val="24"/>
                <w:lang w:val="en-US"/>
              </w:rPr>
            </w:pPr>
          </w:p>
          <w:p w14:paraId="7CB18FFA" w14:textId="77777777" w:rsidR="00FE0B6B" w:rsidRPr="00FC54B9" w:rsidRDefault="00FE0B6B" w:rsidP="00FE0B6B">
            <w:pPr>
              <w:pStyle w:val="Paragrafoelenco"/>
              <w:autoSpaceDE w:val="0"/>
              <w:autoSpaceDN w:val="0"/>
              <w:adjustRightInd w:val="0"/>
              <w:jc w:val="both"/>
              <w:rPr>
                <w:rFonts w:ascii="Times New Roman" w:eastAsia="Times New Roman" w:hAnsi="Times New Roman" w:cs="Times New Roman"/>
                <w:sz w:val="24"/>
                <w:szCs w:val="24"/>
                <w:lang w:val="en-US"/>
              </w:rPr>
            </w:pPr>
          </w:p>
          <w:p w14:paraId="02D9EC64" w14:textId="453C7F53" w:rsidR="00FE0B6B" w:rsidRPr="00FE0B6B" w:rsidRDefault="00FE0B6B" w:rsidP="00FE0B6B">
            <w:pPr>
              <w:autoSpaceDE w:val="0"/>
              <w:autoSpaceDN w:val="0"/>
              <w:adjustRightInd w:val="0"/>
              <w:jc w:val="both"/>
              <w:rPr>
                <w:rFonts w:ascii="Times New Roman" w:eastAsia="Times New Roman" w:hAnsi="Times New Roman" w:cs="Times New Roman"/>
                <w:sz w:val="24"/>
                <w:szCs w:val="24"/>
              </w:rPr>
            </w:pPr>
            <w:r w:rsidRPr="00FC54B9">
              <w:rPr>
                <w:rFonts w:ascii="Times New Roman" w:eastAsia="Times New Roman" w:hAnsi="Times New Roman" w:cs="Times New Roman"/>
                <w:sz w:val="24"/>
                <w:szCs w:val="24"/>
              </w:rPr>
              <w:t>Argomenti di inglese scientifico:</w:t>
            </w:r>
          </w:p>
          <w:p w14:paraId="34C0F6DC" w14:textId="5691E3FC" w:rsidR="00536A51" w:rsidRDefault="00EB2B43"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536A51">
              <w:rPr>
                <w:rFonts w:ascii="Times New Roman" w:eastAsia="Times New Roman" w:hAnsi="Times New Roman" w:cs="Times New Roman"/>
                <w:sz w:val="24"/>
                <w:szCs w:val="24"/>
                <w:lang w:val="en-GB"/>
              </w:rPr>
              <w:t>Gynaecology</w:t>
            </w:r>
            <w:r w:rsidR="00FE0B6B" w:rsidRPr="00536A51">
              <w:rPr>
                <w:rFonts w:ascii="Times New Roman" w:eastAsia="Times New Roman" w:hAnsi="Times New Roman" w:cs="Times New Roman"/>
                <w:sz w:val="24"/>
                <w:szCs w:val="24"/>
                <w:lang w:val="en-GB"/>
              </w:rPr>
              <w:t xml:space="preserve"> and Obstetrics</w:t>
            </w:r>
          </w:p>
          <w:p w14:paraId="5CA866AC" w14:textId="77777777" w:rsidR="00536A51"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536A51">
              <w:rPr>
                <w:rFonts w:ascii="Times New Roman" w:eastAsia="Times New Roman" w:hAnsi="Times New Roman" w:cs="Times New Roman"/>
                <w:sz w:val="24"/>
                <w:szCs w:val="24"/>
                <w:lang w:val="en-GB"/>
              </w:rPr>
              <w:t>Haematology and immunology</w:t>
            </w:r>
          </w:p>
          <w:p w14:paraId="54CE53BB" w14:textId="77777777" w:rsidR="00536A51"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536A51">
              <w:rPr>
                <w:rFonts w:ascii="Times New Roman" w:eastAsia="Times New Roman" w:hAnsi="Times New Roman" w:cs="Times New Roman"/>
                <w:sz w:val="24"/>
                <w:szCs w:val="24"/>
                <w:lang w:val="en-GB"/>
              </w:rPr>
              <w:t>Gastroenterology and the digestive system</w:t>
            </w:r>
          </w:p>
          <w:p w14:paraId="47001C0E" w14:textId="77777777" w:rsidR="00F90D1F"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536A51">
              <w:rPr>
                <w:rFonts w:ascii="Times New Roman" w:eastAsia="Times New Roman" w:hAnsi="Times New Roman" w:cs="Times New Roman"/>
                <w:sz w:val="24"/>
                <w:szCs w:val="24"/>
                <w:lang w:val="en-GB"/>
              </w:rPr>
              <w:t>Cardiology and the vascular system</w:t>
            </w:r>
          </w:p>
          <w:p w14:paraId="7FFFD14A" w14:textId="77777777" w:rsidR="00F90D1F"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F90D1F">
              <w:rPr>
                <w:rFonts w:ascii="Times New Roman" w:eastAsia="Times New Roman" w:hAnsi="Times New Roman" w:cs="Times New Roman"/>
                <w:sz w:val="24"/>
                <w:szCs w:val="24"/>
                <w:lang w:val="en-GB"/>
              </w:rPr>
              <w:t>Pulmonology and the respiratory system</w:t>
            </w:r>
          </w:p>
          <w:p w14:paraId="125E3874" w14:textId="77777777" w:rsidR="00F90D1F"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F90D1F">
              <w:rPr>
                <w:rFonts w:ascii="Times New Roman" w:eastAsia="Times New Roman" w:hAnsi="Times New Roman" w:cs="Times New Roman"/>
                <w:sz w:val="24"/>
                <w:szCs w:val="24"/>
                <w:lang w:val="en-GB"/>
              </w:rPr>
              <w:t>Ophthalmology and otolaryngology</w:t>
            </w:r>
          </w:p>
          <w:p w14:paraId="329A015F" w14:textId="184E63FA" w:rsidR="00FE0B6B" w:rsidRPr="00F90D1F" w:rsidRDefault="00FE0B6B" w:rsidP="00FE0B6B">
            <w:pPr>
              <w:pStyle w:val="Paragrafoelenco"/>
              <w:numPr>
                <w:ilvl w:val="0"/>
                <w:numId w:val="16"/>
              </w:numPr>
              <w:autoSpaceDE w:val="0"/>
              <w:autoSpaceDN w:val="0"/>
              <w:adjustRightInd w:val="0"/>
              <w:jc w:val="both"/>
              <w:rPr>
                <w:rFonts w:ascii="Times New Roman" w:eastAsia="Times New Roman" w:hAnsi="Times New Roman" w:cs="Times New Roman"/>
                <w:sz w:val="24"/>
                <w:szCs w:val="24"/>
                <w:lang w:val="en-GB"/>
              </w:rPr>
            </w:pPr>
            <w:r w:rsidRPr="00F90D1F">
              <w:rPr>
                <w:rFonts w:ascii="Times New Roman" w:eastAsia="Times New Roman" w:hAnsi="Times New Roman" w:cs="Times New Roman"/>
                <w:sz w:val="24"/>
                <w:szCs w:val="24"/>
                <w:lang w:val="en-GB"/>
              </w:rPr>
              <w:t>Endocrinology and the endocrine system</w:t>
            </w:r>
          </w:p>
          <w:p w14:paraId="0EF2C46C" w14:textId="77777777" w:rsidR="00FE0B6B" w:rsidRPr="00FE0B6B" w:rsidRDefault="00FE0B6B" w:rsidP="00FE0B6B">
            <w:pPr>
              <w:autoSpaceDE w:val="0"/>
              <w:autoSpaceDN w:val="0"/>
              <w:adjustRightInd w:val="0"/>
              <w:jc w:val="both"/>
              <w:rPr>
                <w:rFonts w:ascii="Times New Roman" w:eastAsia="Times New Roman" w:hAnsi="Times New Roman" w:cs="Times New Roman"/>
                <w:sz w:val="24"/>
                <w:szCs w:val="24"/>
                <w:u w:val="single"/>
                <w:lang w:val="en-GB"/>
              </w:rPr>
            </w:pPr>
          </w:p>
          <w:p w14:paraId="2A0E1C22" w14:textId="77777777" w:rsidR="00FE0B6B" w:rsidRPr="00FC54B9" w:rsidRDefault="00FE0B6B" w:rsidP="00FE0B6B">
            <w:pPr>
              <w:autoSpaceDE w:val="0"/>
              <w:autoSpaceDN w:val="0"/>
              <w:adjustRightInd w:val="0"/>
              <w:jc w:val="both"/>
              <w:rPr>
                <w:rFonts w:ascii="Times New Roman" w:eastAsia="Times New Roman" w:hAnsi="Times New Roman" w:cs="Times New Roman"/>
                <w:sz w:val="24"/>
                <w:szCs w:val="24"/>
                <w:u w:val="single"/>
                <w:lang w:val="en-GB"/>
              </w:rPr>
            </w:pPr>
          </w:p>
          <w:p w14:paraId="5C42DA23" w14:textId="77777777" w:rsidR="00FE0B6B" w:rsidRPr="00FC54B9" w:rsidRDefault="00FE0B6B" w:rsidP="00FE0B6B">
            <w:pPr>
              <w:autoSpaceDE w:val="0"/>
              <w:autoSpaceDN w:val="0"/>
              <w:adjustRightInd w:val="0"/>
              <w:jc w:val="both"/>
              <w:rPr>
                <w:rFonts w:ascii="Times New Roman" w:eastAsia="Times New Roman" w:hAnsi="Times New Roman" w:cs="Times New Roman"/>
                <w:sz w:val="24"/>
                <w:szCs w:val="24"/>
                <w:lang w:val="en-GB"/>
              </w:rPr>
            </w:pPr>
          </w:p>
          <w:p w14:paraId="2C0225B4" w14:textId="60CC4738" w:rsidR="007A7C26" w:rsidRPr="00F90D1F" w:rsidRDefault="007A7C26" w:rsidP="007A7C26">
            <w:pPr>
              <w:spacing w:line="240" w:lineRule="auto"/>
              <w:contextualSpacing/>
              <w:jc w:val="both"/>
              <w:rPr>
                <w:rFonts w:ascii="Times New Roman" w:hAnsi="Times New Roman" w:cs="Times New Roman"/>
                <w:i/>
                <w:iCs/>
                <w:sz w:val="24"/>
                <w:szCs w:val="24"/>
                <w:lang w:val="en-GB"/>
              </w:rPr>
            </w:pPr>
          </w:p>
        </w:tc>
      </w:tr>
      <w:tr w:rsidR="007A7C26" w:rsidRPr="00016914" w14:paraId="26E8DEC0" w14:textId="77777777" w:rsidTr="007A7C26">
        <w:trPr>
          <w:trHeight w:val="408"/>
        </w:trPr>
        <w:tc>
          <w:tcPr>
            <w:tcW w:w="2900" w:type="dxa"/>
            <w:tcBorders>
              <w:left w:val="single" w:sz="6" w:space="0" w:color="000000"/>
              <w:right w:val="single" w:sz="6" w:space="0" w:color="000000"/>
            </w:tcBorders>
            <w:shd w:val="clear" w:color="auto" w:fill="B1A0C6"/>
          </w:tcPr>
          <w:p w14:paraId="42716EAB" w14:textId="67B8BE53"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Testi di riferimento</w:t>
            </w:r>
          </w:p>
        </w:tc>
        <w:tc>
          <w:tcPr>
            <w:tcW w:w="7165" w:type="dxa"/>
            <w:tcBorders>
              <w:left w:val="single" w:sz="6" w:space="0" w:color="000000"/>
              <w:right w:val="single" w:sz="6" w:space="0" w:color="000000"/>
            </w:tcBorders>
          </w:tcPr>
          <w:p w14:paraId="6E87ED28" w14:textId="4BDB387F" w:rsidR="00FE0B6B" w:rsidRPr="00FE0B6B" w:rsidRDefault="001B19C8" w:rsidP="00FE0B6B">
            <w:pPr>
              <w:pStyle w:val="Paragrafoelenco"/>
              <w:numPr>
                <w:ilvl w:val="0"/>
                <w:numId w:val="14"/>
              </w:numPr>
              <w:autoSpaceDE w:val="0"/>
              <w:autoSpaceDN w:val="0"/>
              <w:adjustRightInd w:val="0"/>
              <w:jc w:val="both"/>
              <w:rPr>
                <w:rFonts w:ascii="Times New Roman" w:eastAsia="Calibri" w:hAnsi="Times New Roman" w:cs="Times New Roman"/>
                <w:b/>
                <w:bCs/>
                <w:sz w:val="24"/>
                <w:szCs w:val="24"/>
              </w:rPr>
            </w:pPr>
            <w:r w:rsidRPr="00FC54B9">
              <w:rPr>
                <w:rFonts w:ascii="Times New Roman" w:eastAsia="Calibri" w:hAnsi="Times New Roman" w:cs="Times New Roman"/>
                <w:sz w:val="24"/>
                <w:szCs w:val="24"/>
              </w:rPr>
              <w:t>Jacopo D'Andria Ursoleo, Kate Gralton,</w:t>
            </w:r>
            <w:r w:rsidRPr="00FC54B9">
              <w:rPr>
                <w:rFonts w:ascii="Times New Roman" w:eastAsia="Calibri" w:hAnsi="Times New Roman" w:cs="Times New Roman"/>
                <w:i/>
                <w:iCs/>
                <w:sz w:val="24"/>
                <w:szCs w:val="24"/>
              </w:rPr>
              <w:t xml:space="preserve"> </w:t>
            </w:r>
            <w:r w:rsidR="00FE0B6B" w:rsidRPr="00FE0B6B">
              <w:rPr>
                <w:rFonts w:ascii="Times New Roman" w:eastAsia="Calibri" w:hAnsi="Times New Roman" w:cs="Times New Roman"/>
                <w:i/>
                <w:iCs/>
                <w:sz w:val="24"/>
                <w:szCs w:val="24"/>
                <w:lang w:val="en-GB"/>
              </w:rPr>
              <w:t xml:space="preserve">Medical and scientific English. Ediz. </w:t>
            </w:r>
            <w:proofErr w:type="spellStart"/>
            <w:r w:rsidR="00FE0B6B" w:rsidRPr="00FE0B6B">
              <w:rPr>
                <w:rFonts w:ascii="Times New Roman" w:eastAsia="Calibri" w:hAnsi="Times New Roman" w:cs="Times New Roman"/>
                <w:i/>
                <w:iCs/>
                <w:sz w:val="24"/>
                <w:szCs w:val="24"/>
              </w:rPr>
              <w:t>MyLab</w:t>
            </w:r>
            <w:proofErr w:type="spellEnd"/>
            <w:r w:rsidR="00FE0B6B" w:rsidRPr="00FE0B6B">
              <w:rPr>
                <w:rFonts w:ascii="Times New Roman" w:eastAsia="Calibri" w:hAnsi="Times New Roman" w:cs="Times New Roman"/>
                <w:i/>
                <w:iCs/>
                <w:sz w:val="24"/>
                <w:szCs w:val="24"/>
              </w:rPr>
              <w:t>.</w:t>
            </w:r>
            <w:r w:rsidRPr="00FC54B9">
              <w:rPr>
                <w:rFonts w:ascii="Times New Roman" w:eastAsia="Calibri" w:hAnsi="Times New Roman" w:cs="Times New Roman"/>
                <w:i/>
                <w:iCs/>
                <w:sz w:val="24"/>
                <w:szCs w:val="24"/>
              </w:rPr>
              <w:t>, 2020</w:t>
            </w:r>
            <w:r w:rsidR="00FE0B6B" w:rsidRPr="00FE0B6B">
              <w:rPr>
                <w:rFonts w:ascii="Times New Roman" w:eastAsia="Calibri" w:hAnsi="Times New Roman" w:cs="Times New Roman"/>
                <w:i/>
                <w:iCs/>
                <w:sz w:val="24"/>
                <w:szCs w:val="24"/>
              </w:rPr>
              <w:t> </w:t>
            </w:r>
          </w:p>
          <w:p w14:paraId="5CB8F37F" w14:textId="3E624752" w:rsidR="00FE0B6B" w:rsidRPr="00FC54B9" w:rsidRDefault="00FE0B6B" w:rsidP="00FE0B6B">
            <w:pPr>
              <w:pStyle w:val="Paragrafoelenco"/>
              <w:numPr>
                <w:ilvl w:val="0"/>
                <w:numId w:val="14"/>
              </w:numPr>
              <w:autoSpaceDE w:val="0"/>
              <w:autoSpaceDN w:val="0"/>
              <w:adjustRightInd w:val="0"/>
              <w:jc w:val="both"/>
              <w:rPr>
                <w:rFonts w:ascii="Times New Roman" w:eastAsia="Calibri" w:hAnsi="Times New Roman" w:cs="Times New Roman"/>
                <w:sz w:val="24"/>
                <w:szCs w:val="24"/>
                <w:lang w:val="en-GB" w:eastAsia="zh-CN"/>
              </w:rPr>
            </w:pPr>
            <w:r w:rsidRPr="00FC54B9">
              <w:rPr>
                <w:rFonts w:ascii="Times New Roman" w:eastAsia="Calibri" w:hAnsi="Times New Roman" w:cs="Times New Roman"/>
                <w:sz w:val="24"/>
                <w:szCs w:val="24"/>
              </w:rPr>
              <w:t>F. Invernizzi, D. Villani, D. Mastrantonio, D. A. Hill</w:t>
            </w:r>
            <w:r w:rsidRPr="00FC54B9">
              <w:rPr>
                <w:rFonts w:ascii="Times New Roman" w:eastAsia="Calibri" w:hAnsi="Times New Roman" w:cs="Times New Roman"/>
                <w:sz w:val="24"/>
                <w:szCs w:val="24"/>
                <w:lang w:eastAsia="zh-CN"/>
              </w:rPr>
              <w:t xml:space="preserve">. </w:t>
            </w:r>
            <w:r w:rsidRPr="00FC54B9">
              <w:rPr>
                <w:rFonts w:ascii="Times New Roman" w:eastAsia="Calibri" w:hAnsi="Times New Roman" w:cs="Times New Roman"/>
                <w:i/>
                <w:iCs/>
                <w:sz w:val="24"/>
                <w:szCs w:val="24"/>
                <w:lang w:val="en-US" w:eastAsia="zh-CN"/>
              </w:rPr>
              <w:t>Top Grammar Upgrade</w:t>
            </w:r>
            <w:r w:rsidRPr="00FC54B9">
              <w:rPr>
                <w:rFonts w:ascii="Times New Roman" w:eastAsia="Calibri" w:hAnsi="Times New Roman" w:cs="Times New Roman"/>
                <w:sz w:val="24"/>
                <w:szCs w:val="24"/>
                <w:lang w:val="en-US" w:eastAsia="zh-CN"/>
              </w:rPr>
              <w:t xml:space="preserve">. </w:t>
            </w:r>
            <w:r w:rsidRPr="00FC54B9">
              <w:rPr>
                <w:rFonts w:ascii="Times New Roman" w:eastAsia="Calibri" w:hAnsi="Times New Roman" w:cs="Times New Roman"/>
                <w:sz w:val="24"/>
                <w:szCs w:val="24"/>
                <w:lang w:val="en-GB" w:eastAsia="zh-CN"/>
              </w:rPr>
              <w:t>Ancona: Helbling Languages, 2012</w:t>
            </w:r>
          </w:p>
          <w:p w14:paraId="14AF5F54" w14:textId="056FB36E" w:rsidR="007A7C26" w:rsidRPr="00FC54B9" w:rsidRDefault="007A7C26" w:rsidP="001B19C8">
            <w:pPr>
              <w:autoSpaceDE w:val="0"/>
              <w:autoSpaceDN w:val="0"/>
              <w:adjustRightInd w:val="0"/>
              <w:ind w:left="360"/>
              <w:jc w:val="both"/>
              <w:rPr>
                <w:rFonts w:ascii="Times New Roman" w:hAnsi="Times New Roman" w:cs="Times New Roman"/>
                <w:i/>
                <w:iCs/>
                <w:sz w:val="24"/>
                <w:szCs w:val="24"/>
                <w:lang w:val="en-GB"/>
              </w:rPr>
            </w:pPr>
          </w:p>
        </w:tc>
      </w:tr>
      <w:tr w:rsidR="007A7C26" w:rsidRPr="00FC54B9" w14:paraId="453D8655" w14:textId="77777777" w:rsidTr="007A7C26">
        <w:trPr>
          <w:trHeight w:val="691"/>
        </w:trPr>
        <w:tc>
          <w:tcPr>
            <w:tcW w:w="2900" w:type="dxa"/>
            <w:tcBorders>
              <w:left w:val="single" w:sz="6" w:space="0" w:color="000000"/>
              <w:right w:val="single" w:sz="6" w:space="0" w:color="000000"/>
            </w:tcBorders>
            <w:shd w:val="clear" w:color="auto" w:fill="B1A0C6"/>
          </w:tcPr>
          <w:p w14:paraId="3D0630E5" w14:textId="1414C6B0"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Note ai testi di riferimento</w:t>
            </w:r>
          </w:p>
        </w:tc>
        <w:tc>
          <w:tcPr>
            <w:tcW w:w="7165" w:type="dxa"/>
            <w:tcBorders>
              <w:left w:val="single" w:sz="6" w:space="0" w:color="000000"/>
              <w:right w:val="single" w:sz="6" w:space="0" w:color="000000"/>
            </w:tcBorders>
          </w:tcPr>
          <w:p w14:paraId="318E902B" w14:textId="0E72C47F" w:rsidR="007A7C26" w:rsidRPr="00FC54B9" w:rsidRDefault="001B19C8" w:rsidP="001B19C8">
            <w:pPr>
              <w:pStyle w:val="Paragrafoelenco"/>
              <w:numPr>
                <w:ilvl w:val="0"/>
                <w:numId w:val="15"/>
              </w:numPr>
              <w:autoSpaceDE w:val="0"/>
              <w:autoSpaceDN w:val="0"/>
              <w:adjustRightInd w:val="0"/>
              <w:jc w:val="both"/>
              <w:rPr>
                <w:rFonts w:ascii="Times New Roman" w:eastAsia="Calibri" w:hAnsi="Times New Roman" w:cs="Times New Roman"/>
                <w:sz w:val="24"/>
                <w:szCs w:val="24"/>
                <w:lang w:eastAsia="zh-CN"/>
              </w:rPr>
            </w:pPr>
            <w:r w:rsidRPr="00FC54B9">
              <w:rPr>
                <w:rFonts w:ascii="Times New Roman" w:eastAsia="Calibri" w:hAnsi="Times New Roman" w:cs="Times New Roman"/>
                <w:sz w:val="24"/>
                <w:szCs w:val="24"/>
                <w:lang w:eastAsia="zh-CN"/>
              </w:rPr>
              <w:t>Altri materiali ed esercitazioni forniti dal docente</w:t>
            </w:r>
          </w:p>
        </w:tc>
      </w:tr>
      <w:tr w:rsidR="007A7C26" w:rsidRPr="00FC54B9" w14:paraId="56F8CC5D" w14:textId="77777777" w:rsidTr="007A7C26">
        <w:trPr>
          <w:trHeight w:val="1119"/>
        </w:trPr>
        <w:tc>
          <w:tcPr>
            <w:tcW w:w="2900" w:type="dxa"/>
            <w:tcBorders>
              <w:left w:val="single" w:sz="6" w:space="0" w:color="000000"/>
              <w:right w:val="single" w:sz="6" w:space="0" w:color="000000"/>
            </w:tcBorders>
            <w:shd w:val="clear" w:color="auto" w:fill="B1A0C6"/>
          </w:tcPr>
          <w:p w14:paraId="57CC1F90" w14:textId="5D866952" w:rsidR="007A7C26" w:rsidRPr="00FC54B9" w:rsidRDefault="007A7C26" w:rsidP="007A7C26">
            <w:pPr>
              <w:spacing w:line="240" w:lineRule="auto"/>
              <w:contextualSpacing/>
              <w:rPr>
                <w:rFonts w:ascii="Times New Roman" w:hAnsi="Times New Roman" w:cs="Times New Roman"/>
                <w:b/>
                <w:i/>
                <w:iCs/>
                <w:sz w:val="24"/>
                <w:szCs w:val="24"/>
              </w:rPr>
            </w:pPr>
            <w:r w:rsidRPr="00FC54B9">
              <w:rPr>
                <w:rFonts w:ascii="Times New Roman" w:hAnsi="Times New Roman" w:cs="Times New Roman"/>
                <w:b/>
                <w:i/>
                <w:iCs/>
                <w:sz w:val="24"/>
                <w:szCs w:val="24"/>
              </w:rPr>
              <w:t>Materiali didattici</w:t>
            </w:r>
          </w:p>
        </w:tc>
        <w:tc>
          <w:tcPr>
            <w:tcW w:w="7165" w:type="dxa"/>
            <w:tcBorders>
              <w:left w:val="single" w:sz="6" w:space="0" w:color="000000"/>
              <w:right w:val="single" w:sz="6" w:space="0" w:color="000000"/>
            </w:tcBorders>
          </w:tcPr>
          <w:p w14:paraId="4CE3B738" w14:textId="4D911685" w:rsidR="007A7C26" w:rsidRPr="00FC54B9" w:rsidRDefault="00F90D1F" w:rsidP="007A7C26">
            <w:pPr>
              <w:spacing w:line="240" w:lineRule="auto"/>
              <w:contextualSpacing/>
              <w:jc w:val="both"/>
              <w:rPr>
                <w:rFonts w:ascii="Times New Roman" w:hAnsi="Times New Roman" w:cs="Times New Roman"/>
                <w:i/>
                <w:iCs/>
                <w:sz w:val="24"/>
                <w:szCs w:val="24"/>
              </w:rPr>
            </w:pPr>
            <w:r w:rsidRPr="00F90D1F">
              <w:rPr>
                <w:rFonts w:ascii="Times New Roman" w:eastAsia="Calibri" w:hAnsi="Times New Roman" w:cs="Times New Roman"/>
                <w:sz w:val="24"/>
                <w:szCs w:val="24"/>
                <w:lang w:eastAsia="zh-CN"/>
              </w:rPr>
              <w:t xml:space="preserve">Il materiale didattico è reperibile </w:t>
            </w:r>
            <w:r w:rsidR="001B19C8" w:rsidRPr="00FC54B9">
              <w:rPr>
                <w:rFonts w:ascii="Times New Roman" w:eastAsia="Calibri" w:hAnsi="Times New Roman" w:cs="Times New Roman"/>
                <w:sz w:val="24"/>
                <w:szCs w:val="24"/>
                <w:lang w:eastAsia="zh-CN"/>
              </w:rPr>
              <w:t>sulla piattaforma e-learning</w:t>
            </w:r>
            <w:r>
              <w:rPr>
                <w:rFonts w:ascii="Times New Roman" w:eastAsia="Calibri" w:hAnsi="Times New Roman" w:cs="Times New Roman"/>
                <w:sz w:val="24"/>
                <w:szCs w:val="24"/>
                <w:lang w:eastAsia="zh-CN"/>
              </w:rPr>
              <w:t xml:space="preserve"> all’</w:t>
            </w:r>
            <w:r w:rsidR="005D62B5">
              <w:rPr>
                <w:rFonts w:ascii="Times New Roman" w:eastAsia="Calibri" w:hAnsi="Times New Roman" w:cs="Times New Roman"/>
                <w:sz w:val="24"/>
                <w:szCs w:val="24"/>
                <w:lang w:eastAsia="zh-CN"/>
              </w:rPr>
              <w:t>indirizzo</w:t>
            </w:r>
            <w:r>
              <w:rPr>
                <w:rFonts w:ascii="Times New Roman" w:eastAsia="Calibri" w:hAnsi="Times New Roman" w:cs="Times New Roman"/>
                <w:sz w:val="24"/>
                <w:szCs w:val="24"/>
                <w:lang w:eastAsia="zh-CN"/>
              </w:rPr>
              <w:t>: www.unicz.it</w:t>
            </w:r>
          </w:p>
        </w:tc>
      </w:tr>
    </w:tbl>
    <w:p w14:paraId="6FC411E0" w14:textId="77777777" w:rsidR="007A7C26" w:rsidRPr="00FC54B9" w:rsidRDefault="007A7C26" w:rsidP="007A7C26">
      <w:pPr>
        <w:spacing w:line="240" w:lineRule="auto"/>
        <w:contextualSpacing/>
        <w:jc w:val="both"/>
        <w:rPr>
          <w:rFonts w:ascii="Times New Roman" w:hAnsi="Times New Roman" w:cs="Times New Roman"/>
          <w:i/>
          <w:iCs/>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8"/>
        <w:gridCol w:w="7207"/>
      </w:tblGrid>
      <w:tr w:rsidR="00DB15E5" w:rsidRPr="00FC54B9" w14:paraId="1EF68431" w14:textId="77777777" w:rsidTr="00DB15E5">
        <w:trPr>
          <w:trHeight w:val="295"/>
        </w:trPr>
        <w:tc>
          <w:tcPr>
            <w:tcW w:w="2858" w:type="dxa"/>
            <w:tcBorders>
              <w:left w:val="single" w:sz="6" w:space="0" w:color="000000"/>
              <w:right w:val="single" w:sz="6" w:space="0" w:color="000000"/>
            </w:tcBorders>
            <w:shd w:val="clear" w:color="auto" w:fill="B1A0C6"/>
          </w:tcPr>
          <w:p w14:paraId="140DF0A5" w14:textId="77777777" w:rsidR="00DB15E5" w:rsidRPr="00FC54B9" w:rsidRDefault="00DB15E5" w:rsidP="00DB15E5">
            <w:pPr>
              <w:spacing w:line="240" w:lineRule="auto"/>
              <w:contextualSpacing/>
              <w:jc w:val="both"/>
              <w:rPr>
                <w:rFonts w:ascii="Times New Roman" w:hAnsi="Times New Roman" w:cs="Times New Roman"/>
                <w:b/>
                <w:i/>
                <w:iCs/>
                <w:sz w:val="24"/>
                <w:szCs w:val="24"/>
              </w:rPr>
            </w:pPr>
            <w:r w:rsidRPr="00FC54B9">
              <w:rPr>
                <w:rFonts w:ascii="Times New Roman" w:hAnsi="Times New Roman" w:cs="Times New Roman"/>
                <w:b/>
                <w:i/>
                <w:iCs/>
                <w:sz w:val="24"/>
                <w:szCs w:val="24"/>
              </w:rPr>
              <w:t>Valutazione</w:t>
            </w:r>
          </w:p>
        </w:tc>
        <w:tc>
          <w:tcPr>
            <w:tcW w:w="7207" w:type="dxa"/>
            <w:tcBorders>
              <w:left w:val="single" w:sz="6" w:space="0" w:color="000000"/>
              <w:right w:val="single" w:sz="6" w:space="0" w:color="000000"/>
            </w:tcBorders>
          </w:tcPr>
          <w:p w14:paraId="75D59D0A" w14:textId="77777777" w:rsidR="00DB15E5" w:rsidRPr="00FC54B9" w:rsidRDefault="00DB15E5" w:rsidP="00DB15E5">
            <w:pPr>
              <w:spacing w:line="240" w:lineRule="auto"/>
              <w:contextualSpacing/>
              <w:jc w:val="both"/>
              <w:rPr>
                <w:rFonts w:ascii="Times New Roman" w:hAnsi="Times New Roman" w:cs="Times New Roman"/>
                <w:i/>
                <w:iCs/>
                <w:sz w:val="24"/>
                <w:szCs w:val="24"/>
              </w:rPr>
            </w:pPr>
          </w:p>
        </w:tc>
      </w:tr>
      <w:tr w:rsidR="00DB15E5" w:rsidRPr="00FC54B9" w14:paraId="7E121518" w14:textId="77777777" w:rsidTr="00DB15E5">
        <w:trPr>
          <w:trHeight w:val="4486"/>
        </w:trPr>
        <w:tc>
          <w:tcPr>
            <w:tcW w:w="2858" w:type="dxa"/>
            <w:tcBorders>
              <w:left w:val="single" w:sz="6" w:space="0" w:color="000000"/>
              <w:right w:val="single" w:sz="6" w:space="0" w:color="000000"/>
            </w:tcBorders>
            <w:shd w:val="clear" w:color="auto" w:fill="B1A1C6"/>
          </w:tcPr>
          <w:p w14:paraId="1F9A2E96" w14:textId="77777777" w:rsidR="00DB15E5" w:rsidRPr="005D62B5" w:rsidRDefault="00DB15E5" w:rsidP="00DB15E5">
            <w:pPr>
              <w:spacing w:line="240" w:lineRule="auto"/>
              <w:contextualSpacing/>
              <w:jc w:val="both"/>
              <w:rPr>
                <w:rFonts w:ascii="Times New Roman" w:hAnsi="Times New Roman" w:cs="Times New Roman"/>
                <w:i/>
                <w:iCs/>
                <w:sz w:val="24"/>
                <w:szCs w:val="24"/>
              </w:rPr>
            </w:pPr>
            <w:r w:rsidRPr="005D62B5">
              <w:rPr>
                <w:rFonts w:ascii="Times New Roman" w:hAnsi="Times New Roman" w:cs="Times New Roman"/>
                <w:i/>
                <w:iCs/>
                <w:sz w:val="24"/>
                <w:szCs w:val="24"/>
              </w:rPr>
              <w:lastRenderedPageBreak/>
              <w:t>Modalità di verifica</w:t>
            </w:r>
          </w:p>
          <w:p w14:paraId="723A1381" w14:textId="78FA0190" w:rsidR="00DB15E5" w:rsidRPr="005D62B5" w:rsidRDefault="00DB15E5" w:rsidP="00DB15E5">
            <w:pPr>
              <w:spacing w:line="240" w:lineRule="auto"/>
              <w:contextualSpacing/>
              <w:jc w:val="both"/>
              <w:rPr>
                <w:rFonts w:ascii="Times New Roman" w:hAnsi="Times New Roman" w:cs="Times New Roman"/>
                <w:i/>
                <w:iCs/>
                <w:sz w:val="24"/>
                <w:szCs w:val="24"/>
              </w:rPr>
            </w:pPr>
            <w:r w:rsidRPr="005D62B5">
              <w:rPr>
                <w:rFonts w:ascii="Times New Roman" w:hAnsi="Times New Roman" w:cs="Times New Roman"/>
                <w:i/>
                <w:iCs/>
                <w:sz w:val="24"/>
                <w:szCs w:val="24"/>
              </w:rPr>
              <w:t>dell’apprendimento</w:t>
            </w:r>
          </w:p>
        </w:tc>
        <w:tc>
          <w:tcPr>
            <w:tcW w:w="7207" w:type="dxa"/>
            <w:tcBorders>
              <w:left w:val="single" w:sz="6" w:space="0" w:color="000000"/>
              <w:right w:val="single" w:sz="6" w:space="0" w:color="000000"/>
            </w:tcBorders>
          </w:tcPr>
          <w:p w14:paraId="390B358C" w14:textId="1379D250" w:rsidR="00DB15E5" w:rsidRPr="005D62B5" w:rsidRDefault="00D02332" w:rsidP="00D02332">
            <w:pPr>
              <w:suppressAutoHyphens/>
              <w:autoSpaceDE w:val="0"/>
              <w:jc w:val="both"/>
              <w:rPr>
                <w:rFonts w:ascii="Times New Roman" w:eastAsia="Calibri" w:hAnsi="Times New Roman" w:cs="Times New Roman"/>
                <w:color w:val="000000" w:themeColor="text1"/>
                <w:sz w:val="24"/>
                <w:szCs w:val="24"/>
              </w:rPr>
            </w:pPr>
            <w:r w:rsidRPr="005D62B5">
              <w:rPr>
                <w:rFonts w:ascii="Times New Roman" w:eastAsia="Calibri" w:hAnsi="Times New Roman" w:cs="Times New Roman"/>
                <w:sz w:val="24"/>
                <w:szCs w:val="24"/>
              </w:rPr>
              <w:t>Alla fine del corso è previsto un esame scritto relativo alla parte di inglese scientifico del programma. La prova sarà composta da 30 domande a risposta multipla</w:t>
            </w:r>
            <w:r w:rsidR="00EB2B43">
              <w:rPr>
                <w:rFonts w:ascii="Times New Roman" w:eastAsia="Calibri" w:hAnsi="Times New Roman" w:cs="Times New Roman"/>
                <w:sz w:val="24"/>
                <w:szCs w:val="24"/>
              </w:rPr>
              <w:t xml:space="preserve">, </w:t>
            </w:r>
            <w:r w:rsidRPr="005D62B5">
              <w:rPr>
                <w:rFonts w:ascii="Times New Roman" w:eastAsia="Calibri" w:hAnsi="Times New Roman" w:cs="Times New Roman"/>
                <w:sz w:val="24"/>
                <w:szCs w:val="24"/>
              </w:rPr>
              <w:t>da completare in 60 minu</w:t>
            </w:r>
            <w:r w:rsidR="005D62B5">
              <w:rPr>
                <w:rFonts w:ascii="Times New Roman" w:eastAsia="Calibri" w:hAnsi="Times New Roman" w:cs="Times New Roman"/>
                <w:sz w:val="24"/>
                <w:szCs w:val="24"/>
              </w:rPr>
              <w:t>t</w:t>
            </w:r>
            <w:r w:rsidRPr="005D62B5">
              <w:rPr>
                <w:rFonts w:ascii="Times New Roman" w:eastAsia="Calibri" w:hAnsi="Times New Roman" w:cs="Times New Roman"/>
                <w:sz w:val="24"/>
                <w:szCs w:val="24"/>
              </w:rPr>
              <w:t>i</w:t>
            </w:r>
            <w:r w:rsidR="00636512" w:rsidRPr="005D62B5">
              <w:rPr>
                <w:rFonts w:ascii="Times New Roman" w:hAnsi="Times New Roman" w:cs="Times New Roman"/>
                <w:color w:val="000000" w:themeColor="text1"/>
                <w:sz w:val="24"/>
                <w:szCs w:val="24"/>
                <w:shd w:val="clear" w:color="auto" w:fill="FFFFFF"/>
              </w:rPr>
              <w:t xml:space="preserve"> </w:t>
            </w:r>
          </w:p>
        </w:tc>
      </w:tr>
      <w:tr w:rsidR="00DB15E5" w:rsidRPr="00FC54B9" w14:paraId="03697098" w14:textId="77777777" w:rsidTr="00DB15E5">
        <w:trPr>
          <w:trHeight w:val="3419"/>
        </w:trPr>
        <w:tc>
          <w:tcPr>
            <w:tcW w:w="2858" w:type="dxa"/>
            <w:tcBorders>
              <w:left w:val="single" w:sz="6" w:space="0" w:color="000000"/>
              <w:right w:val="single" w:sz="6" w:space="0" w:color="000000"/>
            </w:tcBorders>
            <w:shd w:val="clear" w:color="auto" w:fill="B1A1C6"/>
          </w:tcPr>
          <w:p w14:paraId="7AB7E961" w14:textId="6650D4DD" w:rsidR="00DB15E5" w:rsidRPr="005D62B5" w:rsidRDefault="00DB15E5" w:rsidP="00DB15E5">
            <w:pPr>
              <w:spacing w:line="240" w:lineRule="auto"/>
              <w:contextualSpacing/>
              <w:jc w:val="both"/>
              <w:rPr>
                <w:rFonts w:ascii="Times New Roman" w:hAnsi="Times New Roman" w:cs="Times New Roman"/>
                <w:i/>
                <w:iCs/>
                <w:sz w:val="24"/>
                <w:szCs w:val="24"/>
              </w:rPr>
            </w:pPr>
            <w:r w:rsidRPr="005D62B5">
              <w:rPr>
                <w:rFonts w:ascii="Times New Roman" w:hAnsi="Times New Roman" w:cs="Times New Roman"/>
                <w:i/>
                <w:iCs/>
                <w:sz w:val="24"/>
                <w:szCs w:val="24"/>
              </w:rPr>
              <w:t>Criteri di valutazione</w:t>
            </w:r>
          </w:p>
        </w:tc>
        <w:tc>
          <w:tcPr>
            <w:tcW w:w="7207" w:type="dxa"/>
            <w:tcBorders>
              <w:left w:val="single" w:sz="6" w:space="0" w:color="000000"/>
              <w:right w:val="single" w:sz="6" w:space="0" w:color="000000"/>
            </w:tcBorders>
          </w:tcPr>
          <w:p w14:paraId="4669479B" w14:textId="44129F65" w:rsidR="00060548" w:rsidRPr="005D62B5" w:rsidRDefault="00016914" w:rsidP="00060548">
            <w:pPr>
              <w:spacing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L’idoneità </w:t>
            </w:r>
            <w:r w:rsidR="00D02332" w:rsidRPr="005D62B5">
              <w:rPr>
                <w:rFonts w:ascii="Times New Roman" w:hAnsi="Times New Roman" w:cs="Times New Roman"/>
                <w:sz w:val="24"/>
                <w:szCs w:val="24"/>
              </w:rPr>
              <w:t>è basat</w:t>
            </w:r>
            <w:r>
              <w:rPr>
                <w:rFonts w:ascii="Times New Roman" w:hAnsi="Times New Roman" w:cs="Times New Roman"/>
                <w:sz w:val="24"/>
                <w:szCs w:val="24"/>
              </w:rPr>
              <w:t>a</w:t>
            </w:r>
            <w:r w:rsidR="00D02332" w:rsidRPr="005D62B5">
              <w:rPr>
                <w:rFonts w:ascii="Times New Roman" w:hAnsi="Times New Roman" w:cs="Times New Roman"/>
                <w:sz w:val="24"/>
                <w:szCs w:val="24"/>
              </w:rPr>
              <w:t xml:space="preserve"> su: conoscenza del programma; precisione nella esposizione e nella argomentazione dal punto di vista grammaticale, lessicale, terminologico e fraseologico; capacità di elaborazione e autonomia di giudizio delle conoscenze acquisite. Gli studenti sapranno comunicare efficacemente, riportando in modo corretto dal punto di vista grammaticale, lessicale, terminologico e fraseologico le nozioni apprese, sia in forma orale che in forma scritta</w:t>
            </w:r>
          </w:p>
          <w:p w14:paraId="7C813209" w14:textId="080D5AF2" w:rsidR="00DB15E5" w:rsidRPr="005D62B5" w:rsidRDefault="00DB15E5" w:rsidP="00D02332">
            <w:pPr>
              <w:spacing w:line="240" w:lineRule="auto"/>
              <w:contextualSpacing/>
              <w:jc w:val="both"/>
              <w:rPr>
                <w:rFonts w:ascii="Times New Roman" w:hAnsi="Times New Roman" w:cs="Times New Roman"/>
                <w:color w:val="FF0000"/>
                <w:sz w:val="24"/>
                <w:szCs w:val="24"/>
              </w:rPr>
            </w:pPr>
          </w:p>
        </w:tc>
      </w:tr>
      <w:tr w:rsidR="00DB15E5" w:rsidRPr="00FC54B9" w14:paraId="579FEB8D" w14:textId="77777777" w:rsidTr="00DB15E5">
        <w:trPr>
          <w:trHeight w:val="3419"/>
        </w:trPr>
        <w:tc>
          <w:tcPr>
            <w:tcW w:w="2858" w:type="dxa"/>
            <w:tcBorders>
              <w:left w:val="single" w:sz="6" w:space="0" w:color="000000"/>
              <w:right w:val="single" w:sz="6" w:space="0" w:color="000000"/>
            </w:tcBorders>
            <w:shd w:val="clear" w:color="auto" w:fill="B1A1C6"/>
          </w:tcPr>
          <w:p w14:paraId="443F9DED" w14:textId="0771C72F" w:rsidR="00DB15E5" w:rsidRPr="00FC54B9" w:rsidRDefault="00DB15E5" w:rsidP="00DB15E5">
            <w:pPr>
              <w:spacing w:line="240" w:lineRule="auto"/>
              <w:contextualSpacing/>
              <w:jc w:val="both"/>
              <w:rPr>
                <w:rFonts w:ascii="Times New Roman" w:hAnsi="Times New Roman" w:cs="Times New Roman"/>
                <w:i/>
                <w:iCs/>
                <w:sz w:val="24"/>
                <w:szCs w:val="24"/>
              </w:rPr>
            </w:pPr>
            <w:r w:rsidRPr="00FC54B9">
              <w:rPr>
                <w:rFonts w:ascii="Times New Roman" w:hAnsi="Times New Roman" w:cs="Times New Roman"/>
                <w:i/>
                <w:iCs/>
                <w:sz w:val="24"/>
                <w:szCs w:val="24"/>
              </w:rPr>
              <w:t>Criteri di misurazione dell'apprendimento e di attribuzione del voto finale</w:t>
            </w:r>
          </w:p>
        </w:tc>
        <w:tc>
          <w:tcPr>
            <w:tcW w:w="7207" w:type="dxa"/>
            <w:tcBorders>
              <w:left w:val="single" w:sz="6" w:space="0" w:color="000000"/>
              <w:right w:val="single" w:sz="6" w:space="0" w:color="000000"/>
            </w:tcBorders>
          </w:tcPr>
          <w:p w14:paraId="579A5AF2" w14:textId="011FF7A6" w:rsidR="00DB15E5" w:rsidRPr="00060548" w:rsidRDefault="00060548" w:rsidP="00DB15E5">
            <w:pPr>
              <w:spacing w:line="240" w:lineRule="auto"/>
              <w:contextualSpacing/>
              <w:jc w:val="both"/>
              <w:rPr>
                <w:rFonts w:ascii="Times New Roman" w:hAnsi="Times New Roman" w:cs="Times New Roman"/>
                <w:i/>
                <w:iCs/>
                <w:sz w:val="24"/>
                <w:szCs w:val="24"/>
              </w:rPr>
            </w:pPr>
            <w:r w:rsidRPr="00060548">
              <w:rPr>
                <w:rFonts w:ascii="Times New Roman" w:hAnsi="Times New Roman" w:cs="Times New Roman"/>
                <w:i/>
                <w:iCs/>
                <w:sz w:val="24"/>
                <w:szCs w:val="24"/>
              </w:rPr>
              <w:t>La prova di lingua inglese non prevede voto in trentesimi ma una valutazione di idoneità/non idoneità.</w:t>
            </w:r>
          </w:p>
        </w:tc>
      </w:tr>
      <w:tr w:rsidR="00DB15E5" w:rsidRPr="00DB15E5" w14:paraId="2760EA08" w14:textId="77777777" w:rsidTr="00DB15E5">
        <w:trPr>
          <w:trHeight w:val="530"/>
        </w:trPr>
        <w:tc>
          <w:tcPr>
            <w:tcW w:w="2858" w:type="dxa"/>
            <w:tcBorders>
              <w:left w:val="single" w:sz="6" w:space="0" w:color="000000"/>
              <w:right w:val="single" w:sz="6" w:space="0" w:color="000000"/>
            </w:tcBorders>
            <w:shd w:val="clear" w:color="auto" w:fill="B1A1C6"/>
          </w:tcPr>
          <w:p w14:paraId="1E3A8228" w14:textId="2F39B1E2" w:rsidR="00DB15E5" w:rsidRPr="00DB15E5" w:rsidRDefault="00DB15E5" w:rsidP="00DB15E5">
            <w:pPr>
              <w:spacing w:line="240" w:lineRule="auto"/>
              <w:contextualSpacing/>
              <w:jc w:val="both"/>
              <w:rPr>
                <w:rFonts w:ascii="Times New Roman" w:hAnsi="Times New Roman" w:cs="Times New Roman"/>
                <w:i/>
                <w:iCs/>
                <w:sz w:val="24"/>
                <w:szCs w:val="24"/>
              </w:rPr>
            </w:pPr>
            <w:r w:rsidRPr="00DB15E5">
              <w:rPr>
                <w:rFonts w:ascii="Times New Roman" w:hAnsi="Times New Roman" w:cs="Times New Roman"/>
                <w:b/>
                <w:i/>
                <w:iCs/>
                <w:sz w:val="24"/>
                <w:szCs w:val="24"/>
              </w:rPr>
              <w:t>Altro</w:t>
            </w:r>
          </w:p>
        </w:tc>
        <w:tc>
          <w:tcPr>
            <w:tcW w:w="7207" w:type="dxa"/>
            <w:tcBorders>
              <w:left w:val="single" w:sz="6" w:space="0" w:color="000000"/>
              <w:right w:val="single" w:sz="6" w:space="0" w:color="000000"/>
            </w:tcBorders>
          </w:tcPr>
          <w:p w14:paraId="45A00808" w14:textId="77777777" w:rsidR="00DB15E5" w:rsidRPr="00DB15E5" w:rsidRDefault="00DB15E5" w:rsidP="00DB15E5">
            <w:pPr>
              <w:spacing w:line="240" w:lineRule="auto"/>
              <w:contextualSpacing/>
              <w:jc w:val="both"/>
              <w:rPr>
                <w:rFonts w:ascii="Times New Roman" w:hAnsi="Times New Roman" w:cs="Times New Roman"/>
                <w:i/>
                <w:iCs/>
                <w:sz w:val="24"/>
                <w:szCs w:val="24"/>
              </w:rPr>
            </w:pPr>
          </w:p>
        </w:tc>
      </w:tr>
    </w:tbl>
    <w:p w14:paraId="0B824087" w14:textId="77777777" w:rsidR="00DB15E5" w:rsidRPr="007A7C26" w:rsidRDefault="00DB15E5" w:rsidP="007A7C26">
      <w:pPr>
        <w:spacing w:line="240" w:lineRule="auto"/>
        <w:contextualSpacing/>
        <w:jc w:val="both"/>
        <w:rPr>
          <w:rFonts w:ascii="Times New Roman" w:hAnsi="Times New Roman" w:cs="Times New Roman"/>
          <w:i/>
          <w:iCs/>
          <w:sz w:val="24"/>
          <w:szCs w:val="24"/>
        </w:rPr>
      </w:pPr>
    </w:p>
    <w:sectPr w:rsidR="00DB15E5" w:rsidRPr="007A7C26" w:rsidSect="00CD722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5E9B"/>
    <w:multiLevelType w:val="hybridMultilevel"/>
    <w:tmpl w:val="650CE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45CFE"/>
    <w:multiLevelType w:val="hybridMultilevel"/>
    <w:tmpl w:val="A7B8E9B8"/>
    <w:lvl w:ilvl="0" w:tplc="2B8E6ED2">
      <w:numFmt w:val="bullet"/>
      <w:lvlText w:val="-"/>
      <w:lvlJc w:val="left"/>
      <w:pPr>
        <w:ind w:left="360" w:hanging="360"/>
      </w:pPr>
      <w:rPr>
        <w:rFonts w:ascii="Arial" w:eastAsia="Arial" w:hAnsi="Arial" w:cs="Arial" w:hint="default"/>
        <w:spacing w:val="0"/>
        <w:w w:val="95"/>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7131A6"/>
    <w:multiLevelType w:val="hybridMultilevel"/>
    <w:tmpl w:val="3F4489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787FD0"/>
    <w:multiLevelType w:val="hybridMultilevel"/>
    <w:tmpl w:val="A5A88B6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C6586B"/>
    <w:multiLevelType w:val="hybridMultilevel"/>
    <w:tmpl w:val="9BD02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EF4C6E"/>
    <w:multiLevelType w:val="hybridMultilevel"/>
    <w:tmpl w:val="E6D049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4E6A29"/>
    <w:multiLevelType w:val="hybridMultilevel"/>
    <w:tmpl w:val="F9909224"/>
    <w:lvl w:ilvl="0" w:tplc="09B4BA76">
      <w:numFmt w:val="bullet"/>
      <w:lvlText w:val="•"/>
      <w:lvlJc w:val="left"/>
      <w:pPr>
        <w:ind w:left="465" w:hanging="360"/>
      </w:pPr>
      <w:rPr>
        <w:rFonts w:ascii="Times New Roman" w:eastAsia="Times New Roman" w:hAnsi="Times New Roman" w:cs="Times New Roman" w:hint="default"/>
        <w:b w:val="0"/>
        <w:bCs w:val="0"/>
        <w:i w:val="0"/>
        <w:iCs w:val="0"/>
        <w:spacing w:val="0"/>
        <w:w w:val="136"/>
        <w:sz w:val="19"/>
        <w:szCs w:val="19"/>
        <w:lang w:val="it-IT" w:eastAsia="en-US" w:bidi="ar-SA"/>
      </w:rPr>
    </w:lvl>
    <w:lvl w:ilvl="1" w:tplc="BC8E0F60">
      <w:numFmt w:val="bullet"/>
      <w:lvlText w:val="•"/>
      <w:lvlJc w:val="left"/>
      <w:pPr>
        <w:ind w:left="1097" w:hanging="360"/>
      </w:pPr>
      <w:rPr>
        <w:rFonts w:hint="default"/>
        <w:lang w:val="it-IT" w:eastAsia="en-US" w:bidi="ar-SA"/>
      </w:rPr>
    </w:lvl>
    <w:lvl w:ilvl="2" w:tplc="3A620FEC">
      <w:numFmt w:val="bullet"/>
      <w:lvlText w:val="•"/>
      <w:lvlJc w:val="left"/>
      <w:pPr>
        <w:ind w:left="1735" w:hanging="360"/>
      </w:pPr>
      <w:rPr>
        <w:rFonts w:hint="default"/>
        <w:lang w:val="it-IT" w:eastAsia="en-US" w:bidi="ar-SA"/>
      </w:rPr>
    </w:lvl>
    <w:lvl w:ilvl="3" w:tplc="25F8070C">
      <w:numFmt w:val="bullet"/>
      <w:lvlText w:val="•"/>
      <w:lvlJc w:val="left"/>
      <w:pPr>
        <w:ind w:left="2373" w:hanging="360"/>
      </w:pPr>
      <w:rPr>
        <w:rFonts w:hint="default"/>
        <w:lang w:val="it-IT" w:eastAsia="en-US" w:bidi="ar-SA"/>
      </w:rPr>
    </w:lvl>
    <w:lvl w:ilvl="4" w:tplc="CB9A59EC">
      <w:numFmt w:val="bullet"/>
      <w:lvlText w:val="•"/>
      <w:lvlJc w:val="left"/>
      <w:pPr>
        <w:ind w:left="3010" w:hanging="360"/>
      </w:pPr>
      <w:rPr>
        <w:rFonts w:hint="default"/>
        <w:lang w:val="it-IT" w:eastAsia="en-US" w:bidi="ar-SA"/>
      </w:rPr>
    </w:lvl>
    <w:lvl w:ilvl="5" w:tplc="0D6ADDFE">
      <w:numFmt w:val="bullet"/>
      <w:lvlText w:val="•"/>
      <w:lvlJc w:val="left"/>
      <w:pPr>
        <w:ind w:left="3648" w:hanging="360"/>
      </w:pPr>
      <w:rPr>
        <w:rFonts w:hint="default"/>
        <w:lang w:val="it-IT" w:eastAsia="en-US" w:bidi="ar-SA"/>
      </w:rPr>
    </w:lvl>
    <w:lvl w:ilvl="6" w:tplc="ED488666">
      <w:numFmt w:val="bullet"/>
      <w:lvlText w:val="•"/>
      <w:lvlJc w:val="left"/>
      <w:pPr>
        <w:ind w:left="4286" w:hanging="360"/>
      </w:pPr>
      <w:rPr>
        <w:rFonts w:hint="default"/>
        <w:lang w:val="it-IT" w:eastAsia="en-US" w:bidi="ar-SA"/>
      </w:rPr>
    </w:lvl>
    <w:lvl w:ilvl="7" w:tplc="9BF22652">
      <w:numFmt w:val="bullet"/>
      <w:lvlText w:val="•"/>
      <w:lvlJc w:val="left"/>
      <w:pPr>
        <w:ind w:left="4923" w:hanging="360"/>
      </w:pPr>
      <w:rPr>
        <w:rFonts w:hint="default"/>
        <w:lang w:val="it-IT" w:eastAsia="en-US" w:bidi="ar-SA"/>
      </w:rPr>
    </w:lvl>
    <w:lvl w:ilvl="8" w:tplc="94CCCBEE">
      <w:numFmt w:val="bullet"/>
      <w:lvlText w:val="•"/>
      <w:lvlJc w:val="left"/>
      <w:pPr>
        <w:ind w:left="5561" w:hanging="360"/>
      </w:pPr>
      <w:rPr>
        <w:rFonts w:hint="default"/>
        <w:lang w:val="it-IT" w:eastAsia="en-US" w:bidi="ar-SA"/>
      </w:rPr>
    </w:lvl>
  </w:abstractNum>
  <w:abstractNum w:abstractNumId="7" w15:restartNumberingAfterBreak="0">
    <w:nsid w:val="3F3E7B10"/>
    <w:multiLevelType w:val="hybridMultilevel"/>
    <w:tmpl w:val="D3702D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543925"/>
    <w:multiLevelType w:val="hybridMultilevel"/>
    <w:tmpl w:val="E982B78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38507F5"/>
    <w:multiLevelType w:val="hybridMultilevel"/>
    <w:tmpl w:val="BD3E9A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106AF7"/>
    <w:multiLevelType w:val="hybridMultilevel"/>
    <w:tmpl w:val="3F448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A4F84"/>
    <w:multiLevelType w:val="multilevel"/>
    <w:tmpl w:val="A690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E24CB"/>
    <w:multiLevelType w:val="hybridMultilevel"/>
    <w:tmpl w:val="94A4BE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F43147"/>
    <w:multiLevelType w:val="hybridMultilevel"/>
    <w:tmpl w:val="5A7A5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755731"/>
    <w:multiLevelType w:val="hybridMultilevel"/>
    <w:tmpl w:val="7B2CDE8C"/>
    <w:lvl w:ilvl="0" w:tplc="4A9EF31A">
      <w:numFmt w:val="bullet"/>
      <w:lvlText w:val="-"/>
      <w:lvlJc w:val="left"/>
      <w:pPr>
        <w:ind w:left="105" w:hanging="151"/>
      </w:pPr>
      <w:rPr>
        <w:rFonts w:ascii="Arial" w:eastAsia="Arial" w:hAnsi="Arial" w:cs="Arial" w:hint="default"/>
        <w:b w:val="0"/>
        <w:bCs w:val="0"/>
        <w:i/>
        <w:iCs/>
        <w:color w:val="FF0000"/>
        <w:spacing w:val="0"/>
        <w:w w:val="95"/>
        <w:sz w:val="19"/>
        <w:szCs w:val="19"/>
        <w:lang w:val="it-IT" w:eastAsia="en-US" w:bidi="ar-SA"/>
      </w:rPr>
    </w:lvl>
    <w:lvl w:ilvl="1" w:tplc="D1FA0ACE">
      <w:numFmt w:val="bullet"/>
      <w:lvlText w:val="•"/>
      <w:lvlJc w:val="left"/>
      <w:pPr>
        <w:ind w:left="773" w:hanging="151"/>
      </w:pPr>
      <w:rPr>
        <w:rFonts w:hint="default"/>
        <w:lang w:val="it-IT" w:eastAsia="en-US" w:bidi="ar-SA"/>
      </w:rPr>
    </w:lvl>
    <w:lvl w:ilvl="2" w:tplc="F6662C16">
      <w:numFmt w:val="bullet"/>
      <w:lvlText w:val="•"/>
      <w:lvlJc w:val="left"/>
      <w:pPr>
        <w:ind w:left="1447" w:hanging="151"/>
      </w:pPr>
      <w:rPr>
        <w:rFonts w:hint="default"/>
        <w:lang w:val="it-IT" w:eastAsia="en-US" w:bidi="ar-SA"/>
      </w:rPr>
    </w:lvl>
    <w:lvl w:ilvl="3" w:tplc="C7246B9A">
      <w:numFmt w:val="bullet"/>
      <w:lvlText w:val="•"/>
      <w:lvlJc w:val="left"/>
      <w:pPr>
        <w:ind w:left="2121" w:hanging="151"/>
      </w:pPr>
      <w:rPr>
        <w:rFonts w:hint="default"/>
        <w:lang w:val="it-IT" w:eastAsia="en-US" w:bidi="ar-SA"/>
      </w:rPr>
    </w:lvl>
    <w:lvl w:ilvl="4" w:tplc="53A428CE">
      <w:numFmt w:val="bullet"/>
      <w:lvlText w:val="•"/>
      <w:lvlJc w:val="left"/>
      <w:pPr>
        <w:ind w:left="2794" w:hanging="151"/>
      </w:pPr>
      <w:rPr>
        <w:rFonts w:hint="default"/>
        <w:lang w:val="it-IT" w:eastAsia="en-US" w:bidi="ar-SA"/>
      </w:rPr>
    </w:lvl>
    <w:lvl w:ilvl="5" w:tplc="E7A2EEBE">
      <w:numFmt w:val="bullet"/>
      <w:lvlText w:val="•"/>
      <w:lvlJc w:val="left"/>
      <w:pPr>
        <w:ind w:left="3468" w:hanging="151"/>
      </w:pPr>
      <w:rPr>
        <w:rFonts w:hint="default"/>
        <w:lang w:val="it-IT" w:eastAsia="en-US" w:bidi="ar-SA"/>
      </w:rPr>
    </w:lvl>
    <w:lvl w:ilvl="6" w:tplc="B23C2808">
      <w:numFmt w:val="bullet"/>
      <w:lvlText w:val="•"/>
      <w:lvlJc w:val="left"/>
      <w:pPr>
        <w:ind w:left="4142" w:hanging="151"/>
      </w:pPr>
      <w:rPr>
        <w:rFonts w:hint="default"/>
        <w:lang w:val="it-IT" w:eastAsia="en-US" w:bidi="ar-SA"/>
      </w:rPr>
    </w:lvl>
    <w:lvl w:ilvl="7" w:tplc="05922F8A">
      <w:numFmt w:val="bullet"/>
      <w:lvlText w:val="•"/>
      <w:lvlJc w:val="left"/>
      <w:pPr>
        <w:ind w:left="4815" w:hanging="151"/>
      </w:pPr>
      <w:rPr>
        <w:rFonts w:hint="default"/>
        <w:lang w:val="it-IT" w:eastAsia="en-US" w:bidi="ar-SA"/>
      </w:rPr>
    </w:lvl>
    <w:lvl w:ilvl="8" w:tplc="225A21A4">
      <w:numFmt w:val="bullet"/>
      <w:lvlText w:val="•"/>
      <w:lvlJc w:val="left"/>
      <w:pPr>
        <w:ind w:left="5489" w:hanging="151"/>
      </w:pPr>
      <w:rPr>
        <w:rFonts w:hint="default"/>
        <w:lang w:val="it-IT" w:eastAsia="en-US" w:bidi="ar-SA"/>
      </w:rPr>
    </w:lvl>
  </w:abstractNum>
  <w:abstractNum w:abstractNumId="15" w15:restartNumberingAfterBreak="0">
    <w:nsid w:val="7DFB685E"/>
    <w:multiLevelType w:val="multilevel"/>
    <w:tmpl w:val="485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194473">
    <w:abstractNumId w:val="14"/>
  </w:num>
  <w:num w:numId="2" w16cid:durableId="658072010">
    <w:abstractNumId w:val="12"/>
  </w:num>
  <w:num w:numId="3" w16cid:durableId="272637046">
    <w:abstractNumId w:val="6"/>
  </w:num>
  <w:num w:numId="4" w16cid:durableId="1221861249">
    <w:abstractNumId w:val="13"/>
  </w:num>
  <w:num w:numId="5" w16cid:durableId="1730764520">
    <w:abstractNumId w:val="4"/>
  </w:num>
  <w:num w:numId="6" w16cid:durableId="1630479605">
    <w:abstractNumId w:val="0"/>
  </w:num>
  <w:num w:numId="7" w16cid:durableId="842090542">
    <w:abstractNumId w:val="7"/>
  </w:num>
  <w:num w:numId="8" w16cid:durableId="1701201525">
    <w:abstractNumId w:val="8"/>
  </w:num>
  <w:num w:numId="9" w16cid:durableId="1003706908">
    <w:abstractNumId w:val="3"/>
  </w:num>
  <w:num w:numId="10" w16cid:durableId="1925453014">
    <w:abstractNumId w:val="1"/>
  </w:num>
  <w:num w:numId="11" w16cid:durableId="1300040573">
    <w:abstractNumId w:val="9"/>
  </w:num>
  <w:num w:numId="12" w16cid:durableId="342241824">
    <w:abstractNumId w:val="15"/>
  </w:num>
  <w:num w:numId="13" w16cid:durableId="2117553246">
    <w:abstractNumId w:val="11"/>
  </w:num>
  <w:num w:numId="14" w16cid:durableId="1321620095">
    <w:abstractNumId w:val="2"/>
  </w:num>
  <w:num w:numId="15" w16cid:durableId="1545022396">
    <w:abstractNumId w:val="10"/>
  </w:num>
  <w:num w:numId="16" w16cid:durableId="715662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26"/>
    <w:rsid w:val="00016914"/>
    <w:rsid w:val="00060548"/>
    <w:rsid w:val="00195F54"/>
    <w:rsid w:val="001B19C8"/>
    <w:rsid w:val="002A2B56"/>
    <w:rsid w:val="002A6CC9"/>
    <w:rsid w:val="002E449B"/>
    <w:rsid w:val="0035305C"/>
    <w:rsid w:val="003F58B3"/>
    <w:rsid w:val="00523A85"/>
    <w:rsid w:val="00536A51"/>
    <w:rsid w:val="005D62B5"/>
    <w:rsid w:val="00636512"/>
    <w:rsid w:val="006671CC"/>
    <w:rsid w:val="007A5524"/>
    <w:rsid w:val="007A7C26"/>
    <w:rsid w:val="008115FB"/>
    <w:rsid w:val="0082209D"/>
    <w:rsid w:val="009162C8"/>
    <w:rsid w:val="0098449D"/>
    <w:rsid w:val="00A04F70"/>
    <w:rsid w:val="00A423E8"/>
    <w:rsid w:val="00BD0310"/>
    <w:rsid w:val="00C17F36"/>
    <w:rsid w:val="00CD722E"/>
    <w:rsid w:val="00D02332"/>
    <w:rsid w:val="00D57504"/>
    <w:rsid w:val="00DB15E5"/>
    <w:rsid w:val="00E05661"/>
    <w:rsid w:val="00E46E11"/>
    <w:rsid w:val="00E90505"/>
    <w:rsid w:val="00EB2B43"/>
    <w:rsid w:val="00ED2D80"/>
    <w:rsid w:val="00F65F6D"/>
    <w:rsid w:val="00F90D1F"/>
    <w:rsid w:val="00FC54B9"/>
    <w:rsid w:val="00FE0B6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C1BBB"/>
  <w15:chartTrackingRefBased/>
  <w15:docId w15:val="{44E2F330-3CB3-4A49-B16C-95878551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CC9"/>
  </w:style>
  <w:style w:type="paragraph" w:styleId="Titolo1">
    <w:name w:val="heading 1"/>
    <w:basedOn w:val="Normale"/>
    <w:next w:val="Normale"/>
    <w:link w:val="Titolo1Carattere"/>
    <w:uiPriority w:val="9"/>
    <w:qFormat/>
    <w:rsid w:val="007A7C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A7C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A7C2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A7C2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A7C2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A7C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7C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A7C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7C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ssico">
    <w:name w:val="Lessico"/>
    <w:basedOn w:val="Titolo"/>
    <w:link w:val="LessicoCarattere"/>
    <w:qFormat/>
    <w:rsid w:val="006671CC"/>
    <w:rPr>
      <w:rFonts w:ascii="Times New Roman" w:hAnsi="Times New Roman" w:cs="Times New Roman"/>
      <w:b/>
      <w:bCs/>
      <w:sz w:val="36"/>
      <w:szCs w:val="36"/>
    </w:rPr>
  </w:style>
  <w:style w:type="character" w:customStyle="1" w:styleId="LessicoCarattere">
    <w:name w:val="Lessico Carattere"/>
    <w:basedOn w:val="TitoloCarattere"/>
    <w:link w:val="Lessico"/>
    <w:rsid w:val="006671CC"/>
    <w:rPr>
      <w:rFonts w:ascii="Times New Roman" w:eastAsiaTheme="majorEastAsia" w:hAnsi="Times New Roman" w:cs="Times New Roman"/>
      <w:b/>
      <w:bCs/>
      <w:spacing w:val="-10"/>
      <w:kern w:val="28"/>
      <w:sz w:val="36"/>
      <w:szCs w:val="36"/>
    </w:rPr>
  </w:style>
  <w:style w:type="paragraph" w:styleId="Titolo">
    <w:name w:val="Title"/>
    <w:basedOn w:val="Normale"/>
    <w:next w:val="Normale"/>
    <w:link w:val="TitoloCarattere"/>
    <w:uiPriority w:val="10"/>
    <w:qFormat/>
    <w:rsid w:val="006671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1C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7A7C2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A7C2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A7C2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A7C2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A7C2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A7C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7C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7C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7C26"/>
    <w:rPr>
      <w:rFonts w:eastAsiaTheme="majorEastAsia" w:cstheme="majorBidi"/>
      <w:color w:val="272727" w:themeColor="text1" w:themeTint="D8"/>
    </w:rPr>
  </w:style>
  <w:style w:type="paragraph" w:styleId="Sottotitolo">
    <w:name w:val="Subtitle"/>
    <w:basedOn w:val="Normale"/>
    <w:next w:val="Normale"/>
    <w:link w:val="SottotitoloCarattere"/>
    <w:uiPriority w:val="11"/>
    <w:qFormat/>
    <w:rsid w:val="007A7C2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7C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7C2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7C26"/>
    <w:rPr>
      <w:i/>
      <w:iCs/>
      <w:color w:val="404040" w:themeColor="text1" w:themeTint="BF"/>
    </w:rPr>
  </w:style>
  <w:style w:type="paragraph" w:styleId="Paragrafoelenco">
    <w:name w:val="List Paragraph"/>
    <w:basedOn w:val="Normale"/>
    <w:uiPriority w:val="34"/>
    <w:qFormat/>
    <w:rsid w:val="007A7C26"/>
    <w:pPr>
      <w:ind w:left="720"/>
      <w:contextualSpacing/>
    </w:pPr>
  </w:style>
  <w:style w:type="character" w:styleId="Enfasiintensa">
    <w:name w:val="Intense Emphasis"/>
    <w:basedOn w:val="Carpredefinitoparagrafo"/>
    <w:uiPriority w:val="21"/>
    <w:qFormat/>
    <w:rsid w:val="007A7C26"/>
    <w:rPr>
      <w:i/>
      <w:iCs/>
      <w:color w:val="365F91" w:themeColor="accent1" w:themeShade="BF"/>
    </w:rPr>
  </w:style>
  <w:style w:type="paragraph" w:styleId="Citazioneintensa">
    <w:name w:val="Intense Quote"/>
    <w:basedOn w:val="Normale"/>
    <w:next w:val="Normale"/>
    <w:link w:val="CitazioneintensaCarattere"/>
    <w:uiPriority w:val="30"/>
    <w:qFormat/>
    <w:rsid w:val="007A7C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A7C26"/>
    <w:rPr>
      <w:i/>
      <w:iCs/>
      <w:color w:val="365F91" w:themeColor="accent1" w:themeShade="BF"/>
    </w:rPr>
  </w:style>
  <w:style w:type="character" w:styleId="Riferimentointenso">
    <w:name w:val="Intense Reference"/>
    <w:basedOn w:val="Carpredefinitoparagrafo"/>
    <w:uiPriority w:val="32"/>
    <w:qFormat/>
    <w:rsid w:val="007A7C26"/>
    <w:rPr>
      <w:b/>
      <w:bCs/>
      <w:smallCaps/>
      <w:color w:val="365F91" w:themeColor="accent1" w:themeShade="BF"/>
      <w:spacing w:val="5"/>
    </w:rPr>
  </w:style>
  <w:style w:type="paragraph" w:customStyle="1" w:styleId="TableParagraph">
    <w:name w:val="Table Paragraph"/>
    <w:basedOn w:val="Normale"/>
    <w:uiPriority w:val="1"/>
    <w:qFormat/>
    <w:rsid w:val="00DB15E5"/>
    <w:pPr>
      <w:widowControl w:val="0"/>
      <w:autoSpaceDE w:val="0"/>
      <w:autoSpaceDN w:val="0"/>
      <w:spacing w:after="0" w:line="240" w:lineRule="auto"/>
      <w:ind w:left="105"/>
    </w:pPr>
    <w:rPr>
      <w:rFonts w:ascii="Arial" w:eastAsia="Arial" w:hAnsi="Arial" w:cs="Arial"/>
      <w:kern w:val="0"/>
      <w14:ligatures w14:val="none"/>
    </w:rPr>
  </w:style>
  <w:style w:type="character" w:styleId="Collegamentoipertestuale">
    <w:name w:val="Hyperlink"/>
    <w:basedOn w:val="Carpredefinitoparagrafo"/>
    <w:uiPriority w:val="99"/>
    <w:unhideWhenUsed/>
    <w:rsid w:val="0035305C"/>
    <w:rPr>
      <w:color w:val="0000FF" w:themeColor="hyperlink"/>
      <w:u w:val="single"/>
    </w:rPr>
  </w:style>
  <w:style w:type="character" w:styleId="Menzionenonrisolta">
    <w:name w:val="Unresolved Mention"/>
    <w:basedOn w:val="Carpredefinitoparagrafo"/>
    <w:uiPriority w:val="99"/>
    <w:semiHidden/>
    <w:unhideWhenUsed/>
    <w:rsid w:val="0035305C"/>
    <w:rPr>
      <w:color w:val="605E5C"/>
      <w:shd w:val="clear" w:color="auto" w:fill="E1DFDD"/>
    </w:rPr>
  </w:style>
  <w:style w:type="table" w:styleId="Grigliatabella">
    <w:name w:val="Table Grid"/>
    <w:basedOn w:val="Tabellanormale"/>
    <w:uiPriority w:val="39"/>
    <w:rsid w:val="0063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0225">
      <w:bodyDiv w:val="1"/>
      <w:marLeft w:val="0"/>
      <w:marRight w:val="0"/>
      <w:marTop w:val="0"/>
      <w:marBottom w:val="0"/>
      <w:divBdr>
        <w:top w:val="none" w:sz="0" w:space="0" w:color="auto"/>
        <w:left w:val="none" w:sz="0" w:space="0" w:color="auto"/>
        <w:bottom w:val="none" w:sz="0" w:space="0" w:color="auto"/>
        <w:right w:val="none" w:sz="0" w:space="0" w:color="auto"/>
      </w:divBdr>
      <w:divsChild>
        <w:div w:id="2011986456">
          <w:marLeft w:val="0"/>
          <w:marRight w:val="0"/>
          <w:marTop w:val="0"/>
          <w:marBottom w:val="0"/>
          <w:divBdr>
            <w:top w:val="none" w:sz="0" w:space="0" w:color="auto"/>
            <w:left w:val="none" w:sz="0" w:space="0" w:color="auto"/>
            <w:bottom w:val="none" w:sz="0" w:space="0" w:color="auto"/>
            <w:right w:val="none" w:sz="0" w:space="0" w:color="auto"/>
          </w:divBdr>
          <w:divsChild>
            <w:div w:id="790704401">
              <w:marLeft w:val="0"/>
              <w:marRight w:val="0"/>
              <w:marTop w:val="0"/>
              <w:marBottom w:val="0"/>
              <w:divBdr>
                <w:top w:val="none" w:sz="0" w:space="0" w:color="auto"/>
                <w:left w:val="none" w:sz="0" w:space="0" w:color="auto"/>
                <w:bottom w:val="none" w:sz="0" w:space="0" w:color="auto"/>
                <w:right w:val="none" w:sz="0" w:space="0" w:color="auto"/>
              </w:divBdr>
              <w:divsChild>
                <w:div w:id="9616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4737">
      <w:bodyDiv w:val="1"/>
      <w:marLeft w:val="0"/>
      <w:marRight w:val="0"/>
      <w:marTop w:val="0"/>
      <w:marBottom w:val="0"/>
      <w:divBdr>
        <w:top w:val="none" w:sz="0" w:space="0" w:color="auto"/>
        <w:left w:val="none" w:sz="0" w:space="0" w:color="auto"/>
        <w:bottom w:val="none" w:sz="0" w:space="0" w:color="auto"/>
        <w:right w:val="none" w:sz="0" w:space="0" w:color="auto"/>
      </w:divBdr>
      <w:divsChild>
        <w:div w:id="1277324740">
          <w:marLeft w:val="0"/>
          <w:marRight w:val="0"/>
          <w:marTop w:val="0"/>
          <w:marBottom w:val="0"/>
          <w:divBdr>
            <w:top w:val="single" w:sz="6" w:space="0" w:color="FFFFFF"/>
            <w:left w:val="single" w:sz="6" w:space="0" w:color="FFFFFF"/>
            <w:bottom w:val="single" w:sz="6" w:space="0" w:color="FFFFFF"/>
            <w:right w:val="single" w:sz="6" w:space="0" w:color="FFFFFF"/>
          </w:divBdr>
          <w:divsChild>
            <w:div w:id="697314659">
              <w:marLeft w:val="0"/>
              <w:marRight w:val="0"/>
              <w:marTop w:val="0"/>
              <w:marBottom w:val="0"/>
              <w:divBdr>
                <w:top w:val="none" w:sz="0" w:space="0" w:color="auto"/>
                <w:left w:val="none" w:sz="0" w:space="0" w:color="auto"/>
                <w:bottom w:val="none" w:sz="0" w:space="0" w:color="auto"/>
                <w:right w:val="none" w:sz="0" w:space="0" w:color="auto"/>
              </w:divBdr>
              <w:divsChild>
                <w:div w:id="1602760098">
                  <w:marLeft w:val="0"/>
                  <w:marRight w:val="0"/>
                  <w:marTop w:val="0"/>
                  <w:marBottom w:val="0"/>
                  <w:divBdr>
                    <w:top w:val="none" w:sz="0" w:space="0" w:color="auto"/>
                    <w:left w:val="none" w:sz="0" w:space="0" w:color="auto"/>
                    <w:bottom w:val="none" w:sz="0" w:space="0" w:color="auto"/>
                    <w:right w:val="none" w:sz="0" w:space="0" w:color="auto"/>
                  </w:divBdr>
                  <w:divsChild>
                    <w:div w:id="666597383">
                      <w:marLeft w:val="0"/>
                      <w:marRight w:val="0"/>
                      <w:marTop w:val="0"/>
                      <w:marBottom w:val="0"/>
                      <w:divBdr>
                        <w:top w:val="none" w:sz="0" w:space="0" w:color="auto"/>
                        <w:left w:val="none" w:sz="0" w:space="0" w:color="auto"/>
                        <w:bottom w:val="none" w:sz="0" w:space="0" w:color="auto"/>
                        <w:right w:val="none" w:sz="0" w:space="0" w:color="auto"/>
                      </w:divBdr>
                      <w:divsChild>
                        <w:div w:id="175003965">
                          <w:marLeft w:val="0"/>
                          <w:marRight w:val="0"/>
                          <w:marTop w:val="0"/>
                          <w:marBottom w:val="0"/>
                          <w:divBdr>
                            <w:top w:val="none" w:sz="0" w:space="0" w:color="auto"/>
                            <w:left w:val="none" w:sz="0" w:space="0" w:color="auto"/>
                            <w:bottom w:val="none" w:sz="0" w:space="0" w:color="auto"/>
                            <w:right w:val="none" w:sz="0" w:space="0" w:color="auto"/>
                          </w:divBdr>
                          <w:divsChild>
                            <w:div w:id="1048264613">
                              <w:marLeft w:val="0"/>
                              <w:marRight w:val="0"/>
                              <w:marTop w:val="0"/>
                              <w:marBottom w:val="0"/>
                              <w:divBdr>
                                <w:top w:val="none" w:sz="0" w:space="0" w:color="auto"/>
                                <w:left w:val="none" w:sz="0" w:space="0" w:color="auto"/>
                                <w:bottom w:val="none" w:sz="0" w:space="0" w:color="auto"/>
                                <w:right w:val="none" w:sz="0" w:space="0" w:color="auto"/>
                              </w:divBdr>
                            </w:div>
                            <w:div w:id="472866049">
                              <w:marLeft w:val="0"/>
                              <w:marRight w:val="0"/>
                              <w:marTop w:val="0"/>
                              <w:marBottom w:val="0"/>
                              <w:divBdr>
                                <w:top w:val="none" w:sz="0" w:space="0" w:color="auto"/>
                                <w:left w:val="none" w:sz="0" w:space="0" w:color="auto"/>
                                <w:bottom w:val="none" w:sz="0" w:space="0" w:color="auto"/>
                                <w:right w:val="none" w:sz="0" w:space="0" w:color="auto"/>
                              </w:divBdr>
                              <w:divsChild>
                                <w:div w:id="12200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04722">
      <w:bodyDiv w:val="1"/>
      <w:marLeft w:val="0"/>
      <w:marRight w:val="0"/>
      <w:marTop w:val="0"/>
      <w:marBottom w:val="0"/>
      <w:divBdr>
        <w:top w:val="none" w:sz="0" w:space="0" w:color="auto"/>
        <w:left w:val="none" w:sz="0" w:space="0" w:color="auto"/>
        <w:bottom w:val="none" w:sz="0" w:space="0" w:color="auto"/>
        <w:right w:val="none" w:sz="0" w:space="0" w:color="auto"/>
      </w:divBdr>
      <w:divsChild>
        <w:div w:id="637221470">
          <w:marLeft w:val="0"/>
          <w:marRight w:val="0"/>
          <w:marTop w:val="0"/>
          <w:marBottom w:val="0"/>
          <w:divBdr>
            <w:top w:val="none" w:sz="0" w:space="0" w:color="auto"/>
            <w:left w:val="none" w:sz="0" w:space="0" w:color="auto"/>
            <w:bottom w:val="none" w:sz="0" w:space="0" w:color="auto"/>
            <w:right w:val="none" w:sz="0" w:space="0" w:color="auto"/>
          </w:divBdr>
          <w:divsChild>
            <w:div w:id="1948730113">
              <w:marLeft w:val="0"/>
              <w:marRight w:val="0"/>
              <w:marTop w:val="0"/>
              <w:marBottom w:val="0"/>
              <w:divBdr>
                <w:top w:val="none" w:sz="0" w:space="0" w:color="auto"/>
                <w:left w:val="none" w:sz="0" w:space="0" w:color="auto"/>
                <w:bottom w:val="none" w:sz="0" w:space="0" w:color="auto"/>
                <w:right w:val="none" w:sz="0" w:space="0" w:color="auto"/>
              </w:divBdr>
              <w:divsChild>
                <w:div w:id="3187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2350">
      <w:bodyDiv w:val="1"/>
      <w:marLeft w:val="0"/>
      <w:marRight w:val="0"/>
      <w:marTop w:val="0"/>
      <w:marBottom w:val="0"/>
      <w:divBdr>
        <w:top w:val="none" w:sz="0" w:space="0" w:color="auto"/>
        <w:left w:val="none" w:sz="0" w:space="0" w:color="auto"/>
        <w:bottom w:val="none" w:sz="0" w:space="0" w:color="auto"/>
        <w:right w:val="none" w:sz="0" w:space="0" w:color="auto"/>
      </w:divBdr>
    </w:div>
    <w:div w:id="832140295">
      <w:bodyDiv w:val="1"/>
      <w:marLeft w:val="0"/>
      <w:marRight w:val="0"/>
      <w:marTop w:val="0"/>
      <w:marBottom w:val="0"/>
      <w:divBdr>
        <w:top w:val="none" w:sz="0" w:space="0" w:color="auto"/>
        <w:left w:val="none" w:sz="0" w:space="0" w:color="auto"/>
        <w:bottom w:val="none" w:sz="0" w:space="0" w:color="auto"/>
        <w:right w:val="none" w:sz="0" w:space="0" w:color="auto"/>
      </w:divBdr>
      <w:divsChild>
        <w:div w:id="1141734001">
          <w:marLeft w:val="0"/>
          <w:marRight w:val="0"/>
          <w:marTop w:val="0"/>
          <w:marBottom w:val="0"/>
          <w:divBdr>
            <w:top w:val="none" w:sz="0" w:space="0" w:color="auto"/>
            <w:left w:val="none" w:sz="0" w:space="0" w:color="auto"/>
            <w:bottom w:val="none" w:sz="0" w:space="0" w:color="auto"/>
            <w:right w:val="none" w:sz="0" w:space="0" w:color="auto"/>
          </w:divBdr>
          <w:divsChild>
            <w:div w:id="78792264">
              <w:marLeft w:val="0"/>
              <w:marRight w:val="0"/>
              <w:marTop w:val="0"/>
              <w:marBottom w:val="0"/>
              <w:divBdr>
                <w:top w:val="none" w:sz="0" w:space="0" w:color="auto"/>
                <w:left w:val="none" w:sz="0" w:space="0" w:color="auto"/>
                <w:bottom w:val="none" w:sz="0" w:space="0" w:color="auto"/>
                <w:right w:val="none" w:sz="0" w:space="0" w:color="auto"/>
              </w:divBdr>
              <w:divsChild>
                <w:div w:id="15005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580">
      <w:bodyDiv w:val="1"/>
      <w:marLeft w:val="0"/>
      <w:marRight w:val="0"/>
      <w:marTop w:val="0"/>
      <w:marBottom w:val="0"/>
      <w:divBdr>
        <w:top w:val="none" w:sz="0" w:space="0" w:color="auto"/>
        <w:left w:val="none" w:sz="0" w:space="0" w:color="auto"/>
        <w:bottom w:val="none" w:sz="0" w:space="0" w:color="auto"/>
        <w:right w:val="none" w:sz="0" w:space="0" w:color="auto"/>
      </w:divBdr>
      <w:divsChild>
        <w:div w:id="1339235048">
          <w:marLeft w:val="0"/>
          <w:marRight w:val="0"/>
          <w:marTop w:val="0"/>
          <w:marBottom w:val="0"/>
          <w:divBdr>
            <w:top w:val="none" w:sz="0" w:space="0" w:color="auto"/>
            <w:left w:val="none" w:sz="0" w:space="0" w:color="auto"/>
            <w:bottom w:val="none" w:sz="0" w:space="0" w:color="auto"/>
            <w:right w:val="none" w:sz="0" w:space="0" w:color="auto"/>
          </w:divBdr>
          <w:divsChild>
            <w:div w:id="677582171">
              <w:marLeft w:val="0"/>
              <w:marRight w:val="0"/>
              <w:marTop w:val="0"/>
              <w:marBottom w:val="0"/>
              <w:divBdr>
                <w:top w:val="none" w:sz="0" w:space="0" w:color="auto"/>
                <w:left w:val="none" w:sz="0" w:space="0" w:color="auto"/>
                <w:bottom w:val="none" w:sz="0" w:space="0" w:color="auto"/>
                <w:right w:val="none" w:sz="0" w:space="0" w:color="auto"/>
              </w:divBdr>
              <w:divsChild>
                <w:div w:id="1428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9177">
      <w:bodyDiv w:val="1"/>
      <w:marLeft w:val="0"/>
      <w:marRight w:val="0"/>
      <w:marTop w:val="0"/>
      <w:marBottom w:val="0"/>
      <w:divBdr>
        <w:top w:val="none" w:sz="0" w:space="0" w:color="auto"/>
        <w:left w:val="none" w:sz="0" w:space="0" w:color="auto"/>
        <w:bottom w:val="none" w:sz="0" w:space="0" w:color="auto"/>
        <w:right w:val="none" w:sz="0" w:space="0" w:color="auto"/>
      </w:divBdr>
      <w:divsChild>
        <w:div w:id="614017142">
          <w:marLeft w:val="0"/>
          <w:marRight w:val="0"/>
          <w:marTop w:val="0"/>
          <w:marBottom w:val="0"/>
          <w:divBdr>
            <w:top w:val="none" w:sz="0" w:space="0" w:color="auto"/>
            <w:left w:val="none" w:sz="0" w:space="0" w:color="auto"/>
            <w:bottom w:val="none" w:sz="0" w:space="0" w:color="auto"/>
            <w:right w:val="none" w:sz="0" w:space="0" w:color="auto"/>
          </w:divBdr>
        </w:div>
      </w:divsChild>
    </w:div>
    <w:div w:id="1080637909">
      <w:bodyDiv w:val="1"/>
      <w:marLeft w:val="0"/>
      <w:marRight w:val="0"/>
      <w:marTop w:val="0"/>
      <w:marBottom w:val="0"/>
      <w:divBdr>
        <w:top w:val="none" w:sz="0" w:space="0" w:color="auto"/>
        <w:left w:val="none" w:sz="0" w:space="0" w:color="auto"/>
        <w:bottom w:val="none" w:sz="0" w:space="0" w:color="auto"/>
        <w:right w:val="none" w:sz="0" w:space="0" w:color="auto"/>
      </w:divBdr>
      <w:divsChild>
        <w:div w:id="1004863871">
          <w:marLeft w:val="0"/>
          <w:marRight w:val="0"/>
          <w:marTop w:val="0"/>
          <w:marBottom w:val="0"/>
          <w:divBdr>
            <w:top w:val="none" w:sz="0" w:space="0" w:color="auto"/>
            <w:left w:val="none" w:sz="0" w:space="0" w:color="auto"/>
            <w:bottom w:val="none" w:sz="0" w:space="0" w:color="auto"/>
            <w:right w:val="none" w:sz="0" w:space="0" w:color="auto"/>
          </w:divBdr>
          <w:divsChild>
            <w:div w:id="515851033">
              <w:marLeft w:val="0"/>
              <w:marRight w:val="0"/>
              <w:marTop w:val="0"/>
              <w:marBottom w:val="0"/>
              <w:divBdr>
                <w:top w:val="none" w:sz="0" w:space="0" w:color="auto"/>
                <w:left w:val="none" w:sz="0" w:space="0" w:color="auto"/>
                <w:bottom w:val="none" w:sz="0" w:space="0" w:color="auto"/>
                <w:right w:val="none" w:sz="0" w:space="0" w:color="auto"/>
              </w:divBdr>
              <w:divsChild>
                <w:div w:id="20543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4424">
      <w:bodyDiv w:val="1"/>
      <w:marLeft w:val="0"/>
      <w:marRight w:val="0"/>
      <w:marTop w:val="0"/>
      <w:marBottom w:val="0"/>
      <w:divBdr>
        <w:top w:val="none" w:sz="0" w:space="0" w:color="auto"/>
        <w:left w:val="none" w:sz="0" w:space="0" w:color="auto"/>
        <w:bottom w:val="none" w:sz="0" w:space="0" w:color="auto"/>
        <w:right w:val="none" w:sz="0" w:space="0" w:color="auto"/>
      </w:divBdr>
      <w:divsChild>
        <w:div w:id="1028943174">
          <w:marLeft w:val="0"/>
          <w:marRight w:val="0"/>
          <w:marTop w:val="0"/>
          <w:marBottom w:val="0"/>
          <w:divBdr>
            <w:top w:val="none" w:sz="0" w:space="0" w:color="auto"/>
            <w:left w:val="none" w:sz="0" w:space="0" w:color="auto"/>
            <w:bottom w:val="none" w:sz="0" w:space="0" w:color="auto"/>
            <w:right w:val="none" w:sz="0" w:space="0" w:color="auto"/>
          </w:divBdr>
          <w:divsChild>
            <w:div w:id="1124613159">
              <w:marLeft w:val="0"/>
              <w:marRight w:val="0"/>
              <w:marTop w:val="0"/>
              <w:marBottom w:val="0"/>
              <w:divBdr>
                <w:top w:val="none" w:sz="0" w:space="0" w:color="auto"/>
                <w:left w:val="none" w:sz="0" w:space="0" w:color="auto"/>
                <w:bottom w:val="none" w:sz="0" w:space="0" w:color="auto"/>
                <w:right w:val="none" w:sz="0" w:space="0" w:color="auto"/>
              </w:divBdr>
              <w:divsChild>
                <w:div w:id="1135756731">
                  <w:marLeft w:val="0"/>
                  <w:marRight w:val="0"/>
                  <w:marTop w:val="0"/>
                  <w:marBottom w:val="0"/>
                  <w:divBdr>
                    <w:top w:val="none" w:sz="0" w:space="0" w:color="auto"/>
                    <w:left w:val="none" w:sz="0" w:space="0" w:color="auto"/>
                    <w:bottom w:val="none" w:sz="0" w:space="0" w:color="auto"/>
                    <w:right w:val="none" w:sz="0" w:space="0" w:color="auto"/>
                  </w:divBdr>
                  <w:divsChild>
                    <w:div w:id="129980736">
                      <w:marLeft w:val="0"/>
                      <w:marRight w:val="0"/>
                      <w:marTop w:val="0"/>
                      <w:marBottom w:val="0"/>
                      <w:divBdr>
                        <w:top w:val="none" w:sz="0" w:space="0" w:color="auto"/>
                        <w:left w:val="none" w:sz="0" w:space="0" w:color="auto"/>
                        <w:bottom w:val="none" w:sz="0" w:space="0" w:color="auto"/>
                        <w:right w:val="none" w:sz="0" w:space="0" w:color="auto"/>
                      </w:divBdr>
                    </w:div>
                    <w:div w:id="875001873">
                      <w:marLeft w:val="0"/>
                      <w:marRight w:val="0"/>
                      <w:marTop w:val="0"/>
                      <w:marBottom w:val="0"/>
                      <w:divBdr>
                        <w:top w:val="none" w:sz="0" w:space="0" w:color="auto"/>
                        <w:left w:val="none" w:sz="0" w:space="0" w:color="auto"/>
                        <w:bottom w:val="none" w:sz="0" w:space="0" w:color="auto"/>
                        <w:right w:val="none" w:sz="0" w:space="0" w:color="auto"/>
                      </w:divBdr>
                      <w:divsChild>
                        <w:div w:id="3495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96211">
      <w:bodyDiv w:val="1"/>
      <w:marLeft w:val="0"/>
      <w:marRight w:val="0"/>
      <w:marTop w:val="0"/>
      <w:marBottom w:val="0"/>
      <w:divBdr>
        <w:top w:val="none" w:sz="0" w:space="0" w:color="auto"/>
        <w:left w:val="none" w:sz="0" w:space="0" w:color="auto"/>
        <w:bottom w:val="none" w:sz="0" w:space="0" w:color="auto"/>
        <w:right w:val="none" w:sz="0" w:space="0" w:color="auto"/>
      </w:divBdr>
      <w:divsChild>
        <w:div w:id="1439064116">
          <w:marLeft w:val="0"/>
          <w:marRight w:val="0"/>
          <w:marTop w:val="0"/>
          <w:marBottom w:val="0"/>
          <w:divBdr>
            <w:top w:val="none" w:sz="0" w:space="0" w:color="auto"/>
            <w:left w:val="none" w:sz="0" w:space="0" w:color="auto"/>
            <w:bottom w:val="none" w:sz="0" w:space="0" w:color="auto"/>
            <w:right w:val="none" w:sz="0" w:space="0" w:color="auto"/>
          </w:divBdr>
          <w:divsChild>
            <w:div w:id="740106414">
              <w:marLeft w:val="0"/>
              <w:marRight w:val="0"/>
              <w:marTop w:val="0"/>
              <w:marBottom w:val="0"/>
              <w:divBdr>
                <w:top w:val="none" w:sz="0" w:space="0" w:color="auto"/>
                <w:left w:val="none" w:sz="0" w:space="0" w:color="auto"/>
                <w:bottom w:val="none" w:sz="0" w:space="0" w:color="auto"/>
                <w:right w:val="none" w:sz="0" w:space="0" w:color="auto"/>
              </w:divBdr>
              <w:divsChild>
                <w:div w:id="1337880044">
                  <w:marLeft w:val="0"/>
                  <w:marRight w:val="0"/>
                  <w:marTop w:val="0"/>
                  <w:marBottom w:val="0"/>
                  <w:divBdr>
                    <w:top w:val="none" w:sz="0" w:space="0" w:color="auto"/>
                    <w:left w:val="none" w:sz="0" w:space="0" w:color="auto"/>
                    <w:bottom w:val="none" w:sz="0" w:space="0" w:color="auto"/>
                    <w:right w:val="none" w:sz="0" w:space="0" w:color="auto"/>
                  </w:divBdr>
                  <w:divsChild>
                    <w:div w:id="753627327">
                      <w:marLeft w:val="0"/>
                      <w:marRight w:val="0"/>
                      <w:marTop w:val="0"/>
                      <w:marBottom w:val="0"/>
                      <w:divBdr>
                        <w:top w:val="none" w:sz="0" w:space="0" w:color="auto"/>
                        <w:left w:val="none" w:sz="0" w:space="0" w:color="auto"/>
                        <w:bottom w:val="none" w:sz="0" w:space="0" w:color="auto"/>
                        <w:right w:val="none" w:sz="0" w:space="0" w:color="auto"/>
                      </w:divBdr>
                    </w:div>
                    <w:div w:id="347098897">
                      <w:marLeft w:val="0"/>
                      <w:marRight w:val="0"/>
                      <w:marTop w:val="0"/>
                      <w:marBottom w:val="0"/>
                      <w:divBdr>
                        <w:top w:val="none" w:sz="0" w:space="0" w:color="auto"/>
                        <w:left w:val="none" w:sz="0" w:space="0" w:color="auto"/>
                        <w:bottom w:val="none" w:sz="0" w:space="0" w:color="auto"/>
                        <w:right w:val="none" w:sz="0" w:space="0" w:color="auto"/>
                      </w:divBdr>
                      <w:divsChild>
                        <w:div w:id="20878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42833">
      <w:bodyDiv w:val="1"/>
      <w:marLeft w:val="0"/>
      <w:marRight w:val="0"/>
      <w:marTop w:val="0"/>
      <w:marBottom w:val="0"/>
      <w:divBdr>
        <w:top w:val="none" w:sz="0" w:space="0" w:color="auto"/>
        <w:left w:val="none" w:sz="0" w:space="0" w:color="auto"/>
        <w:bottom w:val="none" w:sz="0" w:space="0" w:color="auto"/>
        <w:right w:val="none" w:sz="0" w:space="0" w:color="auto"/>
      </w:divBdr>
    </w:div>
    <w:div w:id="1317031080">
      <w:bodyDiv w:val="1"/>
      <w:marLeft w:val="0"/>
      <w:marRight w:val="0"/>
      <w:marTop w:val="0"/>
      <w:marBottom w:val="0"/>
      <w:divBdr>
        <w:top w:val="none" w:sz="0" w:space="0" w:color="auto"/>
        <w:left w:val="none" w:sz="0" w:space="0" w:color="auto"/>
        <w:bottom w:val="none" w:sz="0" w:space="0" w:color="auto"/>
        <w:right w:val="none" w:sz="0" w:space="0" w:color="auto"/>
      </w:divBdr>
      <w:divsChild>
        <w:div w:id="86655793">
          <w:marLeft w:val="0"/>
          <w:marRight w:val="0"/>
          <w:marTop w:val="0"/>
          <w:marBottom w:val="0"/>
          <w:divBdr>
            <w:top w:val="none" w:sz="0" w:space="0" w:color="auto"/>
            <w:left w:val="none" w:sz="0" w:space="0" w:color="auto"/>
            <w:bottom w:val="none" w:sz="0" w:space="0" w:color="auto"/>
            <w:right w:val="none" w:sz="0" w:space="0" w:color="auto"/>
          </w:divBdr>
        </w:div>
      </w:divsChild>
    </w:div>
    <w:div w:id="1419473840">
      <w:bodyDiv w:val="1"/>
      <w:marLeft w:val="0"/>
      <w:marRight w:val="0"/>
      <w:marTop w:val="0"/>
      <w:marBottom w:val="0"/>
      <w:divBdr>
        <w:top w:val="none" w:sz="0" w:space="0" w:color="auto"/>
        <w:left w:val="none" w:sz="0" w:space="0" w:color="auto"/>
        <w:bottom w:val="none" w:sz="0" w:space="0" w:color="auto"/>
        <w:right w:val="none" w:sz="0" w:space="0" w:color="auto"/>
      </w:divBdr>
      <w:divsChild>
        <w:div w:id="1168134032">
          <w:marLeft w:val="0"/>
          <w:marRight w:val="0"/>
          <w:marTop w:val="0"/>
          <w:marBottom w:val="0"/>
          <w:divBdr>
            <w:top w:val="single" w:sz="6" w:space="0" w:color="FFFFFF"/>
            <w:left w:val="single" w:sz="6" w:space="0" w:color="FFFFFF"/>
            <w:bottom w:val="single" w:sz="6" w:space="0" w:color="FFFFFF"/>
            <w:right w:val="single" w:sz="6" w:space="0" w:color="FFFFFF"/>
          </w:divBdr>
          <w:divsChild>
            <w:div w:id="385956680">
              <w:marLeft w:val="0"/>
              <w:marRight w:val="0"/>
              <w:marTop w:val="0"/>
              <w:marBottom w:val="0"/>
              <w:divBdr>
                <w:top w:val="none" w:sz="0" w:space="0" w:color="auto"/>
                <w:left w:val="none" w:sz="0" w:space="0" w:color="auto"/>
                <w:bottom w:val="none" w:sz="0" w:space="0" w:color="auto"/>
                <w:right w:val="none" w:sz="0" w:space="0" w:color="auto"/>
              </w:divBdr>
              <w:divsChild>
                <w:div w:id="1035159534">
                  <w:marLeft w:val="0"/>
                  <w:marRight w:val="0"/>
                  <w:marTop w:val="0"/>
                  <w:marBottom w:val="0"/>
                  <w:divBdr>
                    <w:top w:val="none" w:sz="0" w:space="0" w:color="auto"/>
                    <w:left w:val="none" w:sz="0" w:space="0" w:color="auto"/>
                    <w:bottom w:val="none" w:sz="0" w:space="0" w:color="auto"/>
                    <w:right w:val="none" w:sz="0" w:space="0" w:color="auto"/>
                  </w:divBdr>
                  <w:divsChild>
                    <w:div w:id="409275251">
                      <w:marLeft w:val="0"/>
                      <w:marRight w:val="0"/>
                      <w:marTop w:val="0"/>
                      <w:marBottom w:val="0"/>
                      <w:divBdr>
                        <w:top w:val="none" w:sz="0" w:space="0" w:color="auto"/>
                        <w:left w:val="none" w:sz="0" w:space="0" w:color="auto"/>
                        <w:bottom w:val="none" w:sz="0" w:space="0" w:color="auto"/>
                        <w:right w:val="none" w:sz="0" w:space="0" w:color="auto"/>
                      </w:divBdr>
                      <w:divsChild>
                        <w:div w:id="459538523">
                          <w:marLeft w:val="0"/>
                          <w:marRight w:val="0"/>
                          <w:marTop w:val="0"/>
                          <w:marBottom w:val="0"/>
                          <w:divBdr>
                            <w:top w:val="none" w:sz="0" w:space="0" w:color="auto"/>
                            <w:left w:val="none" w:sz="0" w:space="0" w:color="auto"/>
                            <w:bottom w:val="none" w:sz="0" w:space="0" w:color="auto"/>
                            <w:right w:val="none" w:sz="0" w:space="0" w:color="auto"/>
                          </w:divBdr>
                          <w:divsChild>
                            <w:div w:id="1039163789">
                              <w:marLeft w:val="0"/>
                              <w:marRight w:val="0"/>
                              <w:marTop w:val="0"/>
                              <w:marBottom w:val="0"/>
                              <w:divBdr>
                                <w:top w:val="none" w:sz="0" w:space="0" w:color="auto"/>
                                <w:left w:val="none" w:sz="0" w:space="0" w:color="auto"/>
                                <w:bottom w:val="none" w:sz="0" w:space="0" w:color="auto"/>
                                <w:right w:val="none" w:sz="0" w:space="0" w:color="auto"/>
                              </w:divBdr>
                            </w:div>
                            <w:div w:id="1022362742">
                              <w:marLeft w:val="0"/>
                              <w:marRight w:val="0"/>
                              <w:marTop w:val="0"/>
                              <w:marBottom w:val="0"/>
                              <w:divBdr>
                                <w:top w:val="none" w:sz="0" w:space="0" w:color="auto"/>
                                <w:left w:val="none" w:sz="0" w:space="0" w:color="auto"/>
                                <w:bottom w:val="none" w:sz="0" w:space="0" w:color="auto"/>
                                <w:right w:val="none" w:sz="0" w:space="0" w:color="auto"/>
                              </w:divBdr>
                              <w:divsChild>
                                <w:div w:id="125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968353">
      <w:bodyDiv w:val="1"/>
      <w:marLeft w:val="0"/>
      <w:marRight w:val="0"/>
      <w:marTop w:val="0"/>
      <w:marBottom w:val="0"/>
      <w:divBdr>
        <w:top w:val="none" w:sz="0" w:space="0" w:color="auto"/>
        <w:left w:val="none" w:sz="0" w:space="0" w:color="auto"/>
        <w:bottom w:val="none" w:sz="0" w:space="0" w:color="auto"/>
        <w:right w:val="none" w:sz="0" w:space="0" w:color="auto"/>
      </w:divBdr>
      <w:divsChild>
        <w:div w:id="1074427791">
          <w:marLeft w:val="0"/>
          <w:marRight w:val="0"/>
          <w:marTop w:val="0"/>
          <w:marBottom w:val="0"/>
          <w:divBdr>
            <w:top w:val="single" w:sz="6" w:space="0" w:color="FFFFFF"/>
            <w:left w:val="single" w:sz="6" w:space="0" w:color="FFFFFF"/>
            <w:bottom w:val="single" w:sz="6" w:space="0" w:color="FFFFFF"/>
            <w:right w:val="single" w:sz="6" w:space="0" w:color="FFFFFF"/>
          </w:divBdr>
          <w:divsChild>
            <w:div w:id="798255808">
              <w:marLeft w:val="0"/>
              <w:marRight w:val="0"/>
              <w:marTop w:val="0"/>
              <w:marBottom w:val="0"/>
              <w:divBdr>
                <w:top w:val="none" w:sz="0" w:space="0" w:color="auto"/>
                <w:left w:val="none" w:sz="0" w:space="0" w:color="auto"/>
                <w:bottom w:val="none" w:sz="0" w:space="0" w:color="auto"/>
                <w:right w:val="none" w:sz="0" w:space="0" w:color="auto"/>
              </w:divBdr>
              <w:divsChild>
                <w:div w:id="1683782773">
                  <w:marLeft w:val="0"/>
                  <w:marRight w:val="0"/>
                  <w:marTop w:val="0"/>
                  <w:marBottom w:val="0"/>
                  <w:divBdr>
                    <w:top w:val="none" w:sz="0" w:space="0" w:color="auto"/>
                    <w:left w:val="none" w:sz="0" w:space="0" w:color="auto"/>
                    <w:bottom w:val="none" w:sz="0" w:space="0" w:color="auto"/>
                    <w:right w:val="none" w:sz="0" w:space="0" w:color="auto"/>
                  </w:divBdr>
                  <w:divsChild>
                    <w:div w:id="1280602699">
                      <w:marLeft w:val="0"/>
                      <w:marRight w:val="0"/>
                      <w:marTop w:val="0"/>
                      <w:marBottom w:val="0"/>
                      <w:divBdr>
                        <w:top w:val="none" w:sz="0" w:space="0" w:color="auto"/>
                        <w:left w:val="none" w:sz="0" w:space="0" w:color="auto"/>
                        <w:bottom w:val="none" w:sz="0" w:space="0" w:color="auto"/>
                        <w:right w:val="none" w:sz="0" w:space="0" w:color="auto"/>
                      </w:divBdr>
                      <w:divsChild>
                        <w:div w:id="1760516598">
                          <w:marLeft w:val="0"/>
                          <w:marRight w:val="0"/>
                          <w:marTop w:val="0"/>
                          <w:marBottom w:val="0"/>
                          <w:divBdr>
                            <w:top w:val="none" w:sz="0" w:space="0" w:color="auto"/>
                            <w:left w:val="none" w:sz="0" w:space="0" w:color="auto"/>
                            <w:bottom w:val="none" w:sz="0" w:space="0" w:color="auto"/>
                            <w:right w:val="none" w:sz="0" w:space="0" w:color="auto"/>
                          </w:divBdr>
                          <w:divsChild>
                            <w:div w:id="188227839">
                              <w:marLeft w:val="0"/>
                              <w:marRight w:val="0"/>
                              <w:marTop w:val="0"/>
                              <w:marBottom w:val="0"/>
                              <w:divBdr>
                                <w:top w:val="none" w:sz="0" w:space="0" w:color="auto"/>
                                <w:left w:val="none" w:sz="0" w:space="0" w:color="auto"/>
                                <w:bottom w:val="none" w:sz="0" w:space="0" w:color="auto"/>
                                <w:right w:val="none" w:sz="0" w:space="0" w:color="auto"/>
                              </w:divBdr>
                            </w:div>
                            <w:div w:id="1053119370">
                              <w:marLeft w:val="0"/>
                              <w:marRight w:val="0"/>
                              <w:marTop w:val="0"/>
                              <w:marBottom w:val="0"/>
                              <w:divBdr>
                                <w:top w:val="none" w:sz="0" w:space="0" w:color="auto"/>
                                <w:left w:val="none" w:sz="0" w:space="0" w:color="auto"/>
                                <w:bottom w:val="none" w:sz="0" w:space="0" w:color="auto"/>
                                <w:right w:val="none" w:sz="0" w:space="0" w:color="auto"/>
                              </w:divBdr>
                              <w:divsChild>
                                <w:div w:id="19098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322">
      <w:bodyDiv w:val="1"/>
      <w:marLeft w:val="0"/>
      <w:marRight w:val="0"/>
      <w:marTop w:val="0"/>
      <w:marBottom w:val="0"/>
      <w:divBdr>
        <w:top w:val="none" w:sz="0" w:space="0" w:color="auto"/>
        <w:left w:val="none" w:sz="0" w:space="0" w:color="auto"/>
        <w:bottom w:val="none" w:sz="0" w:space="0" w:color="auto"/>
        <w:right w:val="none" w:sz="0" w:space="0" w:color="auto"/>
      </w:divBdr>
      <w:divsChild>
        <w:div w:id="1795054544">
          <w:marLeft w:val="0"/>
          <w:marRight w:val="0"/>
          <w:marTop w:val="0"/>
          <w:marBottom w:val="0"/>
          <w:divBdr>
            <w:top w:val="single" w:sz="6" w:space="0" w:color="FFFFFF"/>
            <w:left w:val="single" w:sz="6" w:space="0" w:color="FFFFFF"/>
            <w:bottom w:val="single" w:sz="6" w:space="0" w:color="FFFFFF"/>
            <w:right w:val="single" w:sz="6" w:space="0" w:color="FFFFFF"/>
          </w:divBdr>
          <w:divsChild>
            <w:div w:id="2108914884">
              <w:marLeft w:val="0"/>
              <w:marRight w:val="0"/>
              <w:marTop w:val="0"/>
              <w:marBottom w:val="0"/>
              <w:divBdr>
                <w:top w:val="none" w:sz="0" w:space="0" w:color="auto"/>
                <w:left w:val="none" w:sz="0" w:space="0" w:color="auto"/>
                <w:bottom w:val="none" w:sz="0" w:space="0" w:color="auto"/>
                <w:right w:val="none" w:sz="0" w:space="0" w:color="auto"/>
              </w:divBdr>
              <w:divsChild>
                <w:div w:id="1400789695">
                  <w:marLeft w:val="0"/>
                  <w:marRight w:val="0"/>
                  <w:marTop w:val="0"/>
                  <w:marBottom w:val="0"/>
                  <w:divBdr>
                    <w:top w:val="none" w:sz="0" w:space="0" w:color="auto"/>
                    <w:left w:val="none" w:sz="0" w:space="0" w:color="auto"/>
                    <w:bottom w:val="none" w:sz="0" w:space="0" w:color="auto"/>
                    <w:right w:val="none" w:sz="0" w:space="0" w:color="auto"/>
                  </w:divBdr>
                  <w:divsChild>
                    <w:div w:id="34014841">
                      <w:marLeft w:val="0"/>
                      <w:marRight w:val="0"/>
                      <w:marTop w:val="0"/>
                      <w:marBottom w:val="0"/>
                      <w:divBdr>
                        <w:top w:val="none" w:sz="0" w:space="0" w:color="auto"/>
                        <w:left w:val="none" w:sz="0" w:space="0" w:color="auto"/>
                        <w:bottom w:val="none" w:sz="0" w:space="0" w:color="auto"/>
                        <w:right w:val="none" w:sz="0" w:space="0" w:color="auto"/>
                      </w:divBdr>
                      <w:divsChild>
                        <w:div w:id="27067462">
                          <w:marLeft w:val="0"/>
                          <w:marRight w:val="0"/>
                          <w:marTop w:val="0"/>
                          <w:marBottom w:val="0"/>
                          <w:divBdr>
                            <w:top w:val="none" w:sz="0" w:space="0" w:color="auto"/>
                            <w:left w:val="none" w:sz="0" w:space="0" w:color="auto"/>
                            <w:bottom w:val="none" w:sz="0" w:space="0" w:color="auto"/>
                            <w:right w:val="none" w:sz="0" w:space="0" w:color="auto"/>
                          </w:divBdr>
                          <w:divsChild>
                            <w:div w:id="61880507">
                              <w:marLeft w:val="0"/>
                              <w:marRight w:val="0"/>
                              <w:marTop w:val="0"/>
                              <w:marBottom w:val="0"/>
                              <w:divBdr>
                                <w:top w:val="none" w:sz="0" w:space="0" w:color="auto"/>
                                <w:left w:val="none" w:sz="0" w:space="0" w:color="auto"/>
                                <w:bottom w:val="none" w:sz="0" w:space="0" w:color="auto"/>
                                <w:right w:val="none" w:sz="0" w:space="0" w:color="auto"/>
                              </w:divBdr>
                            </w:div>
                            <w:div w:id="1026834043">
                              <w:marLeft w:val="0"/>
                              <w:marRight w:val="0"/>
                              <w:marTop w:val="0"/>
                              <w:marBottom w:val="0"/>
                              <w:divBdr>
                                <w:top w:val="none" w:sz="0" w:space="0" w:color="auto"/>
                                <w:left w:val="none" w:sz="0" w:space="0" w:color="auto"/>
                                <w:bottom w:val="none" w:sz="0" w:space="0" w:color="auto"/>
                                <w:right w:val="none" w:sz="0" w:space="0" w:color="auto"/>
                              </w:divBdr>
                              <w:divsChild>
                                <w:div w:id="181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1472">
      <w:bodyDiv w:val="1"/>
      <w:marLeft w:val="0"/>
      <w:marRight w:val="0"/>
      <w:marTop w:val="0"/>
      <w:marBottom w:val="0"/>
      <w:divBdr>
        <w:top w:val="none" w:sz="0" w:space="0" w:color="auto"/>
        <w:left w:val="none" w:sz="0" w:space="0" w:color="auto"/>
        <w:bottom w:val="none" w:sz="0" w:space="0" w:color="auto"/>
        <w:right w:val="none" w:sz="0" w:space="0" w:color="auto"/>
      </w:divBdr>
      <w:divsChild>
        <w:div w:id="313803630">
          <w:marLeft w:val="0"/>
          <w:marRight w:val="0"/>
          <w:marTop w:val="0"/>
          <w:marBottom w:val="0"/>
          <w:divBdr>
            <w:top w:val="none" w:sz="0" w:space="0" w:color="auto"/>
            <w:left w:val="none" w:sz="0" w:space="0" w:color="auto"/>
            <w:bottom w:val="none" w:sz="0" w:space="0" w:color="auto"/>
            <w:right w:val="none" w:sz="0" w:space="0" w:color="auto"/>
          </w:divBdr>
          <w:divsChild>
            <w:div w:id="262346844">
              <w:marLeft w:val="0"/>
              <w:marRight w:val="0"/>
              <w:marTop w:val="0"/>
              <w:marBottom w:val="0"/>
              <w:divBdr>
                <w:top w:val="none" w:sz="0" w:space="0" w:color="auto"/>
                <w:left w:val="none" w:sz="0" w:space="0" w:color="auto"/>
                <w:bottom w:val="none" w:sz="0" w:space="0" w:color="auto"/>
                <w:right w:val="none" w:sz="0" w:space="0" w:color="auto"/>
              </w:divBdr>
              <w:divsChild>
                <w:div w:id="1743868017">
                  <w:marLeft w:val="0"/>
                  <w:marRight w:val="0"/>
                  <w:marTop w:val="0"/>
                  <w:marBottom w:val="0"/>
                  <w:divBdr>
                    <w:top w:val="none" w:sz="0" w:space="0" w:color="auto"/>
                    <w:left w:val="none" w:sz="0" w:space="0" w:color="auto"/>
                    <w:bottom w:val="none" w:sz="0" w:space="0" w:color="auto"/>
                    <w:right w:val="none" w:sz="0" w:space="0" w:color="auto"/>
                  </w:divBdr>
                  <w:divsChild>
                    <w:div w:id="1628311898">
                      <w:marLeft w:val="0"/>
                      <w:marRight w:val="0"/>
                      <w:marTop w:val="0"/>
                      <w:marBottom w:val="0"/>
                      <w:divBdr>
                        <w:top w:val="none" w:sz="0" w:space="0" w:color="auto"/>
                        <w:left w:val="none" w:sz="0" w:space="0" w:color="auto"/>
                        <w:bottom w:val="none" w:sz="0" w:space="0" w:color="auto"/>
                        <w:right w:val="none" w:sz="0" w:space="0" w:color="auto"/>
                      </w:divBdr>
                    </w:div>
                    <w:div w:id="2120833873">
                      <w:marLeft w:val="0"/>
                      <w:marRight w:val="0"/>
                      <w:marTop w:val="0"/>
                      <w:marBottom w:val="0"/>
                      <w:divBdr>
                        <w:top w:val="none" w:sz="0" w:space="0" w:color="auto"/>
                        <w:left w:val="none" w:sz="0" w:space="0" w:color="auto"/>
                        <w:bottom w:val="none" w:sz="0" w:space="0" w:color="auto"/>
                        <w:right w:val="none" w:sz="0" w:space="0" w:color="auto"/>
                      </w:divBdr>
                      <w:divsChild>
                        <w:div w:id="10579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575126">
      <w:bodyDiv w:val="1"/>
      <w:marLeft w:val="0"/>
      <w:marRight w:val="0"/>
      <w:marTop w:val="0"/>
      <w:marBottom w:val="0"/>
      <w:divBdr>
        <w:top w:val="none" w:sz="0" w:space="0" w:color="auto"/>
        <w:left w:val="none" w:sz="0" w:space="0" w:color="auto"/>
        <w:bottom w:val="none" w:sz="0" w:space="0" w:color="auto"/>
        <w:right w:val="none" w:sz="0" w:space="0" w:color="auto"/>
      </w:divBdr>
      <w:divsChild>
        <w:div w:id="1450470527">
          <w:marLeft w:val="0"/>
          <w:marRight w:val="0"/>
          <w:marTop w:val="0"/>
          <w:marBottom w:val="0"/>
          <w:divBdr>
            <w:top w:val="none" w:sz="0" w:space="0" w:color="auto"/>
            <w:left w:val="none" w:sz="0" w:space="0" w:color="auto"/>
            <w:bottom w:val="none" w:sz="0" w:space="0" w:color="auto"/>
            <w:right w:val="none" w:sz="0" w:space="0" w:color="auto"/>
          </w:divBdr>
          <w:divsChild>
            <w:div w:id="746422226">
              <w:marLeft w:val="0"/>
              <w:marRight w:val="0"/>
              <w:marTop w:val="0"/>
              <w:marBottom w:val="0"/>
              <w:divBdr>
                <w:top w:val="none" w:sz="0" w:space="0" w:color="auto"/>
                <w:left w:val="none" w:sz="0" w:space="0" w:color="auto"/>
                <w:bottom w:val="none" w:sz="0" w:space="0" w:color="auto"/>
                <w:right w:val="none" w:sz="0" w:space="0" w:color="auto"/>
              </w:divBdr>
              <w:divsChild>
                <w:div w:id="1599214951">
                  <w:marLeft w:val="0"/>
                  <w:marRight w:val="0"/>
                  <w:marTop w:val="0"/>
                  <w:marBottom w:val="0"/>
                  <w:divBdr>
                    <w:top w:val="none" w:sz="0" w:space="0" w:color="auto"/>
                    <w:left w:val="none" w:sz="0" w:space="0" w:color="auto"/>
                    <w:bottom w:val="none" w:sz="0" w:space="0" w:color="auto"/>
                    <w:right w:val="none" w:sz="0" w:space="0" w:color="auto"/>
                  </w:divBdr>
                  <w:divsChild>
                    <w:div w:id="283578224">
                      <w:marLeft w:val="0"/>
                      <w:marRight w:val="0"/>
                      <w:marTop w:val="0"/>
                      <w:marBottom w:val="0"/>
                      <w:divBdr>
                        <w:top w:val="none" w:sz="0" w:space="0" w:color="auto"/>
                        <w:left w:val="none" w:sz="0" w:space="0" w:color="auto"/>
                        <w:bottom w:val="none" w:sz="0" w:space="0" w:color="auto"/>
                        <w:right w:val="none" w:sz="0" w:space="0" w:color="auto"/>
                      </w:divBdr>
                    </w:div>
                    <w:div w:id="1045255063">
                      <w:marLeft w:val="0"/>
                      <w:marRight w:val="0"/>
                      <w:marTop w:val="0"/>
                      <w:marBottom w:val="0"/>
                      <w:divBdr>
                        <w:top w:val="none" w:sz="0" w:space="0" w:color="auto"/>
                        <w:left w:val="none" w:sz="0" w:space="0" w:color="auto"/>
                        <w:bottom w:val="none" w:sz="0" w:space="0" w:color="auto"/>
                        <w:right w:val="none" w:sz="0" w:space="0" w:color="auto"/>
                      </w:divBdr>
                      <w:divsChild>
                        <w:div w:id="9241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82392">
      <w:bodyDiv w:val="1"/>
      <w:marLeft w:val="0"/>
      <w:marRight w:val="0"/>
      <w:marTop w:val="0"/>
      <w:marBottom w:val="0"/>
      <w:divBdr>
        <w:top w:val="none" w:sz="0" w:space="0" w:color="auto"/>
        <w:left w:val="none" w:sz="0" w:space="0" w:color="auto"/>
        <w:bottom w:val="none" w:sz="0" w:space="0" w:color="auto"/>
        <w:right w:val="none" w:sz="0" w:space="0" w:color="auto"/>
      </w:divBdr>
      <w:divsChild>
        <w:div w:id="810557126">
          <w:marLeft w:val="0"/>
          <w:marRight w:val="0"/>
          <w:marTop w:val="0"/>
          <w:marBottom w:val="0"/>
          <w:divBdr>
            <w:top w:val="none" w:sz="0" w:space="0" w:color="auto"/>
            <w:left w:val="none" w:sz="0" w:space="0" w:color="auto"/>
            <w:bottom w:val="none" w:sz="0" w:space="0" w:color="auto"/>
            <w:right w:val="none" w:sz="0" w:space="0" w:color="auto"/>
          </w:divBdr>
          <w:divsChild>
            <w:div w:id="1283801601">
              <w:marLeft w:val="0"/>
              <w:marRight w:val="0"/>
              <w:marTop w:val="0"/>
              <w:marBottom w:val="0"/>
              <w:divBdr>
                <w:top w:val="none" w:sz="0" w:space="0" w:color="auto"/>
                <w:left w:val="none" w:sz="0" w:space="0" w:color="auto"/>
                <w:bottom w:val="none" w:sz="0" w:space="0" w:color="auto"/>
                <w:right w:val="none" w:sz="0" w:space="0" w:color="auto"/>
              </w:divBdr>
              <w:divsChild>
                <w:div w:id="6359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lodomiro@unicz.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Musella</dc:creator>
  <cp:keywords/>
  <dc:description/>
  <cp:lastModifiedBy>Infermieristica Unicz</cp:lastModifiedBy>
  <cp:revision>2</cp:revision>
  <dcterms:created xsi:type="dcterms:W3CDTF">2026-05-06T13:10:00Z</dcterms:created>
  <dcterms:modified xsi:type="dcterms:W3CDTF">2026-05-06T13:10:00Z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8c438a818b1f093bc1d305d06921cb80f8d1698d3d5f75abe73fce0b88f66399</vt:lpwstr>
  </property>
</Properties>
</file>