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11E88" w14:textId="77777777" w:rsidR="00D85D40" w:rsidRDefault="00000000">
      <w:pPr>
        <w:jc w:val="center"/>
      </w:pPr>
      <w: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40"/>
          <w:szCs w:val="40"/>
        </w:rPr>
        <w:t>Syllabus Attività Formativa</w:t>
      </w:r>
    </w:p>
    <w:p w14:paraId="2A0D0812" w14:textId="77777777" w:rsidR="00D85D40" w:rsidRDefault="00D85D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1"/>
        <w:gridCol w:w="10663"/>
      </w:tblGrid>
      <w:tr w:rsidR="00D85D40" w14:paraId="712BD5B3" w14:textId="77777777">
        <w:trPr>
          <w:trHeight w:hRule="exact" w:val="300"/>
        </w:trPr>
        <w:tc>
          <w:tcPr>
            <w:tcW w:w="3341" w:type="dxa"/>
            <w:shd w:val="clear" w:color="auto" w:fill="F2F2F2" w:themeFill="background1" w:themeFillShade="F2"/>
          </w:tcPr>
          <w:p w14:paraId="50FB6B03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Anno Offerta</w:t>
            </w:r>
          </w:p>
        </w:tc>
        <w:tc>
          <w:tcPr>
            <w:tcW w:w="10663" w:type="dxa"/>
          </w:tcPr>
          <w:p w14:paraId="58452F13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2025</w:t>
            </w:r>
          </w:p>
        </w:tc>
      </w:tr>
      <w:tr w:rsidR="00D85D40" w14:paraId="60A0235F" w14:textId="77777777">
        <w:trPr>
          <w:trHeight w:hRule="exact" w:val="300"/>
        </w:trPr>
        <w:tc>
          <w:tcPr>
            <w:tcW w:w="3341" w:type="dxa"/>
            <w:shd w:val="clear" w:color="auto" w:fill="F2F2F2" w:themeFill="background1" w:themeFillShade="F2"/>
          </w:tcPr>
          <w:p w14:paraId="39B22026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Corso di Studio</w:t>
            </w:r>
          </w:p>
        </w:tc>
        <w:tc>
          <w:tcPr>
            <w:tcW w:w="10663" w:type="dxa"/>
          </w:tcPr>
          <w:p w14:paraId="01882FD8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7022 - SCIENZE INFERMIERISTICHE E OSTETRICHE</w:t>
            </w:r>
          </w:p>
        </w:tc>
      </w:tr>
      <w:tr w:rsidR="00D85D40" w14:paraId="5E163C5B" w14:textId="77777777">
        <w:trPr>
          <w:trHeight w:hRule="exact" w:val="300"/>
        </w:trPr>
        <w:tc>
          <w:tcPr>
            <w:tcW w:w="3341" w:type="dxa"/>
            <w:shd w:val="clear" w:color="auto" w:fill="F2F2F2" w:themeFill="background1" w:themeFillShade="F2"/>
          </w:tcPr>
          <w:p w14:paraId="7A79CC4D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Regolamento Didattico</w:t>
            </w:r>
          </w:p>
        </w:tc>
        <w:tc>
          <w:tcPr>
            <w:tcW w:w="10663" w:type="dxa"/>
          </w:tcPr>
          <w:p w14:paraId="2D9F94A5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7022-19-25</w:t>
            </w:r>
          </w:p>
        </w:tc>
      </w:tr>
      <w:tr w:rsidR="00D85D40" w14:paraId="23EE884C" w14:textId="77777777">
        <w:trPr>
          <w:trHeight w:hRule="exact" w:val="300"/>
        </w:trPr>
        <w:tc>
          <w:tcPr>
            <w:tcW w:w="3341" w:type="dxa"/>
            <w:shd w:val="clear" w:color="auto" w:fill="F2F2F2" w:themeFill="background1" w:themeFillShade="F2"/>
          </w:tcPr>
          <w:p w14:paraId="161654AA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Percorso di Studio</w:t>
            </w:r>
          </w:p>
        </w:tc>
        <w:tc>
          <w:tcPr>
            <w:tcW w:w="10663" w:type="dxa"/>
          </w:tcPr>
          <w:p w14:paraId="71BABCEB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GEN - PERCORSO COMUNE</w:t>
            </w:r>
          </w:p>
        </w:tc>
      </w:tr>
      <w:tr w:rsidR="00D85D40" w14:paraId="06916240" w14:textId="77777777">
        <w:trPr>
          <w:trHeight w:hRule="exact" w:val="600"/>
        </w:trPr>
        <w:tc>
          <w:tcPr>
            <w:tcW w:w="3341" w:type="dxa"/>
            <w:shd w:val="clear" w:color="auto" w:fill="F2F2F2" w:themeFill="background1" w:themeFillShade="F2"/>
          </w:tcPr>
          <w:p w14:paraId="10EF87EE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Insegnamento/Modulo</w:t>
            </w:r>
          </w:p>
        </w:tc>
        <w:tc>
          <w:tcPr>
            <w:tcW w:w="10663" w:type="dxa"/>
          </w:tcPr>
          <w:p w14:paraId="503E7167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 xml:space="preserve">PS00242 - C.I. PROCESSI ASSISTENZIALI E METODOLOGIA INFERMIERISTICA AVANZATA - </w:t>
            </w:r>
          </w:p>
        </w:tc>
      </w:tr>
      <w:tr w:rsidR="00D85D40" w14:paraId="427F9B55" w14:textId="77777777">
        <w:trPr>
          <w:trHeight w:hRule="exact" w:val="600"/>
        </w:trPr>
        <w:tc>
          <w:tcPr>
            <w:tcW w:w="3341" w:type="dxa"/>
            <w:shd w:val="clear" w:color="auto" w:fill="F2F2F2" w:themeFill="background1" w:themeFillShade="F2"/>
          </w:tcPr>
          <w:p w14:paraId="1272DEF6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Attività Formativa Integrata</w:t>
            </w:r>
          </w:p>
        </w:tc>
        <w:tc>
          <w:tcPr>
            <w:tcW w:w="10663" w:type="dxa"/>
          </w:tcPr>
          <w:p w14:paraId="5BE02F33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 xml:space="preserve"> - </w:t>
            </w:r>
          </w:p>
        </w:tc>
      </w:tr>
      <w:tr w:rsidR="00D85D40" w14:paraId="3B5C2D68" w14:textId="77777777">
        <w:trPr>
          <w:trHeight w:hRule="exact" w:val="300"/>
        </w:trPr>
        <w:tc>
          <w:tcPr>
            <w:tcW w:w="3341" w:type="dxa"/>
            <w:shd w:val="clear" w:color="auto" w:fill="F2F2F2" w:themeFill="background1" w:themeFillShade="F2"/>
          </w:tcPr>
          <w:p w14:paraId="3476E39F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Partizione Studenti</w:t>
            </w:r>
          </w:p>
        </w:tc>
        <w:tc>
          <w:tcPr>
            <w:tcW w:w="10663" w:type="dxa"/>
          </w:tcPr>
          <w:p w14:paraId="50071923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 xml:space="preserve"> - </w:t>
            </w:r>
          </w:p>
        </w:tc>
      </w:tr>
      <w:tr w:rsidR="00D85D40" w14:paraId="30026EF8" w14:textId="77777777">
        <w:trPr>
          <w:trHeight w:hRule="exact" w:val="300"/>
        </w:trPr>
        <w:tc>
          <w:tcPr>
            <w:tcW w:w="3341" w:type="dxa"/>
            <w:shd w:val="clear" w:color="auto" w:fill="F2F2F2" w:themeFill="background1" w:themeFillShade="F2"/>
          </w:tcPr>
          <w:p w14:paraId="5A46B284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Periodo Didattico</w:t>
            </w:r>
          </w:p>
        </w:tc>
        <w:tc>
          <w:tcPr>
            <w:tcW w:w="10663" w:type="dxa"/>
          </w:tcPr>
          <w:p w14:paraId="653B5395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S1 - Primo Ciclo Semestrale</w:t>
            </w:r>
          </w:p>
        </w:tc>
      </w:tr>
      <w:tr w:rsidR="00D85D40" w14:paraId="39735ACE" w14:textId="77777777">
        <w:trPr>
          <w:trHeight w:hRule="exact" w:val="300"/>
        </w:trPr>
        <w:tc>
          <w:tcPr>
            <w:tcW w:w="3341" w:type="dxa"/>
            <w:shd w:val="clear" w:color="auto" w:fill="F2F2F2" w:themeFill="background1" w:themeFillShade="F2"/>
          </w:tcPr>
          <w:p w14:paraId="6867F2E3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Sede</w:t>
            </w:r>
          </w:p>
        </w:tc>
        <w:tc>
          <w:tcPr>
            <w:tcW w:w="10663" w:type="dxa"/>
          </w:tcPr>
          <w:p w14:paraId="76DDE3A6" w14:textId="77777777" w:rsidR="00D85D40" w:rsidRDefault="00D85D40">
            <w:pPr>
              <w:rPr>
                <w:rFonts w:ascii="Arial" w:eastAsia="Times New Roman" w:hAnsi="Arial" w:cs="Times New Roman"/>
                <w:color w:val="000000"/>
              </w:rPr>
            </w:pPr>
          </w:p>
        </w:tc>
      </w:tr>
      <w:tr w:rsidR="00D85D40" w14:paraId="4955B3F4" w14:textId="77777777">
        <w:trPr>
          <w:trHeight w:hRule="exact" w:val="300"/>
        </w:trPr>
        <w:tc>
          <w:tcPr>
            <w:tcW w:w="3341" w:type="dxa"/>
            <w:shd w:val="clear" w:color="auto" w:fill="F2F2F2" w:themeFill="background1" w:themeFillShade="F2"/>
          </w:tcPr>
          <w:p w14:paraId="196F6249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Anno Corso</w:t>
            </w:r>
          </w:p>
        </w:tc>
        <w:tc>
          <w:tcPr>
            <w:tcW w:w="10663" w:type="dxa"/>
          </w:tcPr>
          <w:p w14:paraId="611A4F01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1</w:t>
            </w:r>
          </w:p>
        </w:tc>
      </w:tr>
      <w:tr w:rsidR="00D85D40" w14:paraId="7DB17DB7" w14:textId="77777777">
        <w:trPr>
          <w:trHeight w:hRule="exact" w:val="300"/>
        </w:trPr>
        <w:tc>
          <w:tcPr>
            <w:tcW w:w="3341" w:type="dxa"/>
            <w:shd w:val="clear" w:color="auto" w:fill="F2F2F2" w:themeFill="background1" w:themeFillShade="F2"/>
          </w:tcPr>
          <w:p w14:paraId="77E56244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Settore</w:t>
            </w:r>
          </w:p>
        </w:tc>
        <w:tc>
          <w:tcPr>
            <w:tcW w:w="10663" w:type="dxa"/>
          </w:tcPr>
          <w:p w14:paraId="35F7C79C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 xml:space="preserve"> - </w:t>
            </w:r>
          </w:p>
        </w:tc>
      </w:tr>
      <w:tr w:rsidR="00D85D40" w14:paraId="52EB9A12" w14:textId="77777777">
        <w:trPr>
          <w:trHeight w:hRule="exact" w:val="300"/>
        </w:trPr>
        <w:tc>
          <w:tcPr>
            <w:tcW w:w="3341" w:type="dxa"/>
            <w:shd w:val="clear" w:color="auto" w:fill="F2F2F2" w:themeFill="background1" w:themeFillShade="F2"/>
          </w:tcPr>
          <w:p w14:paraId="1D30D1B7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Tipo attività Formativa</w:t>
            </w:r>
          </w:p>
        </w:tc>
        <w:tc>
          <w:tcPr>
            <w:tcW w:w="10663" w:type="dxa"/>
          </w:tcPr>
          <w:p w14:paraId="74EA1319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 xml:space="preserve"> - </w:t>
            </w:r>
          </w:p>
        </w:tc>
      </w:tr>
      <w:tr w:rsidR="00D85D40" w14:paraId="6F4471F9" w14:textId="77777777">
        <w:trPr>
          <w:trHeight w:hRule="exact" w:val="300"/>
        </w:trPr>
        <w:tc>
          <w:tcPr>
            <w:tcW w:w="3341" w:type="dxa"/>
            <w:shd w:val="clear" w:color="auto" w:fill="F2F2F2" w:themeFill="background1" w:themeFillShade="F2"/>
          </w:tcPr>
          <w:p w14:paraId="33828546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Ambito</w:t>
            </w:r>
          </w:p>
        </w:tc>
        <w:tc>
          <w:tcPr>
            <w:tcW w:w="10663" w:type="dxa"/>
          </w:tcPr>
          <w:p w14:paraId="313F9503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 xml:space="preserve"> - </w:t>
            </w:r>
          </w:p>
        </w:tc>
      </w:tr>
      <w:tr w:rsidR="00D85D40" w14:paraId="6DA83C32" w14:textId="77777777">
        <w:trPr>
          <w:trHeight w:hRule="exact" w:val="300"/>
        </w:trPr>
        <w:tc>
          <w:tcPr>
            <w:tcW w:w="3341" w:type="dxa"/>
            <w:shd w:val="clear" w:color="auto" w:fill="F2F2F2" w:themeFill="background1" w:themeFillShade="F2"/>
          </w:tcPr>
          <w:p w14:paraId="2FD54E27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CFU</w:t>
            </w:r>
          </w:p>
        </w:tc>
        <w:tc>
          <w:tcPr>
            <w:tcW w:w="10663" w:type="dxa"/>
          </w:tcPr>
          <w:p w14:paraId="2523E8D7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8.0</w:t>
            </w:r>
          </w:p>
        </w:tc>
      </w:tr>
      <w:tr w:rsidR="00D85D40" w14:paraId="5DDC8CB3" w14:textId="77777777">
        <w:trPr>
          <w:trHeight w:hRule="exact" w:val="300"/>
        </w:trPr>
        <w:tc>
          <w:tcPr>
            <w:tcW w:w="3341" w:type="dxa"/>
            <w:shd w:val="clear" w:color="auto" w:fill="F2F2F2" w:themeFill="background1" w:themeFillShade="F2"/>
          </w:tcPr>
          <w:p w14:paraId="6A1A3DED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Ore Attività Frontali</w:t>
            </w:r>
          </w:p>
        </w:tc>
        <w:tc>
          <w:tcPr>
            <w:tcW w:w="10663" w:type="dxa"/>
          </w:tcPr>
          <w:p w14:paraId="0BC69F5E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80.0</w:t>
            </w:r>
          </w:p>
        </w:tc>
      </w:tr>
      <w:tr w:rsidR="00D85D40" w14:paraId="64854AED" w14:textId="77777777">
        <w:trPr>
          <w:trHeight w:hRule="exact" w:val="300"/>
        </w:trPr>
        <w:tc>
          <w:tcPr>
            <w:tcW w:w="3341" w:type="dxa"/>
            <w:shd w:val="clear" w:color="auto" w:fill="F2F2F2" w:themeFill="background1" w:themeFillShade="F2"/>
          </w:tcPr>
          <w:p w14:paraId="710E87AA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AF_ID</w:t>
            </w:r>
          </w:p>
        </w:tc>
        <w:tc>
          <w:tcPr>
            <w:tcW w:w="10663" w:type="dxa"/>
          </w:tcPr>
          <w:p w14:paraId="55778063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241613</w:t>
            </w:r>
          </w:p>
        </w:tc>
      </w:tr>
    </w:tbl>
    <w:p w14:paraId="689854B1" w14:textId="77777777" w:rsidR="00D85D40" w:rsidRDefault="00D85D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840"/>
        <w:gridCol w:w="1248"/>
        <w:gridCol w:w="533"/>
        <w:gridCol w:w="4348"/>
        <w:gridCol w:w="4336"/>
      </w:tblGrid>
      <w:tr w:rsidR="00D85D40" w14:paraId="0A1E97CC" w14:textId="77777777">
        <w:tc>
          <w:tcPr>
            <w:tcW w:w="1699" w:type="dxa"/>
            <w:shd w:val="clear" w:color="auto" w:fill="F2F2F2" w:themeFill="background1" w:themeFillShade="F2"/>
          </w:tcPr>
          <w:p w14:paraId="36F5E809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Tipo Testo</w:t>
            </w:r>
          </w:p>
        </w:tc>
        <w:tc>
          <w:tcPr>
            <w:tcW w:w="1840" w:type="dxa"/>
            <w:shd w:val="clear" w:color="auto" w:fill="F2F2F2" w:themeFill="background1" w:themeFillShade="F2"/>
          </w:tcPr>
          <w:p w14:paraId="12D38407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Codice Tipo Testo</w:t>
            </w:r>
          </w:p>
        </w:tc>
        <w:tc>
          <w:tcPr>
            <w:tcW w:w="1248" w:type="dxa"/>
            <w:shd w:val="clear" w:color="auto" w:fill="F2F2F2" w:themeFill="background1" w:themeFillShade="F2"/>
          </w:tcPr>
          <w:p w14:paraId="577CC374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Num. Max. Caratteri</w:t>
            </w:r>
          </w:p>
        </w:tc>
        <w:tc>
          <w:tcPr>
            <w:tcW w:w="533" w:type="dxa"/>
            <w:shd w:val="clear" w:color="auto" w:fill="F2F2F2" w:themeFill="background1" w:themeFillShade="F2"/>
          </w:tcPr>
          <w:p w14:paraId="68631AD8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Obbl.</w:t>
            </w:r>
          </w:p>
        </w:tc>
        <w:tc>
          <w:tcPr>
            <w:tcW w:w="4348" w:type="dxa"/>
            <w:shd w:val="clear" w:color="auto" w:fill="F2F2F2" w:themeFill="background1" w:themeFillShade="F2"/>
          </w:tcPr>
          <w:p w14:paraId="3D09CB47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Testo in Italiano</w:t>
            </w:r>
          </w:p>
        </w:tc>
        <w:tc>
          <w:tcPr>
            <w:tcW w:w="4336" w:type="dxa"/>
            <w:shd w:val="clear" w:color="auto" w:fill="F2F2F2" w:themeFill="background1" w:themeFillShade="F2"/>
          </w:tcPr>
          <w:p w14:paraId="3BC83178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Testo in Inglese</w:t>
            </w:r>
          </w:p>
        </w:tc>
      </w:tr>
      <w:tr w:rsidR="00D85D40" w14:paraId="7E61D66D" w14:textId="77777777">
        <w:tc>
          <w:tcPr>
            <w:tcW w:w="1699" w:type="dxa"/>
            <w:shd w:val="clear" w:color="auto" w:fill="F2F2F2" w:themeFill="background1" w:themeFillShade="F2"/>
          </w:tcPr>
          <w:p w14:paraId="52B2205C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lastRenderedPageBreak/>
              <w:t>Lingua insegnamento</w:t>
            </w:r>
          </w:p>
        </w:tc>
        <w:tc>
          <w:tcPr>
            <w:tcW w:w="1840" w:type="dxa"/>
          </w:tcPr>
          <w:p w14:paraId="16904C8E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LINGUA_INS</w:t>
            </w:r>
          </w:p>
        </w:tc>
        <w:tc>
          <w:tcPr>
            <w:tcW w:w="1248" w:type="dxa"/>
          </w:tcPr>
          <w:p w14:paraId="38D5A2FA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100</w:t>
            </w:r>
          </w:p>
        </w:tc>
        <w:tc>
          <w:tcPr>
            <w:tcW w:w="533" w:type="dxa"/>
          </w:tcPr>
          <w:p w14:paraId="76DA1DEB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Sì</w:t>
            </w:r>
          </w:p>
        </w:tc>
        <w:tc>
          <w:tcPr>
            <w:tcW w:w="4348" w:type="dxa"/>
          </w:tcPr>
          <w:p w14:paraId="28BABD0E" w14:textId="77777777" w:rsidR="00D85D40" w:rsidRDefault="00000000">
            <w:r>
              <w:t>Italiano</w:t>
            </w:r>
          </w:p>
        </w:tc>
        <w:tc>
          <w:tcPr>
            <w:tcW w:w="4336" w:type="dxa"/>
          </w:tcPr>
          <w:p w14:paraId="1EF37F28" w14:textId="77777777" w:rsidR="00D85D40" w:rsidRDefault="00D85D40"/>
        </w:tc>
      </w:tr>
      <w:tr w:rsidR="00D85D40" w14:paraId="16425D05" w14:textId="77777777">
        <w:tc>
          <w:tcPr>
            <w:tcW w:w="1699" w:type="dxa"/>
            <w:shd w:val="clear" w:color="auto" w:fill="F2F2F2" w:themeFill="background1" w:themeFillShade="F2"/>
          </w:tcPr>
          <w:p w14:paraId="0A6C1CF2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Contenuti</w:t>
            </w:r>
          </w:p>
        </w:tc>
        <w:tc>
          <w:tcPr>
            <w:tcW w:w="1840" w:type="dxa"/>
          </w:tcPr>
          <w:p w14:paraId="709F2170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CONTENUTI</w:t>
            </w:r>
          </w:p>
        </w:tc>
        <w:tc>
          <w:tcPr>
            <w:tcW w:w="1248" w:type="dxa"/>
          </w:tcPr>
          <w:p w14:paraId="23D2C85D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2000</w:t>
            </w:r>
          </w:p>
        </w:tc>
        <w:tc>
          <w:tcPr>
            <w:tcW w:w="533" w:type="dxa"/>
          </w:tcPr>
          <w:p w14:paraId="685D693B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Sì</w:t>
            </w:r>
          </w:p>
        </w:tc>
        <w:tc>
          <w:tcPr>
            <w:tcW w:w="4348" w:type="dxa"/>
          </w:tcPr>
          <w:p w14:paraId="629AE748" w14:textId="77777777" w:rsidR="00D85D40" w:rsidRDefault="00000000">
            <w:r>
              <w:t xml:space="preserve">Il corso affronta i principi di project management applicati all’assistenza  infermieristica, analizzandone fasi, strumenti e modalità di pianificazione.  Vengono approfonditi i determinanti della salute e le nuove emergenze  sanitarie, con particolare attenzione alle malattie croniche non  trasmissibili. Una parte del programma è dedicata agli outcomes  assistenziali, con focus sui Nursing Sensitive Outcomes, e alla  pianificazione dei percorsi e processi assistenziali, richiamando i principali  modelli organizzativi ed evidenziando l’evoluzione dei luoghi di cura. Si  analizzano i modelli organizzativi di assistenza infermieristica, come il  primary care e il primary nurse, nonché le nuove forme organizzative  ospedaliere (ospedali per intensità di cure, week hospital, week surgery,  see and treat) e la rete dei servizi territoriali. Infine, viene approfondito il  tema della complessità assistenziale, attraverso l’uso di scale di  valutazione e modelli di riferimento quali il Chronic Care Model, il case  management, i </w:t>
            </w:r>
            <w:r>
              <w:lastRenderedPageBreak/>
              <w:t>Percorsi Diagnostico-Terapeutico-Assistenziali (PDTA) e i  clinical pathway.</w:t>
            </w:r>
            <w:r>
              <w:br/>
              <w:t>Fornire allo studente le conoscenze per l’acquisizione dei principi basilari dell’organizzazione dei percorsi clinico- assistenziali avanzati e dei modelli organizzativi assistenziali. Il Corso ha obiettivo di fornire gli strumenti basilari per poter avere avere un approccio integrato ai problemi organizzativi e gestionali delle professioni sanitarie, nel rispetto delle proprie ed altrui competenze.</w:t>
            </w:r>
            <w:r>
              <w:br/>
              <w:t>Fornire le basi metodologiche per l’ottimizzazione dei percorsi assistenziali avanzati nella gestione delle più comuni malattie di interesse internistico attraverso l’applicazione di linee-guida basate su processi evidence-based.</w:t>
            </w:r>
          </w:p>
        </w:tc>
        <w:tc>
          <w:tcPr>
            <w:tcW w:w="4336" w:type="dxa"/>
          </w:tcPr>
          <w:p w14:paraId="6BA78FBE" w14:textId="77777777" w:rsidR="00D85D40" w:rsidRDefault="00D85D40"/>
        </w:tc>
      </w:tr>
      <w:tr w:rsidR="00D85D40" w14:paraId="0E5AD4C7" w14:textId="77777777">
        <w:tc>
          <w:tcPr>
            <w:tcW w:w="1699" w:type="dxa"/>
            <w:shd w:val="clear" w:color="auto" w:fill="F2F2F2" w:themeFill="background1" w:themeFillShade="F2"/>
          </w:tcPr>
          <w:p w14:paraId="0AF73900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Testi di riferimento</w:t>
            </w:r>
          </w:p>
        </w:tc>
        <w:tc>
          <w:tcPr>
            <w:tcW w:w="1840" w:type="dxa"/>
          </w:tcPr>
          <w:p w14:paraId="4952609C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TESTI_RIF</w:t>
            </w:r>
          </w:p>
        </w:tc>
        <w:tc>
          <w:tcPr>
            <w:tcW w:w="1248" w:type="dxa"/>
          </w:tcPr>
          <w:p w14:paraId="78510F91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4000</w:t>
            </w:r>
          </w:p>
        </w:tc>
        <w:tc>
          <w:tcPr>
            <w:tcW w:w="533" w:type="dxa"/>
          </w:tcPr>
          <w:p w14:paraId="58CF3824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Sì</w:t>
            </w:r>
          </w:p>
        </w:tc>
        <w:tc>
          <w:tcPr>
            <w:tcW w:w="4348" w:type="dxa"/>
          </w:tcPr>
          <w:p w14:paraId="20A9B0B2" w14:textId="77777777" w:rsidR="00D85D40" w:rsidRDefault="00000000">
            <w:r>
              <w:t>Manuale per la formazione dell’infermiere con funzioni manageriali.  Autori: Carlo Calamandrei e Carlo Orlandi. Editore: MC Graw Hill  Fondamenti di ricerca infermieristica. Autori: Polit-Beck Editore: MC Graw  Hill</w:t>
            </w:r>
            <w:r>
              <w:br/>
              <w:t>“Chirurgia: basi teoriche e chirurgia generale”, quinta edizione, Renzo Dionigi</w:t>
            </w:r>
            <w:r>
              <w:br/>
              <w:t>Medicina Interna, Massini R. et al., Casa Editrice Mc Graw Hill</w:t>
            </w:r>
            <w:r>
              <w:br/>
            </w:r>
            <w:r>
              <w:lastRenderedPageBreak/>
              <w:t xml:space="preserve"> Il manuale dell’infermiere, Nettina S.M., Casa Editrice Piccin, Padova</w:t>
            </w:r>
            <w:r>
              <w:br/>
              <w:t>Ostetrica Walter Costantini, Daniela Calistri, Piccin</w:t>
            </w:r>
            <w:r>
              <w:br/>
              <w:t>Nel corso delle lezioni sarà fornito materiale didattico specifico tratto da riviste scientifiche internazionali con alto fattore di impatto</w:t>
            </w:r>
          </w:p>
        </w:tc>
        <w:tc>
          <w:tcPr>
            <w:tcW w:w="4336" w:type="dxa"/>
          </w:tcPr>
          <w:p w14:paraId="28EC5A8E" w14:textId="77777777" w:rsidR="00D85D40" w:rsidRDefault="00D85D40"/>
        </w:tc>
      </w:tr>
      <w:tr w:rsidR="00D85D40" w14:paraId="013C50F8" w14:textId="77777777">
        <w:tc>
          <w:tcPr>
            <w:tcW w:w="1699" w:type="dxa"/>
            <w:shd w:val="clear" w:color="auto" w:fill="F2F2F2" w:themeFill="background1" w:themeFillShade="F2"/>
          </w:tcPr>
          <w:p w14:paraId="4DA18BF1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Obiettivi formativi</w:t>
            </w:r>
          </w:p>
        </w:tc>
        <w:tc>
          <w:tcPr>
            <w:tcW w:w="1840" w:type="dxa"/>
          </w:tcPr>
          <w:p w14:paraId="4982787D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OBIETT_FORM</w:t>
            </w:r>
          </w:p>
        </w:tc>
        <w:tc>
          <w:tcPr>
            <w:tcW w:w="1248" w:type="dxa"/>
          </w:tcPr>
          <w:p w14:paraId="2D552861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4000</w:t>
            </w:r>
          </w:p>
        </w:tc>
        <w:tc>
          <w:tcPr>
            <w:tcW w:w="533" w:type="dxa"/>
          </w:tcPr>
          <w:p w14:paraId="36FAEA54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Sì</w:t>
            </w:r>
          </w:p>
        </w:tc>
        <w:tc>
          <w:tcPr>
            <w:tcW w:w="4348" w:type="dxa"/>
          </w:tcPr>
          <w:p w14:paraId="28FE3039" w14:textId="77777777" w:rsidR="007079D8" w:rsidRDefault="007079D8" w:rsidP="007079D8">
            <w:r>
              <w:t xml:space="preserve">Lo studente acquisirà conoscenze sui determinanti della salute, sulle  nuove emergenze sanitarie e sui modelli organizzativi assistenziali. Sarà  in grado di comprendere i principi del project management applicato  all’assistenza, analizzare gli outcomes infermieristici e applicare  strumenti di valutazione della complessità assistenziale. Svilupperà  competenze nella pianificazione dei percorsi assistenziali, nell’uso di  modelli come primary care, case management e PDTA nelle principali patologie di ambito internistico, chirurgico e ostetrico-ginecologico. Obiettivo sarà inoltre l’educazione alla gestione dell’organizzazione dei percorsi clinico- assistenziali avanzati e dei modelli organizzativi assistenziali. Al termine del corso lo studente dovrà essere in grado, </w:t>
            </w:r>
            <w:r>
              <w:lastRenderedPageBreak/>
              <w:t>inoltre, di comprendere, valutare criticamente ed attuare interventi formativi e di ricerca.</w:t>
            </w:r>
          </w:p>
          <w:p w14:paraId="3A8CBC1F" w14:textId="77777777" w:rsidR="007079D8" w:rsidRDefault="007079D8" w:rsidP="007079D8">
            <w:r>
              <w:t xml:space="preserve">In particolare </w:t>
            </w:r>
          </w:p>
          <w:p w14:paraId="4419BAB1" w14:textId="77777777" w:rsidR="007079D8" w:rsidRDefault="007079D8" w:rsidP="007079D8">
            <w:r>
              <w:t>Descrittore di Dublino 1: conoscenza e capacità di comprensione (conoscenze e capacità di comprensione tali da consentirgli di elaborare e/o applicare idee originali);</w:t>
            </w:r>
          </w:p>
          <w:p w14:paraId="2A1BF271" w14:textId="77777777" w:rsidR="007079D8" w:rsidRDefault="007079D8" w:rsidP="007079D8">
            <w:r>
              <w:t>Descrittore di Dublino 2: capacità di applicare conoscenza e comprensione (capacità di apprendere la corretta applicazione delle prescrizioni diagnostiche e terapeutiche delle principali patologie di interesse internistico alla luce delle più recenti e consolidate evidenze scientifiche);</w:t>
            </w:r>
          </w:p>
          <w:p w14:paraId="0D30A03C" w14:textId="77777777" w:rsidR="007079D8" w:rsidRDefault="007079D8" w:rsidP="007079D8">
            <w:r>
              <w:t xml:space="preserve">Descrittore di Dublino 3: Mediante utilizzo di casi clinici, problem solving e attività pratica, gli studenti acquisiranno la capacità di pianificare e gestire l’intervento assistenziale infermieristico . </w:t>
            </w:r>
          </w:p>
          <w:p w14:paraId="1D7FE6B4" w14:textId="77777777" w:rsidR="007079D8" w:rsidRDefault="007079D8" w:rsidP="007079D8">
            <w:r>
              <w:t xml:space="preserve">Descrittore di Dublino 4: capacità di comunicare quanto si è appreso (comunicare in modo chiaro e gestione </w:t>
            </w:r>
            <w:r>
              <w:lastRenderedPageBreak/>
              <w:t>l’organizzazione dei percorsi clinico- assistenziali avanzati e dei modelli organizzativi assistenziali</w:t>
            </w:r>
          </w:p>
          <w:p w14:paraId="52FC713B" w14:textId="4EC2571D" w:rsidR="00D85D40" w:rsidRDefault="007079D8" w:rsidP="007079D8">
            <w:r>
              <w:t>Descrittore di Dublino 5: Gli/Le studenti/studentesse dovranno essere in grado di comprendere, valutare criticamente ed attuare interventi formativi e di ricerca.</w:t>
            </w:r>
          </w:p>
        </w:tc>
        <w:tc>
          <w:tcPr>
            <w:tcW w:w="4336" w:type="dxa"/>
          </w:tcPr>
          <w:p w14:paraId="3990C0AC" w14:textId="77777777" w:rsidR="00D85D40" w:rsidRDefault="00D85D40"/>
        </w:tc>
      </w:tr>
      <w:tr w:rsidR="00D85D40" w14:paraId="737D2CDE" w14:textId="77777777">
        <w:tc>
          <w:tcPr>
            <w:tcW w:w="1699" w:type="dxa"/>
            <w:shd w:val="clear" w:color="auto" w:fill="F2F2F2" w:themeFill="background1" w:themeFillShade="F2"/>
          </w:tcPr>
          <w:p w14:paraId="01FADC57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lastRenderedPageBreak/>
              <w:t>Prerequisiti</w:t>
            </w:r>
          </w:p>
        </w:tc>
        <w:tc>
          <w:tcPr>
            <w:tcW w:w="1840" w:type="dxa"/>
          </w:tcPr>
          <w:p w14:paraId="0FE3A976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PREREQ</w:t>
            </w:r>
          </w:p>
        </w:tc>
        <w:tc>
          <w:tcPr>
            <w:tcW w:w="1248" w:type="dxa"/>
          </w:tcPr>
          <w:p w14:paraId="2BE8C728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500</w:t>
            </w:r>
          </w:p>
        </w:tc>
        <w:tc>
          <w:tcPr>
            <w:tcW w:w="533" w:type="dxa"/>
          </w:tcPr>
          <w:p w14:paraId="1C2D05F7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Sì</w:t>
            </w:r>
          </w:p>
        </w:tc>
        <w:tc>
          <w:tcPr>
            <w:tcW w:w="4348" w:type="dxa"/>
          </w:tcPr>
          <w:p w14:paraId="064A87F3" w14:textId="77777777" w:rsidR="00D85D40" w:rsidRDefault="00000000">
            <w:r>
              <w:t>Le conoscenze preliminari necessarie per affrontare adeguatamente i contenuti previsti dall’insegnamento, sono rappresentate dalla conoscenza della fisiopatologia delle principali patologie, della metodologia, della clinica delle principali patologie di ambito internisti, chirurgico e ostetrico-ginecologico</w:t>
            </w:r>
          </w:p>
        </w:tc>
        <w:tc>
          <w:tcPr>
            <w:tcW w:w="4336" w:type="dxa"/>
          </w:tcPr>
          <w:p w14:paraId="744E1B60" w14:textId="77777777" w:rsidR="00D85D40" w:rsidRDefault="00D85D40"/>
        </w:tc>
      </w:tr>
      <w:tr w:rsidR="00D85D40" w14:paraId="18D8A5E1" w14:textId="77777777">
        <w:tc>
          <w:tcPr>
            <w:tcW w:w="1699" w:type="dxa"/>
            <w:shd w:val="clear" w:color="auto" w:fill="F2F2F2" w:themeFill="background1" w:themeFillShade="F2"/>
          </w:tcPr>
          <w:p w14:paraId="242F33F7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Metodi didattici</w:t>
            </w:r>
          </w:p>
        </w:tc>
        <w:tc>
          <w:tcPr>
            <w:tcW w:w="1840" w:type="dxa"/>
          </w:tcPr>
          <w:p w14:paraId="41E95330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METODI_DID</w:t>
            </w:r>
          </w:p>
        </w:tc>
        <w:tc>
          <w:tcPr>
            <w:tcW w:w="1248" w:type="dxa"/>
          </w:tcPr>
          <w:p w14:paraId="2F2924B7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500</w:t>
            </w:r>
          </w:p>
        </w:tc>
        <w:tc>
          <w:tcPr>
            <w:tcW w:w="533" w:type="dxa"/>
          </w:tcPr>
          <w:p w14:paraId="587256DF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Sì</w:t>
            </w:r>
          </w:p>
        </w:tc>
        <w:tc>
          <w:tcPr>
            <w:tcW w:w="4348" w:type="dxa"/>
          </w:tcPr>
          <w:p w14:paraId="357B9369" w14:textId="77777777" w:rsidR="00D85D40" w:rsidRDefault="00000000">
            <w:r>
              <w:t>Lezioni frontali, Tirocinio pratico, simulazione casi, problem solving, esercitazioni</w:t>
            </w:r>
          </w:p>
        </w:tc>
        <w:tc>
          <w:tcPr>
            <w:tcW w:w="4336" w:type="dxa"/>
          </w:tcPr>
          <w:p w14:paraId="60D2FA49" w14:textId="77777777" w:rsidR="00D85D40" w:rsidRDefault="00D85D40"/>
        </w:tc>
      </w:tr>
      <w:tr w:rsidR="00D85D40" w14:paraId="66087E76" w14:textId="77777777">
        <w:tc>
          <w:tcPr>
            <w:tcW w:w="1699" w:type="dxa"/>
            <w:shd w:val="clear" w:color="auto" w:fill="F2F2F2" w:themeFill="background1" w:themeFillShade="F2"/>
          </w:tcPr>
          <w:p w14:paraId="4A6056AB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Altre informazioni</w:t>
            </w:r>
          </w:p>
        </w:tc>
        <w:tc>
          <w:tcPr>
            <w:tcW w:w="1840" w:type="dxa"/>
          </w:tcPr>
          <w:p w14:paraId="6CE9C538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ALTRO</w:t>
            </w:r>
          </w:p>
        </w:tc>
        <w:tc>
          <w:tcPr>
            <w:tcW w:w="1248" w:type="dxa"/>
          </w:tcPr>
          <w:p w14:paraId="5F3FF326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1000</w:t>
            </w:r>
          </w:p>
        </w:tc>
        <w:tc>
          <w:tcPr>
            <w:tcW w:w="533" w:type="dxa"/>
          </w:tcPr>
          <w:p w14:paraId="335FD1BF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Sì</w:t>
            </w:r>
          </w:p>
        </w:tc>
        <w:tc>
          <w:tcPr>
            <w:tcW w:w="4348" w:type="dxa"/>
          </w:tcPr>
          <w:p w14:paraId="7DFE5729" w14:textId="77777777" w:rsidR="00D85D40" w:rsidRDefault="00D85D40"/>
        </w:tc>
        <w:tc>
          <w:tcPr>
            <w:tcW w:w="4336" w:type="dxa"/>
          </w:tcPr>
          <w:p w14:paraId="2162CABD" w14:textId="77777777" w:rsidR="00D85D40" w:rsidRDefault="00D85D40"/>
        </w:tc>
      </w:tr>
      <w:tr w:rsidR="00D85D40" w14:paraId="6423A7BB" w14:textId="77777777">
        <w:tc>
          <w:tcPr>
            <w:tcW w:w="1699" w:type="dxa"/>
            <w:shd w:val="clear" w:color="auto" w:fill="F2F2F2" w:themeFill="background1" w:themeFillShade="F2"/>
          </w:tcPr>
          <w:p w14:paraId="6EE871D8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Modalità di verifica dell'apprendimento</w:t>
            </w:r>
          </w:p>
        </w:tc>
        <w:tc>
          <w:tcPr>
            <w:tcW w:w="1840" w:type="dxa"/>
          </w:tcPr>
          <w:p w14:paraId="66646AC5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MOD_VER_APPR</w:t>
            </w:r>
          </w:p>
        </w:tc>
        <w:tc>
          <w:tcPr>
            <w:tcW w:w="1248" w:type="dxa"/>
          </w:tcPr>
          <w:p w14:paraId="3560F8C9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1000</w:t>
            </w:r>
          </w:p>
        </w:tc>
        <w:tc>
          <w:tcPr>
            <w:tcW w:w="533" w:type="dxa"/>
          </w:tcPr>
          <w:p w14:paraId="6434FC1A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Sì</w:t>
            </w:r>
          </w:p>
        </w:tc>
        <w:tc>
          <w:tcPr>
            <w:tcW w:w="4348" w:type="dxa"/>
          </w:tcPr>
          <w:p w14:paraId="5FB85D6A" w14:textId="77777777" w:rsidR="00D85D40" w:rsidRDefault="00000000">
            <w:r>
              <w:t>Le modalità generali sono indicate nel regolamento didattico di Ateneo all’art.22 consultabile al link http://www.unicz.it/pdf/regolamento_didat</w:t>
            </w:r>
            <w:r>
              <w:lastRenderedPageBreak/>
              <w:t xml:space="preserve">tico_ateneo_dr681.pdf </w:t>
            </w:r>
            <w:r>
              <w:br/>
            </w:r>
            <w:r>
              <w:br/>
              <w:t>L’esame finale sarà svolto in forma scritta e/o orale.</w:t>
            </w:r>
          </w:p>
        </w:tc>
        <w:tc>
          <w:tcPr>
            <w:tcW w:w="4336" w:type="dxa"/>
          </w:tcPr>
          <w:p w14:paraId="3EE4A1E5" w14:textId="77777777" w:rsidR="00D85D40" w:rsidRDefault="00D85D40"/>
        </w:tc>
      </w:tr>
      <w:tr w:rsidR="00D85D40" w14:paraId="1FBF2443" w14:textId="77777777">
        <w:tc>
          <w:tcPr>
            <w:tcW w:w="1699" w:type="dxa"/>
            <w:shd w:val="clear" w:color="auto" w:fill="F2F2F2" w:themeFill="background1" w:themeFillShade="F2"/>
          </w:tcPr>
          <w:p w14:paraId="46E68D18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Programma esteso</w:t>
            </w:r>
          </w:p>
        </w:tc>
        <w:tc>
          <w:tcPr>
            <w:tcW w:w="1840" w:type="dxa"/>
          </w:tcPr>
          <w:p w14:paraId="15BFBB98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PROGR_EST</w:t>
            </w:r>
          </w:p>
        </w:tc>
        <w:tc>
          <w:tcPr>
            <w:tcW w:w="1248" w:type="dxa"/>
          </w:tcPr>
          <w:p w14:paraId="778C82F1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6000</w:t>
            </w:r>
          </w:p>
        </w:tc>
        <w:tc>
          <w:tcPr>
            <w:tcW w:w="533" w:type="dxa"/>
          </w:tcPr>
          <w:p w14:paraId="648857C0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Sì</w:t>
            </w:r>
          </w:p>
        </w:tc>
        <w:tc>
          <w:tcPr>
            <w:tcW w:w="4348" w:type="dxa"/>
          </w:tcPr>
          <w:p w14:paraId="5D9B58DC" w14:textId="77777777" w:rsidR="00D85D40" w:rsidRDefault="00000000">
            <w:r>
              <w:t>- Scompenso cardiaco:</w:t>
            </w:r>
            <w:r>
              <w:br/>
              <w:t xml:space="preserve">a. Organizzazione di percorsi clinico-assistenziali </w:t>
            </w:r>
            <w:r>
              <w:br/>
              <w:t>b. Approcci diagnostico-terapeutici dello scompenso cardiaco tra linee guida ed EBM.</w:t>
            </w:r>
            <w:r>
              <w:br/>
              <w:t xml:space="preserve">- Diabete mellito: </w:t>
            </w:r>
            <w:r>
              <w:br/>
              <w:t xml:space="preserve">a. Organizzazione di percorsi clinico-assistenziali </w:t>
            </w:r>
            <w:r>
              <w:br/>
              <w:t>b. Terapia del diabete mellito tra linee guida ed EBM.</w:t>
            </w:r>
            <w:r>
              <w:br/>
              <w:t xml:space="preserve">- Diabete mellito gestazionale: </w:t>
            </w:r>
            <w:r>
              <w:br/>
              <w:t xml:space="preserve">a. Organizzazione di percorsi clinico-assistenziali tra linee guida ed EBM. </w:t>
            </w:r>
            <w:r>
              <w:br/>
              <w:t>- Ipertensione arteriosa:</w:t>
            </w:r>
            <w:r>
              <w:br/>
              <w:t xml:space="preserve">a. Organizzazione di percorsi clinico-assistenziali </w:t>
            </w:r>
            <w:r>
              <w:br/>
              <w:t xml:space="preserve">b. Approcci diagnostico-terapeutici dell’ipertensione arteriosa in gravidanza tra linee guida ed EBM. </w:t>
            </w:r>
            <w:r>
              <w:br/>
              <w:t xml:space="preserve">- Obesità: </w:t>
            </w:r>
            <w:r>
              <w:br/>
              <w:t>a. Organizzazione di percorsi clinico-assistenziali.</w:t>
            </w:r>
            <w:r>
              <w:br/>
              <w:t xml:space="preserve">b. Approcci terapeutici tra linee guida ed </w:t>
            </w:r>
            <w:r>
              <w:lastRenderedPageBreak/>
              <w:t>EBM.</w:t>
            </w:r>
            <w:r>
              <w:br/>
              <w:t xml:space="preserve">- Sindrome metabolica: </w:t>
            </w:r>
            <w:r>
              <w:br/>
              <w:t>a. Organizzazione di percorsi clinico-assistenziali.</w:t>
            </w:r>
            <w:r>
              <w:br/>
              <w:t>b. Approcci terapeutici tra linee guida ed EBM.</w:t>
            </w:r>
            <w:r>
              <w:br/>
              <w:t xml:space="preserve">Insufficienza renale acuta </w:t>
            </w:r>
            <w:r>
              <w:br/>
              <w:t>a. Organizzazione di percorsi clinico-assistenziali.</w:t>
            </w:r>
            <w:r>
              <w:br/>
              <w:t>b. Approcci terapeutici tra linee guida ed EBM.</w:t>
            </w:r>
            <w:r>
              <w:br/>
              <w:t>Malattia renale cronica</w:t>
            </w:r>
            <w:r>
              <w:br/>
              <w:t>a. Organizzazione di percorsi clinico-assistenziali.</w:t>
            </w:r>
            <w:r>
              <w:br/>
              <w:t>b. Approcci terapeutici tra linee guida ed EBM.</w:t>
            </w:r>
            <w:r>
              <w:br/>
              <w:t>- Pancreatite acuta:</w:t>
            </w:r>
            <w:r>
              <w:br/>
              <w:t>a. Organizzazione di percorsi clinici- assistenziali.</w:t>
            </w:r>
            <w:r>
              <w:br/>
              <w:t>b. Approcci diagnostico-terapeutici tra linee guida ed EBM.</w:t>
            </w:r>
            <w:r>
              <w:br/>
              <w:t xml:space="preserve">Project management: fasi, piano di un progetto, strumenti di project  management Determinanti della salute Nuove emergenze di salute:  malattie croniche non trasmissibili Outcomes assistenziali e Nursing  Sensitive Outcomes Percorsi assistenziali e processi assistenziali,  principali modelli organizzativi ed </w:t>
            </w:r>
            <w:r>
              <w:lastRenderedPageBreak/>
              <w:t>evoluzione dei luoghi di cura Modelli  organizzativi di assistenza: primary care, primary nurse Ospedali per  intensità di cure, rete dei servizi, week hospital, week surgery, see and  treat Complessità assistenziale: scale di valutazione, Chronic Care Model,  case management, PDTA, clinical pathway</w:t>
            </w:r>
            <w:r>
              <w:br/>
              <w:t xml:space="preserve">Principi generali di chirurgia </w:t>
            </w:r>
            <w:r>
              <w:br/>
              <w:t>Incisioni chirurgiche.</w:t>
            </w:r>
            <w:r>
              <w:br/>
              <w:t>Patologia di parete (ernie e laparoceli)</w:t>
            </w:r>
            <w:r>
              <w:br/>
              <w:t xml:space="preserve">Ittero </w:t>
            </w:r>
            <w:r>
              <w:br/>
              <w:t>Litiasi biliare: calcolosi colecistica, calcolosi intraepatica, calcolosi colecisto-coledocica.</w:t>
            </w:r>
            <w:r>
              <w:br/>
              <w:t>Pancreatiti acute e croniche, evoluzione e complicanze, trattamento.</w:t>
            </w:r>
            <w:r>
              <w:br/>
              <w:t>Malattie infiammatorie croniche intestinali: morbo di Crohn e Colite ulcerosa.</w:t>
            </w:r>
            <w:r>
              <w:br/>
              <w:t>Obesità e chirurgia bariatrica</w:t>
            </w:r>
            <w:r>
              <w:br/>
              <w:t>Emorragie digestive.</w:t>
            </w:r>
            <w:r>
              <w:br/>
              <w:t>Modelli di case management ospedaliero</w:t>
            </w:r>
            <w:r>
              <w:br/>
              <w:t xml:space="preserve"> Ospedale / Comunita’, Continuita’ Assistenziale</w:t>
            </w:r>
            <w:r>
              <w:br/>
              <w:t xml:space="preserve"> PDTA</w:t>
            </w:r>
          </w:p>
        </w:tc>
        <w:tc>
          <w:tcPr>
            <w:tcW w:w="4336" w:type="dxa"/>
          </w:tcPr>
          <w:p w14:paraId="2BACD048" w14:textId="77777777" w:rsidR="00D85D40" w:rsidRDefault="00D85D40"/>
        </w:tc>
      </w:tr>
      <w:tr w:rsidR="00D85D40" w14:paraId="2DD65698" w14:textId="77777777">
        <w:tc>
          <w:tcPr>
            <w:tcW w:w="1699" w:type="dxa"/>
            <w:shd w:val="clear" w:color="auto" w:fill="F2F2F2" w:themeFill="background1" w:themeFillShade="F2"/>
          </w:tcPr>
          <w:p w14:paraId="02DEEA79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lastRenderedPageBreak/>
              <w:t xml:space="preserve">Obiettivi Agenda 2030 per lo </w:t>
            </w: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lastRenderedPageBreak/>
              <w:t>sviluppo sostenibile</w:t>
            </w:r>
          </w:p>
        </w:tc>
        <w:tc>
          <w:tcPr>
            <w:tcW w:w="1840" w:type="dxa"/>
          </w:tcPr>
          <w:p w14:paraId="3CD5C60D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lastRenderedPageBreak/>
              <w:t>OB_SVIL_SOS</w:t>
            </w:r>
          </w:p>
        </w:tc>
        <w:tc>
          <w:tcPr>
            <w:tcW w:w="1248" w:type="dxa"/>
          </w:tcPr>
          <w:p w14:paraId="701BAD00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4500</w:t>
            </w:r>
          </w:p>
        </w:tc>
        <w:tc>
          <w:tcPr>
            <w:tcW w:w="533" w:type="dxa"/>
          </w:tcPr>
          <w:p w14:paraId="70C8C665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No</w:t>
            </w:r>
          </w:p>
        </w:tc>
        <w:tc>
          <w:tcPr>
            <w:tcW w:w="4348" w:type="dxa"/>
          </w:tcPr>
          <w:p w14:paraId="616FF206" w14:textId="77777777" w:rsidR="00D85D40" w:rsidRDefault="00D85D40"/>
        </w:tc>
        <w:tc>
          <w:tcPr>
            <w:tcW w:w="4336" w:type="dxa"/>
          </w:tcPr>
          <w:p w14:paraId="1EA4A839" w14:textId="77777777" w:rsidR="00D85D40" w:rsidRDefault="00D85D40"/>
        </w:tc>
      </w:tr>
      <w:tr w:rsidR="00D85D40" w14:paraId="12CE9A9C" w14:textId="77777777">
        <w:tc>
          <w:tcPr>
            <w:tcW w:w="1699" w:type="dxa"/>
            <w:shd w:val="clear" w:color="auto" w:fill="F2F2F2" w:themeFill="background1" w:themeFillShade="F2"/>
          </w:tcPr>
          <w:p w14:paraId="12C4CE6D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</w:rPr>
              <w:t>Link docentev</w:t>
            </w:r>
          </w:p>
        </w:tc>
        <w:tc>
          <w:tcPr>
            <w:tcW w:w="1840" w:type="dxa"/>
          </w:tcPr>
          <w:p w14:paraId="232FF0D5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LINK</w:t>
            </w:r>
          </w:p>
        </w:tc>
        <w:tc>
          <w:tcPr>
            <w:tcW w:w="1248" w:type="dxa"/>
          </w:tcPr>
          <w:p w14:paraId="0136EEEE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1500</w:t>
            </w:r>
          </w:p>
        </w:tc>
        <w:tc>
          <w:tcPr>
            <w:tcW w:w="533" w:type="dxa"/>
          </w:tcPr>
          <w:p w14:paraId="3378C1E1" w14:textId="77777777" w:rsidR="00D85D40" w:rsidRDefault="00000000">
            <w:pPr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Sì</w:t>
            </w:r>
          </w:p>
        </w:tc>
        <w:tc>
          <w:tcPr>
            <w:tcW w:w="4348" w:type="dxa"/>
          </w:tcPr>
          <w:p w14:paraId="3AB2AF07" w14:textId="77777777" w:rsidR="00D85D40" w:rsidRDefault="00000000">
            <w:r>
              <w:t>https://dsmc.unicz.it/personale/docente/elenasuccurro</w:t>
            </w:r>
          </w:p>
        </w:tc>
        <w:tc>
          <w:tcPr>
            <w:tcW w:w="4336" w:type="dxa"/>
          </w:tcPr>
          <w:p w14:paraId="73F18029" w14:textId="77777777" w:rsidR="00D85D40" w:rsidRDefault="00D85D40"/>
        </w:tc>
      </w:tr>
    </w:tbl>
    <w:p w14:paraId="1B0E13F0" w14:textId="77777777" w:rsidR="000562A8" w:rsidRDefault="000562A8"/>
    <w:sectPr w:rsidR="000562A8">
      <w:pgSz w:w="16839" w:h="11907" w:orient="landscape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670C6"/>
    <w:multiLevelType w:val="multilevel"/>
    <w:tmpl w:val="37B6A6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0F01F4"/>
    <w:multiLevelType w:val="multilevel"/>
    <w:tmpl w:val="5D1E9A38"/>
    <w:lvl w:ilvl="0">
      <w:start w:val="1"/>
      <w:numFmt w:val="bullet"/>
      <w:lvlText w:val="°"/>
      <w:lvlJc w:val="left"/>
      <w:pPr>
        <w:tabs>
          <w:tab w:val="num" w:pos="720"/>
        </w:tabs>
        <w:ind w:left="720" w:hanging="360"/>
      </w:pPr>
      <w:rPr>
        <w:rFonts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  <w:sz w:val="20"/>
      </w:rPr>
    </w:lvl>
  </w:abstractNum>
  <w:abstractNum w:abstractNumId="2" w15:restartNumberingAfterBreak="0">
    <w:nsid w:val="4136760C"/>
    <w:multiLevelType w:val="multilevel"/>
    <w:tmpl w:val="D5326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  <w:sz w:val="20"/>
      </w:rPr>
    </w:lvl>
  </w:abstractNum>
  <w:abstractNum w:abstractNumId="3" w15:restartNumberingAfterBreak="0">
    <w:nsid w:val="57760DCF"/>
    <w:multiLevelType w:val="multilevel"/>
    <w:tmpl w:val="DC44AF30"/>
    <w:lvl w:ilvl="0">
      <w:start w:val="1"/>
      <w:numFmt w:val="bullet"/>
      <w:lvlText w:val="°"/>
      <w:lvlJc w:val="left"/>
      <w:pPr>
        <w:tabs>
          <w:tab w:val="num" w:pos="720"/>
        </w:tabs>
        <w:ind w:left="720" w:hanging="360"/>
      </w:pPr>
      <w:rPr>
        <w:rFonts w:cs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  <w:sz w:val="20"/>
      </w:rPr>
    </w:lvl>
  </w:abstractNum>
  <w:num w:numId="1" w16cid:durableId="1142692099">
    <w:abstractNumId w:val="1"/>
  </w:num>
  <w:num w:numId="2" w16cid:durableId="257834579">
    <w:abstractNumId w:val="2"/>
  </w:num>
  <w:num w:numId="3" w16cid:durableId="1716540220">
    <w:abstractNumId w:val="3"/>
  </w:num>
  <w:num w:numId="4" w16cid:durableId="140148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40"/>
    <w:rsid w:val="000562A8"/>
    <w:rsid w:val="0041079A"/>
    <w:rsid w:val="007079D8"/>
    <w:rsid w:val="00D85D40"/>
    <w:rsid w:val="00E8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699F"/>
  <w15:docId w15:val="{7E1F85C1-3693-1E4D-A80D-953826DE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3277"/>
  </w:style>
  <w:style w:type="paragraph" w:styleId="Titolo1">
    <w:name w:val="heading 1"/>
    <w:basedOn w:val="Normale"/>
    <w:next w:val="Normale"/>
    <w:link w:val="Titolo1Carattere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1CD9"/>
  </w:style>
  <w:style w:type="character" w:customStyle="1" w:styleId="Titolo1Carattere">
    <w:name w:val="Titolo 1 Carattere"/>
    <w:basedOn w:val="Carpredefinitoparagrafo"/>
    <w:link w:val="Titolo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Rientronormale">
    <w:name w:val="Normal Indent"/>
    <w:basedOn w:val="Normale"/>
    <w:uiPriority w:val="99"/>
    <w:unhideWhenUsed/>
    <w:rsid w:val="00841CD9"/>
    <w:pPr>
      <w:ind w:left="720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Enfasicorsivo">
    <w:name w:val="Emphasis"/>
    <w:basedOn w:val="Carpredefinitoparagrafo"/>
    <w:uiPriority w:val="20"/>
    <w:qFormat/>
    <w:rsid w:val="00D1197D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idascalia">
    <w:name w:val="caption"/>
    <w:basedOn w:val="Normale"/>
    <w:next w:val="Normale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1247</Words>
  <Characters>7113</Characters>
  <Application>Microsoft Office Word</Application>
  <DocSecurity>0</DocSecurity>
  <Lines>59</Lines>
  <Paragraphs>16</Paragraphs>
  <ScaleCrop>false</ScaleCrop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Infermieristica Unicz</cp:lastModifiedBy>
  <cp:revision>2</cp:revision>
  <dcterms:created xsi:type="dcterms:W3CDTF">2026-05-03T20:00:00Z</dcterms:created>
  <dcterms:modified xsi:type="dcterms:W3CDTF">2026-05-03T20:00:00Z</dcterms:modified>
</cp:coreProperties>
</file>