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43C8A" w14:textId="42920B97" w:rsidR="00F20090" w:rsidRDefault="008B4DAE" w:rsidP="008B4DAE">
      <w:pPr>
        <w:jc w:val="center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>C.I. PRIMO SOCCORSO</w:t>
      </w:r>
    </w:p>
    <w:p w14:paraId="111A880B" w14:textId="41E1D807" w:rsidR="008B4DAE" w:rsidRDefault="008B4DAE" w:rsidP="000D726A">
      <w:pPr>
        <w:rPr>
          <w:rFonts w:cstheme="majorHAnsi"/>
          <w:b/>
          <w:sz w:val="28"/>
          <w:szCs w:val="28"/>
        </w:rPr>
      </w:pPr>
    </w:p>
    <w:p w14:paraId="0231D800" w14:textId="742BB8CC" w:rsidR="008B4DAE" w:rsidRDefault="00497036" w:rsidP="008B4DAE">
      <w:pPr>
        <w:jc w:val="center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>LM SCIENZE INFERMIERISTICHE ED OSTETRICHE</w:t>
      </w:r>
    </w:p>
    <w:p w14:paraId="102949B4" w14:textId="77777777" w:rsidR="008B4DAE" w:rsidRPr="000D726A" w:rsidRDefault="008B4DAE" w:rsidP="000D726A">
      <w:pPr>
        <w:rPr>
          <w:rFonts w:cstheme="majorHAnsi"/>
          <w:b/>
          <w:sz w:val="28"/>
          <w:szCs w:val="28"/>
        </w:rPr>
      </w:pPr>
    </w:p>
    <w:p w14:paraId="69B695E0" w14:textId="77777777" w:rsidR="00F20090" w:rsidRPr="000D726A" w:rsidRDefault="00F20090" w:rsidP="000D726A">
      <w:pPr>
        <w:rPr>
          <w:rFonts w:cstheme="majorHAnsi"/>
          <w:b/>
          <w:sz w:val="28"/>
          <w:szCs w:val="28"/>
        </w:rPr>
      </w:pPr>
    </w:p>
    <w:p w14:paraId="79D1BA89" w14:textId="360E8972" w:rsidR="00BD6443" w:rsidRPr="000D726A" w:rsidRDefault="00B301E4" w:rsidP="000D726A">
      <w:pPr>
        <w:numPr>
          <w:ilvl w:val="0"/>
          <w:numId w:val="1"/>
        </w:numPr>
        <w:rPr>
          <w:rFonts w:cstheme="majorHAnsi"/>
          <w:b/>
          <w:sz w:val="28"/>
          <w:szCs w:val="28"/>
        </w:rPr>
      </w:pPr>
      <w:r w:rsidRPr="000D726A">
        <w:rPr>
          <w:rFonts w:cstheme="majorHAnsi"/>
          <w:b/>
          <w:sz w:val="28"/>
          <w:szCs w:val="28"/>
          <w:lang w:val="en-US"/>
        </w:rPr>
        <w:t xml:space="preserve">Informazioni </w:t>
      </w:r>
      <w:r w:rsidR="00F20090" w:rsidRPr="000D726A">
        <w:rPr>
          <w:rFonts w:cstheme="majorHAnsi"/>
          <w:b/>
          <w:sz w:val="28"/>
          <w:szCs w:val="28"/>
          <w:lang w:val="en-US"/>
        </w:rPr>
        <w:t>Insegnamento</w:t>
      </w:r>
    </w:p>
    <w:p w14:paraId="70B3385C" w14:textId="521339C1" w:rsidR="008B4DAE" w:rsidRPr="002959E3" w:rsidRDefault="00E510DC" w:rsidP="008B4DAE">
      <w:pPr>
        <w:pStyle w:val="Paragrafoelenco"/>
        <w:jc w:val="both"/>
        <w:rPr>
          <w:sz w:val="28"/>
          <w:szCs w:val="28"/>
        </w:rPr>
      </w:pPr>
      <w:r w:rsidRPr="000D726A">
        <w:rPr>
          <w:sz w:val="28"/>
          <w:szCs w:val="28"/>
        </w:rPr>
        <w:t xml:space="preserve">Corso di </w:t>
      </w:r>
      <w:r w:rsidR="00497036">
        <w:rPr>
          <w:sz w:val="28"/>
          <w:szCs w:val="28"/>
        </w:rPr>
        <w:t>L</w:t>
      </w:r>
      <w:r w:rsidRPr="000D726A">
        <w:rPr>
          <w:sz w:val="28"/>
          <w:szCs w:val="28"/>
        </w:rPr>
        <w:t xml:space="preserve">aurea </w:t>
      </w:r>
      <w:r w:rsidR="00497036" w:rsidRPr="009E63DD">
        <w:rPr>
          <w:sz w:val="28"/>
          <w:szCs w:val="28"/>
        </w:rPr>
        <w:t xml:space="preserve">Magistrale </w:t>
      </w:r>
      <w:r w:rsidRPr="009E63DD">
        <w:rPr>
          <w:sz w:val="28"/>
          <w:szCs w:val="28"/>
        </w:rPr>
        <w:t xml:space="preserve">in </w:t>
      </w:r>
      <w:r w:rsidR="00497036" w:rsidRPr="009E63DD">
        <w:rPr>
          <w:sz w:val="28"/>
          <w:szCs w:val="28"/>
        </w:rPr>
        <w:t>SCIENZE INFERMIERISTICHE ED OSTETRICHE</w:t>
      </w:r>
      <w:r w:rsidR="008B4DAE" w:rsidRPr="009E63DD">
        <w:rPr>
          <w:sz w:val="28"/>
          <w:szCs w:val="28"/>
        </w:rPr>
        <w:t xml:space="preserve">; C.I. PRIMO SOCCORSO </w:t>
      </w:r>
      <w:r w:rsidR="009E63DD" w:rsidRPr="009E63DD">
        <w:rPr>
          <w:sz w:val="28"/>
          <w:szCs w:val="28"/>
        </w:rPr>
        <w:t xml:space="preserve">7 </w:t>
      </w:r>
      <w:r w:rsidR="008B4DAE" w:rsidRPr="009E63DD">
        <w:rPr>
          <w:sz w:val="28"/>
          <w:szCs w:val="28"/>
        </w:rPr>
        <w:t>CFU, anno, I semestre, anno accademico 20</w:t>
      </w:r>
      <w:r w:rsidR="006F466F" w:rsidRPr="009E63DD">
        <w:rPr>
          <w:sz w:val="28"/>
          <w:szCs w:val="28"/>
        </w:rPr>
        <w:t>2</w:t>
      </w:r>
      <w:r w:rsidR="00497036" w:rsidRPr="009E63DD">
        <w:rPr>
          <w:sz w:val="28"/>
          <w:szCs w:val="28"/>
        </w:rPr>
        <w:t>2</w:t>
      </w:r>
      <w:r w:rsidR="006F466F" w:rsidRPr="009E63DD">
        <w:rPr>
          <w:sz w:val="28"/>
          <w:szCs w:val="28"/>
        </w:rPr>
        <w:t>/202</w:t>
      </w:r>
      <w:r w:rsidR="00497036" w:rsidRPr="009E63DD">
        <w:rPr>
          <w:sz w:val="28"/>
          <w:szCs w:val="28"/>
        </w:rPr>
        <w:t>3</w:t>
      </w:r>
    </w:p>
    <w:p w14:paraId="6567D24A" w14:textId="611EABD7" w:rsidR="00E510DC" w:rsidRPr="000D726A" w:rsidRDefault="00E510DC" w:rsidP="000D726A">
      <w:pPr>
        <w:pStyle w:val="Paragrafoelenco"/>
        <w:jc w:val="both"/>
        <w:rPr>
          <w:sz w:val="28"/>
          <w:szCs w:val="28"/>
        </w:rPr>
      </w:pPr>
    </w:p>
    <w:p w14:paraId="33E865E0" w14:textId="36DB6A5A" w:rsidR="00BD6443" w:rsidRPr="000D726A" w:rsidRDefault="00BD6443" w:rsidP="000D726A">
      <w:pPr>
        <w:rPr>
          <w:rFonts w:cstheme="majorHAnsi"/>
          <w:sz w:val="28"/>
          <w:szCs w:val="28"/>
        </w:rPr>
      </w:pPr>
    </w:p>
    <w:p w14:paraId="759913AB" w14:textId="5F08AFA8" w:rsidR="00BD6443" w:rsidRPr="008B4DAE" w:rsidRDefault="00B301E4" w:rsidP="000D726A">
      <w:pPr>
        <w:numPr>
          <w:ilvl w:val="0"/>
          <w:numId w:val="1"/>
        </w:numPr>
        <w:rPr>
          <w:rFonts w:cstheme="majorHAnsi"/>
          <w:b/>
          <w:sz w:val="28"/>
          <w:szCs w:val="28"/>
        </w:rPr>
      </w:pPr>
      <w:r w:rsidRPr="000D726A">
        <w:rPr>
          <w:rFonts w:cstheme="majorHAnsi"/>
          <w:b/>
          <w:sz w:val="28"/>
          <w:szCs w:val="28"/>
          <w:lang w:val="en-US"/>
        </w:rPr>
        <w:t xml:space="preserve">Informazioni </w:t>
      </w:r>
    </w:p>
    <w:p w14:paraId="38A4069E" w14:textId="77777777" w:rsidR="008B4DAE" w:rsidRPr="00185B42" w:rsidRDefault="008B4DAE" w:rsidP="008B4DAE">
      <w:pPr>
        <w:numPr>
          <w:ilvl w:val="0"/>
          <w:numId w:val="1"/>
        </w:numPr>
        <w:rPr>
          <w:rFonts w:cstheme="majorHAnsi"/>
          <w:b/>
          <w:sz w:val="28"/>
          <w:szCs w:val="28"/>
        </w:rPr>
      </w:pPr>
      <w:r w:rsidRPr="00185B42">
        <w:rPr>
          <w:rFonts w:cstheme="majorHAnsi"/>
          <w:b/>
          <w:sz w:val="28"/>
          <w:szCs w:val="28"/>
        </w:rPr>
        <w:t>Il Corso Integrato comprende gli Insegnamenti di</w:t>
      </w:r>
      <w:r>
        <w:rPr>
          <w:rFonts w:cstheme="majorHAnsi"/>
          <w:b/>
          <w:sz w:val="28"/>
          <w:szCs w:val="28"/>
        </w:rPr>
        <w:t>:</w:t>
      </w:r>
    </w:p>
    <w:p w14:paraId="6B47B2D2" w14:textId="77777777" w:rsidR="008B4DAE" w:rsidRPr="000D726A" w:rsidRDefault="008B4DAE" w:rsidP="008B4DAE">
      <w:pPr>
        <w:ind w:left="720"/>
        <w:rPr>
          <w:rFonts w:cstheme="majorHAnsi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3"/>
        <w:gridCol w:w="756"/>
        <w:gridCol w:w="1422"/>
        <w:gridCol w:w="2783"/>
        <w:gridCol w:w="1978"/>
      </w:tblGrid>
      <w:tr w:rsidR="00192DE7" w:rsidRPr="00906360" w14:paraId="25846BC8" w14:textId="77777777" w:rsidTr="00361A4E">
        <w:trPr>
          <w:trHeight w:val="210"/>
        </w:trPr>
        <w:tc>
          <w:tcPr>
            <w:tcW w:w="139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1E83A5E3" w14:textId="77777777" w:rsidR="00192DE7" w:rsidRPr="00906360" w:rsidRDefault="00192DE7" w:rsidP="00361A4E">
            <w:pPr>
              <w:shd w:val="clear" w:color="auto" w:fill="FFFFFF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Modulo</w:t>
            </w:r>
          </w:p>
        </w:tc>
        <w:tc>
          <w:tcPr>
            <w:tcW w:w="393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3B7FB155" w14:textId="77777777" w:rsidR="00192DE7" w:rsidRPr="00906360" w:rsidRDefault="00192DE7" w:rsidP="00361A4E">
            <w:pPr>
              <w:shd w:val="clear" w:color="auto" w:fill="FFFFFF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CFU</w:t>
            </w:r>
          </w:p>
        </w:tc>
        <w:tc>
          <w:tcPr>
            <w:tcW w:w="739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2CC2E8BD" w14:textId="77777777" w:rsidR="00192DE7" w:rsidRDefault="00192DE7" w:rsidP="00361A4E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Docente</w:t>
            </w:r>
          </w:p>
        </w:tc>
        <w:tc>
          <w:tcPr>
            <w:tcW w:w="144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4C6772DA" w14:textId="77777777" w:rsidR="00192DE7" w:rsidRDefault="00192DE7" w:rsidP="00361A4E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email</w:t>
            </w:r>
          </w:p>
        </w:tc>
        <w:tc>
          <w:tcPr>
            <w:tcW w:w="1028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37ADE705" w14:textId="77777777" w:rsidR="00192DE7" w:rsidRDefault="00192DE7" w:rsidP="00361A4E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Orario ricevimento</w:t>
            </w:r>
          </w:p>
        </w:tc>
      </w:tr>
      <w:tr w:rsidR="00192DE7" w:rsidRPr="0072039A" w14:paraId="2DEB4960" w14:textId="77777777" w:rsidTr="00361A4E">
        <w:trPr>
          <w:trHeight w:val="210"/>
        </w:trPr>
        <w:tc>
          <w:tcPr>
            <w:tcW w:w="139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64279DA3" w14:textId="77777777" w:rsidR="00192DE7" w:rsidRPr="00A92EF0" w:rsidRDefault="00192DE7" w:rsidP="00361A4E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 w:rsidRPr="00A92EF0">
              <w:rPr>
                <w:rFonts w:ascii="Cambria" w:hAnsi="Cambria" w:cs="Arial"/>
              </w:rPr>
              <w:t>MED/09 – MEDICINA INTERNA</w:t>
            </w:r>
          </w:p>
        </w:tc>
        <w:tc>
          <w:tcPr>
            <w:tcW w:w="393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5ED76914" w14:textId="77777777" w:rsidR="00192DE7" w:rsidRPr="00A92EF0" w:rsidRDefault="00192DE7" w:rsidP="00361A4E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 w:rsidRPr="00A92EF0">
              <w:rPr>
                <w:rFonts w:ascii="Cambria" w:hAnsi="Cambria" w:cs="Arial"/>
              </w:rPr>
              <w:t xml:space="preserve">1 </w:t>
            </w:r>
          </w:p>
        </w:tc>
        <w:tc>
          <w:tcPr>
            <w:tcW w:w="739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08E70F91" w14:textId="77777777" w:rsidR="00192DE7" w:rsidRPr="00A92EF0" w:rsidRDefault="00192DE7" w:rsidP="00361A4E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 w:rsidRPr="00A92EF0">
              <w:rPr>
                <w:rFonts w:cs="Times New Roman"/>
                <w:shd w:val="clear" w:color="auto" w:fill="FFFFFF"/>
              </w:rPr>
              <w:t>Francesco Andreozzi</w:t>
            </w:r>
          </w:p>
        </w:tc>
        <w:tc>
          <w:tcPr>
            <w:tcW w:w="144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234CE559" w14:textId="77777777" w:rsidR="00192DE7" w:rsidRPr="00A92EF0" w:rsidRDefault="00192DE7" w:rsidP="00361A4E">
            <w:pPr>
              <w:shd w:val="clear" w:color="auto" w:fill="FFFFFF"/>
              <w:jc w:val="center"/>
              <w:rPr>
                <w:rFonts w:cs="Times New Roman"/>
                <w:shd w:val="clear" w:color="auto" w:fill="FFFFFF"/>
              </w:rPr>
            </w:pPr>
            <w:r w:rsidRPr="00A92EF0">
              <w:rPr>
                <w:rFonts w:cs="Times New Roman"/>
                <w:shd w:val="clear" w:color="auto" w:fill="FFFFFF"/>
              </w:rPr>
              <w:t>andreozzif@unicz.it</w:t>
            </w:r>
          </w:p>
        </w:tc>
        <w:tc>
          <w:tcPr>
            <w:tcW w:w="1028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58075F99" w14:textId="77777777" w:rsidR="00192DE7" w:rsidRPr="00A92EF0" w:rsidRDefault="00192DE7" w:rsidP="00361A4E">
            <w:pPr>
              <w:shd w:val="clear" w:color="auto" w:fill="FFFFFF"/>
              <w:jc w:val="center"/>
              <w:rPr>
                <w:rFonts w:cs="Times New Roman"/>
                <w:shd w:val="clear" w:color="auto" w:fill="FFFFFF"/>
              </w:rPr>
            </w:pPr>
            <w:r w:rsidRPr="00A92EF0">
              <w:rPr>
                <w:rFonts w:cstheme="majorHAnsi"/>
                <w:bCs/>
              </w:rPr>
              <w:t>tutti i giorni previo appuntamento via email</w:t>
            </w:r>
          </w:p>
        </w:tc>
      </w:tr>
      <w:tr w:rsidR="00192DE7" w:rsidRPr="0072039A" w14:paraId="533E8AA1" w14:textId="77777777" w:rsidTr="00361A4E">
        <w:trPr>
          <w:trHeight w:val="210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6AA4B8" w14:textId="6F615467" w:rsidR="00192DE7" w:rsidRPr="00A92EF0" w:rsidRDefault="00192DE7" w:rsidP="00361A4E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 w:rsidRPr="00A92EF0">
              <w:rPr>
                <w:rFonts w:ascii="Cambria" w:hAnsi="Cambria" w:cs="Arial"/>
              </w:rPr>
              <w:t>MED/</w:t>
            </w:r>
            <w:r w:rsidR="00497036">
              <w:rPr>
                <w:rFonts w:ascii="Cambria" w:hAnsi="Cambria" w:cs="Arial"/>
              </w:rPr>
              <w:t>09</w:t>
            </w:r>
            <w:r w:rsidRPr="00A92EF0">
              <w:rPr>
                <w:rFonts w:ascii="Cambria" w:hAnsi="Cambria" w:cs="Arial"/>
              </w:rPr>
              <w:t xml:space="preserve"> – </w:t>
            </w:r>
            <w:r w:rsidR="00497036" w:rsidRPr="00A92EF0">
              <w:rPr>
                <w:rFonts w:ascii="Cambria" w:hAnsi="Cambria" w:cs="Arial"/>
              </w:rPr>
              <w:t>MEDICINA INTERNA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3DED34" w14:textId="77777777" w:rsidR="00192DE7" w:rsidRPr="00A92EF0" w:rsidRDefault="00192DE7" w:rsidP="00361A4E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 w:rsidRPr="00A92EF0">
              <w:rPr>
                <w:rFonts w:ascii="Cambria" w:hAnsi="Cambria" w:cs="Arial"/>
              </w:rPr>
              <w:t>1</w:t>
            </w:r>
            <w:r w:rsidRPr="00A92EF0">
              <w:rPr>
                <w:rFonts w:cs="Times New Roman"/>
                <w:shd w:val="clear" w:color="auto" w:fill="FFFFFF"/>
              </w:rPr>
              <w:t xml:space="preserve"> 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C1ACDF" w14:textId="0D2ECF45" w:rsidR="00192DE7" w:rsidRPr="00A92EF0" w:rsidRDefault="00497036" w:rsidP="00192DE7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>
              <w:rPr>
                <w:rFonts w:cs="Times New Roman"/>
                <w:shd w:val="clear" w:color="auto" w:fill="FFFFFF"/>
              </w:rPr>
              <w:t>Franco Arturi</w:t>
            </w:r>
          </w:p>
        </w:tc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11BDB5" w14:textId="092BE8E8" w:rsidR="00192DE7" w:rsidRPr="00A92EF0" w:rsidRDefault="00497036" w:rsidP="00361A4E">
            <w:pPr>
              <w:shd w:val="clear" w:color="auto" w:fill="FFFFFF"/>
              <w:jc w:val="center"/>
              <w:rPr>
                <w:rFonts w:cs="Times New Roman"/>
                <w:shd w:val="clear" w:color="auto" w:fill="FFFFFF"/>
              </w:rPr>
            </w:pPr>
            <w:r>
              <w:t>arturi</w:t>
            </w:r>
            <w:r w:rsidR="00192DE7" w:rsidRPr="00192DE7">
              <w:t>@unicz.it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A7824D" w14:textId="77777777" w:rsidR="00192DE7" w:rsidRPr="00A92EF0" w:rsidRDefault="00192DE7" w:rsidP="00361A4E">
            <w:pPr>
              <w:shd w:val="clear" w:color="auto" w:fill="FFFFFF"/>
              <w:jc w:val="center"/>
              <w:rPr>
                <w:rFonts w:cs="Times New Roman"/>
                <w:shd w:val="clear" w:color="auto" w:fill="FFFFFF"/>
              </w:rPr>
            </w:pPr>
            <w:r w:rsidRPr="00A92EF0">
              <w:rPr>
                <w:rFonts w:cstheme="majorHAnsi"/>
                <w:bCs/>
              </w:rPr>
              <w:t>tutti i giorni previo appuntamento via email</w:t>
            </w:r>
          </w:p>
        </w:tc>
      </w:tr>
      <w:tr w:rsidR="00192DE7" w:rsidRPr="0072039A" w14:paraId="55794A04" w14:textId="77777777" w:rsidTr="00361A4E">
        <w:trPr>
          <w:trHeight w:val="210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592758" w14:textId="78CBD626" w:rsidR="00192DE7" w:rsidRPr="00A92EF0" w:rsidRDefault="00497036" w:rsidP="00361A4E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 w:rsidRPr="00A92EF0">
              <w:rPr>
                <w:rFonts w:ascii="Cambria" w:hAnsi="Cambria" w:cs="Arial"/>
              </w:rPr>
              <w:t>MED/</w:t>
            </w:r>
            <w:r>
              <w:rPr>
                <w:rFonts w:ascii="Cambria" w:hAnsi="Cambria" w:cs="Arial"/>
              </w:rPr>
              <w:t>09</w:t>
            </w:r>
            <w:r w:rsidRPr="00A92EF0">
              <w:rPr>
                <w:rFonts w:ascii="Cambria" w:hAnsi="Cambria" w:cs="Arial"/>
              </w:rPr>
              <w:t xml:space="preserve"> – MEDICINA INTERNA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47212C" w14:textId="77777777" w:rsidR="00192DE7" w:rsidRPr="00A92EF0" w:rsidRDefault="00192DE7" w:rsidP="00361A4E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 w:rsidRPr="00A92EF0">
              <w:rPr>
                <w:rFonts w:ascii="Cambria" w:hAnsi="Cambria" w:cs="Arial"/>
              </w:rPr>
              <w:t xml:space="preserve">1 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D09CC1" w14:textId="7167407F" w:rsidR="00192DE7" w:rsidRPr="00A92EF0" w:rsidRDefault="00497036" w:rsidP="00361A4E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>
              <w:rPr>
                <w:rFonts w:cs="Times New Roman"/>
                <w:shd w:val="clear" w:color="auto" w:fill="FFFFFF"/>
              </w:rPr>
              <w:t>Maria Perticone</w:t>
            </w:r>
          </w:p>
        </w:tc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1A770C" w14:textId="1BDFCE79" w:rsidR="00192DE7" w:rsidRPr="00A92EF0" w:rsidRDefault="00497036" w:rsidP="00361A4E">
            <w:pPr>
              <w:shd w:val="clear" w:color="auto" w:fill="FFFFFF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mariaperticone</w:t>
            </w:r>
            <w:r w:rsidR="00192DE7" w:rsidRPr="00A92EF0">
              <w:rPr>
                <w:rFonts w:cs="Times New Roman"/>
                <w:shd w:val="clear" w:color="auto" w:fill="FFFFFF"/>
              </w:rPr>
              <w:t>@unicz.it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55E685" w14:textId="77777777" w:rsidR="00192DE7" w:rsidRPr="00A92EF0" w:rsidRDefault="00192DE7" w:rsidP="00361A4E">
            <w:pPr>
              <w:shd w:val="clear" w:color="auto" w:fill="FFFFFF"/>
              <w:jc w:val="center"/>
              <w:rPr>
                <w:rFonts w:cs="Times New Roman"/>
                <w:shd w:val="clear" w:color="auto" w:fill="FFFFFF"/>
              </w:rPr>
            </w:pPr>
            <w:r w:rsidRPr="00A92EF0">
              <w:rPr>
                <w:rFonts w:cstheme="majorHAnsi"/>
                <w:bCs/>
              </w:rPr>
              <w:t xml:space="preserve">tutti i </w:t>
            </w:r>
            <w:r>
              <w:rPr>
                <w:rFonts w:cstheme="majorHAnsi"/>
                <w:bCs/>
              </w:rPr>
              <w:t xml:space="preserve">lunedì dalle 12 alle 14 </w:t>
            </w:r>
            <w:r w:rsidRPr="00A92EF0">
              <w:rPr>
                <w:rFonts w:cstheme="majorHAnsi"/>
                <w:bCs/>
              </w:rPr>
              <w:t>previo appuntamento via email</w:t>
            </w:r>
          </w:p>
        </w:tc>
      </w:tr>
      <w:tr w:rsidR="00192DE7" w:rsidRPr="0072039A" w14:paraId="5A535921" w14:textId="77777777" w:rsidTr="00361A4E">
        <w:trPr>
          <w:trHeight w:val="210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36A86C" w14:textId="77777777" w:rsidR="00DC53A2" w:rsidRDefault="00192DE7" w:rsidP="00361A4E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 w:rsidRPr="00D61465">
              <w:rPr>
                <w:rFonts w:ascii="Cambria" w:hAnsi="Cambria" w:cs="Arial"/>
              </w:rPr>
              <w:t>MED/</w:t>
            </w:r>
            <w:r w:rsidR="00D61465">
              <w:rPr>
                <w:rFonts w:ascii="Cambria" w:hAnsi="Cambria" w:cs="Arial"/>
              </w:rPr>
              <w:t>45</w:t>
            </w:r>
          </w:p>
          <w:p w14:paraId="29196328" w14:textId="71EEE91C" w:rsidR="00192DE7" w:rsidRPr="00A92EF0" w:rsidRDefault="00D61465" w:rsidP="00DC53A2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 w:rsidRPr="00D61465">
              <w:rPr>
                <w:rFonts w:ascii="Cambria" w:hAnsi="Cambria" w:cs="Arial"/>
              </w:rPr>
              <w:t>SCIENZE INF</w:t>
            </w:r>
            <w:r w:rsidR="00DC53A2">
              <w:rPr>
                <w:rFonts w:ascii="Cambria" w:hAnsi="Cambria" w:cs="Arial"/>
              </w:rPr>
              <w:t>.</w:t>
            </w:r>
            <w:r w:rsidRPr="00D61465">
              <w:rPr>
                <w:rFonts w:ascii="Cambria" w:hAnsi="Cambria" w:cs="Arial"/>
              </w:rPr>
              <w:t xml:space="preserve"> GENERALI CLINICHE E PEDIATRICHE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FDB7FE" w14:textId="0B2DFD65" w:rsidR="00192DE7" w:rsidRPr="00A92EF0" w:rsidRDefault="00D61465" w:rsidP="00361A4E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886989" w14:textId="4BA41EC8" w:rsidR="00192DE7" w:rsidRPr="00A92EF0" w:rsidRDefault="00497036" w:rsidP="00361A4E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>
              <w:rPr>
                <w:rFonts w:cs="Times New Roman"/>
                <w:shd w:val="clear" w:color="auto" w:fill="FFFFFF"/>
              </w:rPr>
              <w:t>Iolanda Zangari</w:t>
            </w:r>
          </w:p>
        </w:tc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457394" w14:textId="10347A9C" w:rsidR="00192DE7" w:rsidRPr="00A92EF0" w:rsidRDefault="00497036" w:rsidP="00361A4E">
            <w:pPr>
              <w:shd w:val="clear" w:color="auto" w:fill="FFFFFF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i.zangari</w:t>
            </w:r>
            <w:r w:rsidR="00192DE7" w:rsidRPr="00A92EF0">
              <w:rPr>
                <w:rFonts w:cs="Times New Roman"/>
                <w:shd w:val="clear" w:color="auto" w:fill="FFFFFF"/>
              </w:rPr>
              <w:t>@unicz.it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6FC132" w14:textId="77777777" w:rsidR="00192DE7" w:rsidRPr="00A92EF0" w:rsidRDefault="00192DE7" w:rsidP="00361A4E">
            <w:pPr>
              <w:shd w:val="clear" w:color="auto" w:fill="FFFFFF"/>
              <w:jc w:val="center"/>
              <w:rPr>
                <w:rFonts w:cs="Times New Roman"/>
                <w:shd w:val="clear" w:color="auto" w:fill="FFFFFF"/>
              </w:rPr>
            </w:pPr>
            <w:r w:rsidRPr="00A92EF0">
              <w:rPr>
                <w:rFonts w:cstheme="majorHAnsi"/>
                <w:bCs/>
              </w:rPr>
              <w:t>tutti i giorni previo appuntamento via email</w:t>
            </w:r>
          </w:p>
        </w:tc>
      </w:tr>
      <w:tr w:rsidR="00192DE7" w:rsidRPr="0072039A" w14:paraId="6CD20D2D" w14:textId="77777777" w:rsidTr="00361A4E">
        <w:trPr>
          <w:trHeight w:val="210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EE5650" w14:textId="6929FE1C" w:rsidR="00497036" w:rsidRPr="00DC53A2" w:rsidRDefault="00192DE7" w:rsidP="00DC53A2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 w:rsidRPr="00DC53A2">
              <w:rPr>
                <w:rFonts w:ascii="Cambria" w:hAnsi="Cambria" w:cs="Arial"/>
              </w:rPr>
              <w:t>MED/</w:t>
            </w:r>
            <w:r w:rsidR="00497036" w:rsidRPr="00DC53A2">
              <w:rPr>
                <w:rFonts w:ascii="Cambria" w:hAnsi="Cambria" w:cs="Arial"/>
              </w:rPr>
              <w:t>18</w:t>
            </w:r>
          </w:p>
          <w:p w14:paraId="4A8F2925" w14:textId="69A82708" w:rsidR="00192DE7" w:rsidRPr="00DC53A2" w:rsidRDefault="00497036" w:rsidP="00DC53A2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 w:rsidRPr="00DC53A2">
              <w:rPr>
                <w:rFonts w:ascii="Cambria" w:hAnsi="Cambria" w:cs="Arial"/>
              </w:rPr>
              <w:t>CHIRURGIA GENERALE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2A53CB" w14:textId="58BF922B" w:rsidR="00192DE7" w:rsidRPr="00DC53A2" w:rsidRDefault="009E63DD" w:rsidP="00DC53A2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DD8D66" w14:textId="163FEBC1" w:rsidR="00192DE7" w:rsidRPr="00A92EF0" w:rsidRDefault="001A00F4" w:rsidP="00361A4E">
            <w:pPr>
              <w:shd w:val="clear" w:color="auto" w:fill="FFFFFF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Currò Giuseppe</w:t>
            </w:r>
          </w:p>
        </w:tc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868F97" w14:textId="649B8940" w:rsidR="00192DE7" w:rsidRPr="00A92EF0" w:rsidRDefault="001A00F4" w:rsidP="00361A4E">
            <w:pPr>
              <w:shd w:val="clear" w:color="auto" w:fill="FFFFFF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currog</w:t>
            </w:r>
            <w:bookmarkStart w:id="0" w:name="_GoBack"/>
            <w:bookmarkEnd w:id="0"/>
            <w:r w:rsidR="00192DE7" w:rsidRPr="00A92EF0">
              <w:rPr>
                <w:rFonts w:cs="Times New Roman"/>
                <w:shd w:val="clear" w:color="auto" w:fill="FFFFFF"/>
              </w:rPr>
              <w:t>@unicz.it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3F98B4" w14:textId="77777777" w:rsidR="00192DE7" w:rsidRPr="00A92EF0" w:rsidRDefault="00192DE7" w:rsidP="00361A4E">
            <w:pPr>
              <w:shd w:val="clear" w:color="auto" w:fill="FFFFFF"/>
              <w:jc w:val="center"/>
              <w:rPr>
                <w:rFonts w:eastAsia="Arial" w:cs="Times New Roman"/>
                <w:position w:val="-1"/>
              </w:rPr>
            </w:pPr>
            <w:r w:rsidRPr="00A92EF0">
              <w:rPr>
                <w:rFonts w:cstheme="majorHAnsi"/>
                <w:bCs/>
              </w:rPr>
              <w:t>tutti i giorni previo appuntamento via email</w:t>
            </w:r>
          </w:p>
        </w:tc>
      </w:tr>
    </w:tbl>
    <w:p w14:paraId="6A72AF30" w14:textId="77777777" w:rsidR="007F1F4D" w:rsidRPr="000D726A" w:rsidRDefault="007F1F4D" w:rsidP="000D726A">
      <w:pPr>
        <w:rPr>
          <w:rFonts w:cstheme="majorHAnsi"/>
          <w:sz w:val="28"/>
          <w:szCs w:val="28"/>
        </w:rPr>
      </w:pPr>
    </w:p>
    <w:p w14:paraId="1D8F0990" w14:textId="202DD4C6" w:rsidR="00BD6443" w:rsidRPr="00382B54" w:rsidRDefault="00B301E4" w:rsidP="000D726A">
      <w:pPr>
        <w:numPr>
          <w:ilvl w:val="0"/>
          <w:numId w:val="1"/>
        </w:numPr>
        <w:rPr>
          <w:rFonts w:cstheme="majorHAnsi"/>
          <w:b/>
          <w:sz w:val="28"/>
          <w:szCs w:val="28"/>
        </w:rPr>
      </w:pPr>
      <w:r w:rsidRPr="000D726A">
        <w:rPr>
          <w:rFonts w:cstheme="majorHAnsi"/>
          <w:b/>
          <w:sz w:val="28"/>
          <w:szCs w:val="28"/>
          <w:lang w:val="en-US"/>
        </w:rPr>
        <w:t xml:space="preserve">Descrizione del Corso </w:t>
      </w:r>
    </w:p>
    <w:p w14:paraId="7A5051B2" w14:textId="2C8F7FBA" w:rsidR="00181A58" w:rsidRDefault="002B0D37" w:rsidP="00694653">
      <w:pPr>
        <w:pStyle w:val="Paragrafoelenco"/>
        <w:jc w:val="both"/>
        <w:rPr>
          <w:rFonts w:cstheme="majorHAnsi"/>
          <w:sz w:val="28"/>
          <w:szCs w:val="28"/>
        </w:rPr>
      </w:pPr>
      <w:r w:rsidRPr="00694653">
        <w:rPr>
          <w:rFonts w:cstheme="majorHAnsi"/>
          <w:sz w:val="28"/>
          <w:szCs w:val="28"/>
        </w:rPr>
        <w:t xml:space="preserve">Il corso integrato </w:t>
      </w:r>
      <w:r w:rsidR="00D837DC">
        <w:rPr>
          <w:rFonts w:cstheme="majorHAnsi"/>
          <w:sz w:val="28"/>
          <w:szCs w:val="28"/>
        </w:rPr>
        <w:t xml:space="preserve">di </w:t>
      </w:r>
      <w:r w:rsidR="0084646F">
        <w:rPr>
          <w:rFonts w:cstheme="majorHAnsi"/>
          <w:sz w:val="28"/>
          <w:szCs w:val="28"/>
        </w:rPr>
        <w:t>“</w:t>
      </w:r>
      <w:r w:rsidRPr="00694653">
        <w:rPr>
          <w:rFonts w:cstheme="majorHAnsi"/>
          <w:sz w:val="28"/>
          <w:szCs w:val="28"/>
        </w:rPr>
        <w:t xml:space="preserve">PRIMO SOCCORSO”, attraverso i suoi moduli, intende fornire ai discenti gli elementi fondamentali </w:t>
      </w:r>
      <w:r w:rsidR="00694653" w:rsidRPr="00694653">
        <w:rPr>
          <w:rFonts w:cstheme="majorHAnsi"/>
          <w:sz w:val="28"/>
          <w:szCs w:val="28"/>
        </w:rPr>
        <w:t>per la gestione delle situazioni mediche e/o chirurgiche di emergenza e urgenza, applicando i necessari interventi di primo soccorso.</w:t>
      </w:r>
      <w:r w:rsidR="00181A58" w:rsidRPr="00181A58">
        <w:rPr>
          <w:rFonts w:cstheme="majorHAnsi"/>
          <w:sz w:val="28"/>
          <w:szCs w:val="28"/>
        </w:rPr>
        <w:t xml:space="preserve"> Il </w:t>
      </w:r>
      <w:r w:rsidR="00181A58" w:rsidRPr="00694653">
        <w:rPr>
          <w:rFonts w:cstheme="majorHAnsi"/>
          <w:sz w:val="28"/>
          <w:szCs w:val="28"/>
        </w:rPr>
        <w:t>corso</w:t>
      </w:r>
      <w:r w:rsidR="00181A58" w:rsidRPr="00181A58">
        <w:rPr>
          <w:rFonts w:cstheme="majorHAnsi"/>
          <w:sz w:val="28"/>
          <w:szCs w:val="28"/>
        </w:rPr>
        <w:t xml:space="preserve"> ha </w:t>
      </w:r>
      <w:r w:rsidR="00D837DC">
        <w:rPr>
          <w:rFonts w:cstheme="majorHAnsi"/>
          <w:sz w:val="28"/>
          <w:szCs w:val="28"/>
        </w:rPr>
        <w:t xml:space="preserve">anche </w:t>
      </w:r>
      <w:r w:rsidR="00181A58" w:rsidRPr="00181A58">
        <w:rPr>
          <w:rFonts w:cstheme="majorHAnsi"/>
          <w:sz w:val="28"/>
          <w:szCs w:val="28"/>
        </w:rPr>
        <w:t>l’obiettivo di conferire allo studente gli elementi necessari per la valutazione dell’emergenza chirurgica relativamente alle competenze infermieristiche di Primo Soccorso</w:t>
      </w:r>
      <w:r w:rsidR="00181A58">
        <w:rPr>
          <w:rFonts w:cstheme="majorHAnsi"/>
          <w:sz w:val="28"/>
          <w:szCs w:val="28"/>
        </w:rPr>
        <w:t xml:space="preserve"> e di i</w:t>
      </w:r>
      <w:r w:rsidRPr="00694653">
        <w:rPr>
          <w:rFonts w:cstheme="majorHAnsi"/>
          <w:sz w:val="28"/>
          <w:szCs w:val="28"/>
        </w:rPr>
        <w:t xml:space="preserve">mpartire le conoscenze essenziali delle </w:t>
      </w:r>
      <w:r w:rsidR="00694653" w:rsidRPr="00694653">
        <w:rPr>
          <w:rFonts w:cstheme="majorHAnsi"/>
          <w:sz w:val="28"/>
          <w:szCs w:val="28"/>
        </w:rPr>
        <w:t>situazioni di emergenza-urgenza</w:t>
      </w:r>
      <w:r w:rsidRPr="00694653">
        <w:rPr>
          <w:rFonts w:cstheme="majorHAnsi"/>
          <w:sz w:val="28"/>
          <w:szCs w:val="28"/>
        </w:rPr>
        <w:t xml:space="preserve"> nelle malattie internistiche</w:t>
      </w:r>
      <w:r w:rsidR="00497036">
        <w:rPr>
          <w:rFonts w:cstheme="majorHAnsi"/>
          <w:sz w:val="28"/>
          <w:szCs w:val="28"/>
        </w:rPr>
        <w:t>, chirurgiche</w:t>
      </w:r>
      <w:r w:rsidRPr="00694653">
        <w:rPr>
          <w:rFonts w:cstheme="majorHAnsi"/>
          <w:sz w:val="28"/>
          <w:szCs w:val="28"/>
        </w:rPr>
        <w:t xml:space="preserve"> e dei vari </w:t>
      </w:r>
      <w:r w:rsidRPr="00694653">
        <w:rPr>
          <w:rFonts w:cstheme="majorHAnsi"/>
          <w:sz w:val="28"/>
          <w:szCs w:val="28"/>
        </w:rPr>
        <w:lastRenderedPageBreak/>
        <w:t>organi e apparati</w:t>
      </w:r>
      <w:r w:rsidR="00694653">
        <w:rPr>
          <w:rFonts w:cstheme="majorHAnsi"/>
          <w:sz w:val="28"/>
          <w:szCs w:val="28"/>
        </w:rPr>
        <w:t>; gli a</w:t>
      </w:r>
      <w:r w:rsidR="00694653" w:rsidRPr="00694653">
        <w:rPr>
          <w:rFonts w:cstheme="majorHAnsi"/>
          <w:sz w:val="28"/>
          <w:szCs w:val="28"/>
        </w:rPr>
        <w:t xml:space="preserve">spetti generali della patologia medica e chirurgica comprendendo i meccanismi di azione delle terapie farmacologiche e le pratiche degli interventi di anestesia.  </w:t>
      </w:r>
    </w:p>
    <w:p w14:paraId="3DABF19D" w14:textId="48B3D74C" w:rsidR="00694653" w:rsidRPr="00694653" w:rsidRDefault="00694653" w:rsidP="00694653">
      <w:pPr>
        <w:pStyle w:val="Paragrafoelenco"/>
        <w:jc w:val="both"/>
        <w:rPr>
          <w:rFonts w:cstheme="majorHAnsi"/>
          <w:sz w:val="28"/>
          <w:szCs w:val="28"/>
        </w:rPr>
      </w:pPr>
      <w:r w:rsidRPr="00694653">
        <w:rPr>
          <w:rFonts w:cstheme="majorHAnsi"/>
          <w:sz w:val="28"/>
          <w:szCs w:val="28"/>
        </w:rPr>
        <w:t xml:space="preserve">Per affrontare con efficacia gli insegnamenti del Corso Integrato </w:t>
      </w:r>
      <w:r w:rsidR="00181A58">
        <w:rPr>
          <w:rFonts w:cstheme="majorHAnsi"/>
          <w:sz w:val="28"/>
          <w:szCs w:val="28"/>
        </w:rPr>
        <w:t>di PRIMO SOCCORSO</w:t>
      </w:r>
      <w:r w:rsidRPr="00694653">
        <w:rPr>
          <w:rFonts w:cstheme="majorHAnsi"/>
          <w:sz w:val="28"/>
          <w:szCs w:val="28"/>
        </w:rPr>
        <w:t xml:space="preserve"> lo studente deve conoscere l'Anatomia, la F</w:t>
      </w:r>
      <w:r w:rsidR="00181A58">
        <w:rPr>
          <w:rFonts w:cstheme="majorHAnsi"/>
          <w:sz w:val="28"/>
          <w:szCs w:val="28"/>
        </w:rPr>
        <w:t xml:space="preserve">isiologia umana e la Patologia </w:t>
      </w:r>
      <w:r w:rsidRPr="00694653">
        <w:rPr>
          <w:rFonts w:cstheme="majorHAnsi"/>
          <w:sz w:val="28"/>
          <w:szCs w:val="28"/>
        </w:rPr>
        <w:t>in modo approfondito e saper conoscere ed applicare i principi della Farmacologia.</w:t>
      </w:r>
    </w:p>
    <w:p w14:paraId="1F6A21AA" w14:textId="77777777" w:rsidR="00694653" w:rsidRPr="00694653" w:rsidRDefault="00694653" w:rsidP="00694653">
      <w:pPr>
        <w:pStyle w:val="Paragrafoelenco"/>
        <w:jc w:val="both"/>
        <w:rPr>
          <w:rFonts w:cstheme="majorHAnsi"/>
          <w:b/>
          <w:sz w:val="28"/>
          <w:szCs w:val="28"/>
        </w:rPr>
      </w:pPr>
    </w:p>
    <w:p w14:paraId="06E2E7F9" w14:textId="1626BE1A" w:rsidR="002B0D37" w:rsidRDefault="002B0D37" w:rsidP="00694653">
      <w:pPr>
        <w:pStyle w:val="Paragrafoelenco"/>
        <w:jc w:val="both"/>
        <w:rPr>
          <w:rFonts w:cstheme="majorHAnsi"/>
          <w:b/>
          <w:sz w:val="28"/>
          <w:szCs w:val="28"/>
        </w:rPr>
      </w:pPr>
    </w:p>
    <w:p w14:paraId="6757ABE2" w14:textId="2969DF09" w:rsidR="00181A58" w:rsidRDefault="00181A58" w:rsidP="00694653">
      <w:pPr>
        <w:pStyle w:val="Paragrafoelenco"/>
        <w:jc w:val="both"/>
        <w:rPr>
          <w:rFonts w:cstheme="majorHAnsi"/>
          <w:b/>
          <w:sz w:val="28"/>
          <w:szCs w:val="28"/>
        </w:rPr>
      </w:pPr>
    </w:p>
    <w:p w14:paraId="1621E94A" w14:textId="77777777" w:rsidR="00181A58" w:rsidRDefault="00181A58" w:rsidP="00181A58">
      <w:pPr>
        <w:pStyle w:val="Paragrafoelenco"/>
        <w:jc w:val="both"/>
        <w:rPr>
          <w:rFonts w:cstheme="majorHAnsi"/>
          <w:i/>
          <w:color w:val="000000" w:themeColor="text1"/>
          <w:sz w:val="28"/>
          <w:szCs w:val="28"/>
        </w:rPr>
      </w:pPr>
      <w:r w:rsidRPr="000D726A">
        <w:rPr>
          <w:rFonts w:cstheme="majorHAnsi"/>
          <w:b/>
          <w:color w:val="000000" w:themeColor="text1"/>
          <w:sz w:val="28"/>
          <w:szCs w:val="28"/>
        </w:rPr>
        <w:t xml:space="preserve">Obiettivi del Corso e Risultati di apprendimento attesi </w:t>
      </w:r>
      <w:r w:rsidRPr="000D726A">
        <w:rPr>
          <w:rFonts w:cstheme="majorHAnsi"/>
          <w:i/>
          <w:color w:val="000000" w:themeColor="text1"/>
          <w:sz w:val="28"/>
          <w:szCs w:val="28"/>
        </w:rPr>
        <w:t>(vedi appendice)</w:t>
      </w:r>
    </w:p>
    <w:p w14:paraId="6564C55F" w14:textId="65F4AF97" w:rsidR="00053158" w:rsidRPr="00053158" w:rsidRDefault="00053158" w:rsidP="00053158">
      <w:pPr>
        <w:jc w:val="both"/>
        <w:rPr>
          <w:rFonts w:cstheme="majorHAnsi"/>
          <w:iCs/>
          <w:color w:val="000000" w:themeColor="text1"/>
          <w:sz w:val="28"/>
          <w:szCs w:val="28"/>
        </w:rPr>
      </w:pPr>
    </w:p>
    <w:p w14:paraId="08AB46BE" w14:textId="7C138E5B" w:rsidR="00053158" w:rsidRPr="00053158" w:rsidRDefault="00053158" w:rsidP="00053158">
      <w:pPr>
        <w:pStyle w:val="Paragrafoelenco"/>
        <w:jc w:val="both"/>
        <w:rPr>
          <w:rFonts w:cstheme="majorHAnsi"/>
          <w:iCs/>
          <w:color w:val="000000" w:themeColor="text1"/>
          <w:sz w:val="28"/>
          <w:szCs w:val="28"/>
        </w:rPr>
      </w:pPr>
      <w:r w:rsidRPr="00053158">
        <w:rPr>
          <w:rFonts w:cstheme="majorHAnsi"/>
          <w:sz w:val="28"/>
          <w:szCs w:val="28"/>
        </w:rPr>
        <w:t xml:space="preserve">Al termine del Corso Integrato di PRIMO SOCCORSO lo studente dovrà essere in grado di conoscere </w:t>
      </w:r>
      <w:r w:rsidRPr="00053158">
        <w:rPr>
          <w:rFonts w:cstheme="majorHAnsi"/>
          <w:iCs/>
          <w:color w:val="000000" w:themeColor="text1"/>
          <w:sz w:val="28"/>
          <w:szCs w:val="28"/>
        </w:rPr>
        <w:t>le pratiche e gli interventi</w:t>
      </w:r>
      <w:r w:rsidRPr="00053158">
        <w:rPr>
          <w:rFonts w:cstheme="majorHAnsi"/>
          <w:sz w:val="28"/>
          <w:szCs w:val="28"/>
        </w:rPr>
        <w:t xml:space="preserve"> utilizzati per fronteggiare le emergenze e urgenze sanitarie, le procedure legate agli interventi di assistenza infermieristica rivolti alla persona in condizioni critiche sia in ambito medico che chirurgico. Dovrà saper applicare i principi dell'Anestesiologia e Farmacologia alle situazioni di emergenza urgenza</w:t>
      </w:r>
      <w:r>
        <w:rPr>
          <w:rFonts w:cstheme="majorHAnsi"/>
          <w:sz w:val="28"/>
          <w:szCs w:val="28"/>
        </w:rPr>
        <w:t>.</w:t>
      </w:r>
    </w:p>
    <w:p w14:paraId="3FB29C4E" w14:textId="285619CD" w:rsidR="00181A58" w:rsidRDefault="00181A58" w:rsidP="00181A58">
      <w:pPr>
        <w:pStyle w:val="Paragrafoelenco"/>
        <w:jc w:val="both"/>
        <w:rPr>
          <w:rFonts w:cstheme="majorHAnsi"/>
          <w:iCs/>
          <w:color w:val="000000" w:themeColor="text1"/>
          <w:sz w:val="28"/>
          <w:szCs w:val="28"/>
        </w:rPr>
      </w:pPr>
      <w:r w:rsidRPr="000D726A">
        <w:rPr>
          <w:rFonts w:cstheme="majorHAnsi"/>
          <w:b/>
          <w:color w:val="000000" w:themeColor="text1"/>
          <w:sz w:val="28"/>
          <w:szCs w:val="28"/>
        </w:rPr>
        <w:t>Obiettivi del Corso</w:t>
      </w:r>
      <w:r>
        <w:rPr>
          <w:rFonts w:cstheme="majorHAnsi"/>
          <w:b/>
          <w:color w:val="000000" w:themeColor="text1"/>
          <w:sz w:val="28"/>
          <w:szCs w:val="28"/>
        </w:rPr>
        <w:t xml:space="preserve"> sono:</w:t>
      </w:r>
    </w:p>
    <w:p w14:paraId="6F025CB3" w14:textId="77777777" w:rsidR="000100F2" w:rsidRPr="000100F2" w:rsidRDefault="000100F2" w:rsidP="000100F2">
      <w:pPr>
        <w:pStyle w:val="Paragrafoelenco"/>
        <w:numPr>
          <w:ilvl w:val="0"/>
          <w:numId w:val="28"/>
        </w:numPr>
        <w:jc w:val="both"/>
        <w:rPr>
          <w:rFonts w:cstheme="majorHAnsi"/>
          <w:sz w:val="28"/>
          <w:szCs w:val="28"/>
        </w:rPr>
      </w:pPr>
      <w:r w:rsidRPr="000100F2">
        <w:rPr>
          <w:rFonts w:cstheme="majorHAnsi"/>
          <w:sz w:val="28"/>
          <w:szCs w:val="28"/>
        </w:rPr>
        <w:t>Orientare all'approccio clinico del paziente affetto da patologia medica fornendo le basi per una assistenza adeguata attraverso il corretto uso degli strumenti diagnostici e terapeutici con particolare rilevanza per alcune patologie di maggiore interesse internistico.</w:t>
      </w:r>
    </w:p>
    <w:p w14:paraId="37475796" w14:textId="09275350" w:rsidR="000100F2" w:rsidRDefault="003B3F7C" w:rsidP="000100F2">
      <w:pPr>
        <w:pStyle w:val="Paragrafoelenco"/>
        <w:numPr>
          <w:ilvl w:val="0"/>
          <w:numId w:val="28"/>
        </w:numPr>
        <w:jc w:val="both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C</w:t>
      </w:r>
      <w:r w:rsidR="000100F2" w:rsidRPr="000100F2">
        <w:rPr>
          <w:rFonts w:cstheme="majorHAnsi"/>
          <w:sz w:val="28"/>
          <w:szCs w:val="28"/>
        </w:rPr>
        <w:t>onoscere le caratteristiche, modalità d’impiego, effetti collaterali dei principali farmaci utilizzati nelle emergenze. Lo studente dovrà conoscere i principi generali della tossicologia e degli avvelenamenti e i criteri di intervento in caso di intossicazioni acute e croniche</w:t>
      </w:r>
    </w:p>
    <w:p w14:paraId="661F4D45" w14:textId="430D130C" w:rsidR="0040500A" w:rsidRPr="000100F2" w:rsidRDefault="003B3F7C" w:rsidP="000100F2">
      <w:pPr>
        <w:pStyle w:val="Paragrafoelenco"/>
        <w:numPr>
          <w:ilvl w:val="0"/>
          <w:numId w:val="28"/>
        </w:numPr>
        <w:jc w:val="both"/>
        <w:rPr>
          <w:rFonts w:cstheme="majorHAnsi"/>
          <w:sz w:val="28"/>
          <w:szCs w:val="28"/>
        </w:rPr>
      </w:pPr>
      <w:r>
        <w:rPr>
          <w:rFonts w:cstheme="majorHAnsi"/>
          <w:iCs/>
          <w:color w:val="000000" w:themeColor="text1"/>
          <w:sz w:val="28"/>
          <w:szCs w:val="28"/>
        </w:rPr>
        <w:t>L</w:t>
      </w:r>
      <w:r w:rsidR="0040500A" w:rsidRPr="000100F2">
        <w:rPr>
          <w:rFonts w:cstheme="majorHAnsi"/>
          <w:iCs/>
          <w:color w:val="000000" w:themeColor="text1"/>
          <w:sz w:val="28"/>
          <w:szCs w:val="28"/>
        </w:rPr>
        <w:t>o studente dovrà essere in grado di mettere in atto tutte le azioni di supporto alle funzioni vitali in una situazione chirurgica d'emergenza anche extra</w:t>
      </w:r>
      <w:r w:rsidR="00732B03">
        <w:rPr>
          <w:rFonts w:cstheme="majorHAnsi"/>
          <w:iCs/>
          <w:color w:val="000000" w:themeColor="text1"/>
          <w:sz w:val="28"/>
          <w:szCs w:val="28"/>
        </w:rPr>
        <w:t>-</w:t>
      </w:r>
      <w:r w:rsidR="0040500A" w:rsidRPr="000100F2">
        <w:rPr>
          <w:rFonts w:cstheme="majorHAnsi"/>
          <w:iCs/>
          <w:color w:val="000000" w:themeColor="text1"/>
          <w:sz w:val="28"/>
          <w:szCs w:val="28"/>
        </w:rPr>
        <w:t xml:space="preserve">ospedaliera. </w:t>
      </w:r>
    </w:p>
    <w:p w14:paraId="192B7740" w14:textId="77777777" w:rsidR="000100F2" w:rsidRPr="000100F2" w:rsidRDefault="000100F2" w:rsidP="000100F2">
      <w:pPr>
        <w:pStyle w:val="Paragrafoelenco"/>
        <w:numPr>
          <w:ilvl w:val="0"/>
          <w:numId w:val="28"/>
        </w:numPr>
        <w:jc w:val="both"/>
        <w:rPr>
          <w:rFonts w:cstheme="majorHAnsi"/>
          <w:sz w:val="28"/>
          <w:szCs w:val="28"/>
        </w:rPr>
      </w:pPr>
      <w:r w:rsidRPr="000100F2">
        <w:rPr>
          <w:rFonts w:cstheme="majorHAnsi"/>
          <w:sz w:val="28"/>
          <w:szCs w:val="28"/>
        </w:rPr>
        <w:t>Riconoscere i principali segni e sintomi clinici, i flussi diagnostici ed i rischi/complicanze dei pazienti con problemi di interesse chirurgico in regime d’urgenza.</w:t>
      </w:r>
    </w:p>
    <w:p w14:paraId="338A8354" w14:textId="77777777" w:rsidR="000100F2" w:rsidRPr="000100F2" w:rsidRDefault="000100F2" w:rsidP="000100F2">
      <w:pPr>
        <w:pStyle w:val="Paragrafoelenco"/>
        <w:numPr>
          <w:ilvl w:val="0"/>
          <w:numId w:val="28"/>
        </w:numPr>
        <w:jc w:val="both"/>
        <w:rPr>
          <w:rFonts w:cstheme="majorHAnsi"/>
          <w:sz w:val="28"/>
          <w:szCs w:val="28"/>
        </w:rPr>
      </w:pPr>
      <w:r w:rsidRPr="000100F2">
        <w:rPr>
          <w:rFonts w:cstheme="majorHAnsi"/>
          <w:sz w:val="28"/>
          <w:szCs w:val="28"/>
        </w:rPr>
        <w:t>Descrivere i principi e le tecniche della terapia chirurgica.</w:t>
      </w:r>
    </w:p>
    <w:p w14:paraId="002A25EC" w14:textId="6E913B4E" w:rsidR="000100F2" w:rsidRDefault="000100F2" w:rsidP="000100F2">
      <w:pPr>
        <w:pStyle w:val="Paragrafoelenco"/>
        <w:numPr>
          <w:ilvl w:val="0"/>
          <w:numId w:val="28"/>
        </w:numPr>
        <w:jc w:val="both"/>
        <w:rPr>
          <w:rFonts w:cstheme="majorHAnsi"/>
          <w:sz w:val="28"/>
          <w:szCs w:val="28"/>
        </w:rPr>
      </w:pPr>
      <w:r w:rsidRPr="000100F2">
        <w:rPr>
          <w:rFonts w:cstheme="majorHAnsi"/>
          <w:sz w:val="28"/>
          <w:szCs w:val="28"/>
        </w:rPr>
        <w:t>Indicare le peculiarità organizzative ed assistenziali in regime d’urgenza.</w:t>
      </w:r>
    </w:p>
    <w:p w14:paraId="46BDF674" w14:textId="3D23EAB6" w:rsidR="000100F2" w:rsidRPr="007B0E7B" w:rsidRDefault="006F3AA5" w:rsidP="006F3AA5">
      <w:pPr>
        <w:pStyle w:val="Paragrafoelenco"/>
        <w:numPr>
          <w:ilvl w:val="0"/>
          <w:numId w:val="28"/>
        </w:numPr>
        <w:jc w:val="both"/>
        <w:rPr>
          <w:rFonts w:cstheme="majorHAnsi"/>
          <w:iCs/>
          <w:color w:val="000000" w:themeColor="text1"/>
          <w:sz w:val="28"/>
          <w:szCs w:val="28"/>
        </w:rPr>
      </w:pPr>
      <w:r w:rsidRPr="006F3AA5">
        <w:rPr>
          <w:rFonts w:cstheme="majorHAnsi"/>
          <w:sz w:val="28"/>
          <w:szCs w:val="28"/>
        </w:rPr>
        <w:t>Conoscere le varie metodiche anestesiologiche, i vari presidi e farmaci utilizzati, le aspettative e le complicanze possibili in anestesia e rianimazione.</w:t>
      </w:r>
    </w:p>
    <w:p w14:paraId="25F01E83" w14:textId="3742E7BF" w:rsidR="007B0E7B" w:rsidRPr="00CE1CF9" w:rsidRDefault="007B0E7B" w:rsidP="006F3AA5">
      <w:pPr>
        <w:pStyle w:val="Paragrafoelenco"/>
        <w:numPr>
          <w:ilvl w:val="0"/>
          <w:numId w:val="28"/>
        </w:numPr>
        <w:jc w:val="both"/>
        <w:rPr>
          <w:rFonts w:cstheme="majorHAnsi"/>
          <w:iCs/>
          <w:color w:val="000000" w:themeColor="text1"/>
          <w:sz w:val="28"/>
          <w:szCs w:val="28"/>
        </w:rPr>
      </w:pPr>
      <w:r>
        <w:rPr>
          <w:rFonts w:ascii="Cambria" w:hAnsi="Cambria"/>
          <w:sz w:val="28"/>
          <w:szCs w:val="28"/>
        </w:rPr>
        <w:t>M</w:t>
      </w:r>
      <w:r w:rsidRPr="00294992">
        <w:rPr>
          <w:rFonts w:ascii="Cambria" w:hAnsi="Cambria"/>
          <w:sz w:val="28"/>
          <w:szCs w:val="28"/>
        </w:rPr>
        <w:t>ettere i discenti nelle condizioni più idonee al fine di applicare le specifiche competenze acquisite nel campo delle emergenze medico-chirurgiche e della rianimazione cardiopolmonare di base</w:t>
      </w:r>
    </w:p>
    <w:p w14:paraId="112E612A" w14:textId="54736D2F" w:rsidR="00CE1CF9" w:rsidRPr="00E7670D" w:rsidRDefault="00D837DC" w:rsidP="00D837DC">
      <w:pPr>
        <w:pStyle w:val="Paragrafoelenco"/>
        <w:numPr>
          <w:ilvl w:val="0"/>
          <w:numId w:val="28"/>
        </w:numPr>
        <w:jc w:val="both"/>
        <w:rPr>
          <w:rFonts w:cstheme="majorHAnsi"/>
          <w:iCs/>
          <w:sz w:val="28"/>
          <w:szCs w:val="28"/>
        </w:rPr>
      </w:pPr>
      <w:r>
        <w:rPr>
          <w:sz w:val="28"/>
          <w:szCs w:val="28"/>
        </w:rPr>
        <w:lastRenderedPageBreak/>
        <w:t>D</w:t>
      </w:r>
      <w:r w:rsidR="00DF0FE1" w:rsidRPr="00DF0FE1">
        <w:rPr>
          <w:sz w:val="28"/>
          <w:szCs w:val="28"/>
        </w:rPr>
        <w:t xml:space="preserve">otare gli studenti di </w:t>
      </w:r>
      <w:r w:rsidR="00DF0FE1" w:rsidRPr="00DF0FE1">
        <w:rPr>
          <w:sz w:val="28"/>
          <w:szCs w:val="28"/>
          <w:shd w:val="clear" w:color="auto" w:fill="FFFFFF"/>
        </w:rPr>
        <w:t>un'informazione di base su alcune problematiche importanti in ambiente, neurochirurgico, anestesiologico (coma, tumori, traumi cranici</w:t>
      </w:r>
      <w:r>
        <w:rPr>
          <w:sz w:val="28"/>
          <w:szCs w:val="28"/>
          <w:shd w:val="clear" w:color="auto" w:fill="FFFFFF"/>
        </w:rPr>
        <w:t xml:space="preserve"> e </w:t>
      </w:r>
      <w:r w:rsidRPr="00D837DC">
        <w:rPr>
          <w:sz w:val="28"/>
          <w:szCs w:val="28"/>
          <w:shd w:val="clear" w:color="auto" w:fill="FFFFFF"/>
        </w:rPr>
        <w:t>vertebro-midollari</w:t>
      </w:r>
      <w:r w:rsidR="00DF0FE1" w:rsidRPr="00DF0FE1">
        <w:rPr>
          <w:sz w:val="28"/>
          <w:szCs w:val="28"/>
          <w:shd w:val="clear" w:color="auto" w:fill="FFFFFF"/>
        </w:rPr>
        <w:t xml:space="preserve">, patologie vascolari ed altro) con associata terapia farmacologica anche e </w:t>
      </w:r>
      <w:r w:rsidR="00732B03" w:rsidRPr="00DF0FE1">
        <w:rPr>
          <w:sz w:val="28"/>
          <w:szCs w:val="28"/>
          <w:shd w:val="clear" w:color="auto" w:fill="FFFFFF"/>
        </w:rPr>
        <w:t>soprattutto</w:t>
      </w:r>
      <w:r w:rsidR="00DF0FE1" w:rsidRPr="00DF0FE1">
        <w:rPr>
          <w:sz w:val="28"/>
          <w:szCs w:val="28"/>
          <w:shd w:val="clear" w:color="auto" w:fill="FFFFFF"/>
        </w:rPr>
        <w:t xml:space="preserve"> riferiti al loro trattamento in aree critiche quali terapie intensive e Sala operatoria</w:t>
      </w:r>
      <w:r>
        <w:rPr>
          <w:sz w:val="28"/>
          <w:szCs w:val="28"/>
          <w:shd w:val="clear" w:color="auto" w:fill="FFFFFF"/>
        </w:rPr>
        <w:t>.</w:t>
      </w:r>
    </w:p>
    <w:p w14:paraId="60868BDF" w14:textId="46D24680" w:rsidR="00E7670D" w:rsidRPr="008D6551" w:rsidRDefault="003B3F7C" w:rsidP="00E7670D">
      <w:pPr>
        <w:pStyle w:val="Paragrafoelenco"/>
        <w:numPr>
          <w:ilvl w:val="0"/>
          <w:numId w:val="28"/>
        </w:numPr>
        <w:rPr>
          <w:sz w:val="28"/>
          <w:szCs w:val="28"/>
          <w:shd w:val="clear" w:color="auto" w:fill="FFFFFF"/>
        </w:rPr>
      </w:pPr>
      <w:r>
        <w:rPr>
          <w:rFonts w:cstheme="majorHAnsi"/>
          <w:sz w:val="28"/>
          <w:szCs w:val="28"/>
        </w:rPr>
        <w:t>F</w:t>
      </w:r>
      <w:r w:rsidR="00E7670D">
        <w:rPr>
          <w:rFonts w:cstheme="majorHAnsi"/>
          <w:sz w:val="28"/>
          <w:szCs w:val="28"/>
        </w:rPr>
        <w:t xml:space="preserve">ornire agli studenti, attraverso un approccio non solo puramente nozionistico ma incentrato sul caso clinico le competenze necessarie per la gestione del paziente nelle </w:t>
      </w:r>
      <w:r w:rsidR="00732B03">
        <w:rPr>
          <w:rFonts w:cstheme="majorHAnsi"/>
          <w:sz w:val="28"/>
          <w:szCs w:val="28"/>
        </w:rPr>
        <w:t>più</w:t>
      </w:r>
      <w:r w:rsidR="00E7670D">
        <w:rPr>
          <w:rFonts w:cstheme="majorHAnsi"/>
          <w:sz w:val="28"/>
          <w:szCs w:val="28"/>
        </w:rPr>
        <w:t xml:space="preserve"> comuni urgenze – emergenze chirurgiche e traumatiche. </w:t>
      </w:r>
    </w:p>
    <w:p w14:paraId="102B19B9" w14:textId="77777777" w:rsidR="00E7670D" w:rsidRPr="00DF0FE1" w:rsidRDefault="00E7670D" w:rsidP="00E7670D">
      <w:pPr>
        <w:pStyle w:val="Paragrafoelenco"/>
        <w:ind w:left="1440"/>
        <w:jc w:val="both"/>
        <w:rPr>
          <w:rFonts w:cstheme="majorHAnsi"/>
          <w:iCs/>
          <w:sz w:val="28"/>
          <w:szCs w:val="28"/>
        </w:rPr>
      </w:pPr>
    </w:p>
    <w:p w14:paraId="44E39149" w14:textId="10314883" w:rsidR="00A92EF0" w:rsidRDefault="00A92EF0" w:rsidP="00732B03">
      <w:pPr>
        <w:rPr>
          <w:rFonts w:cstheme="majorHAnsi"/>
          <w:b/>
          <w:sz w:val="28"/>
          <w:szCs w:val="28"/>
        </w:rPr>
      </w:pPr>
    </w:p>
    <w:p w14:paraId="51EAABFA" w14:textId="77777777" w:rsidR="00A92EF0" w:rsidRPr="00A92EF0" w:rsidRDefault="00A92EF0" w:rsidP="00A92EF0">
      <w:pPr>
        <w:rPr>
          <w:rFonts w:cstheme="majorHAnsi"/>
          <w:b/>
          <w:sz w:val="28"/>
          <w:szCs w:val="28"/>
        </w:rPr>
      </w:pPr>
      <w:r w:rsidRPr="00A92EF0">
        <w:rPr>
          <w:rFonts w:cstheme="majorHAnsi"/>
          <w:b/>
          <w:sz w:val="28"/>
          <w:szCs w:val="28"/>
        </w:rPr>
        <w:t>PROGRAMMA</w:t>
      </w:r>
    </w:p>
    <w:p w14:paraId="32D46BD7" w14:textId="77777777" w:rsidR="00A92EF0" w:rsidRPr="00A92EF0" w:rsidRDefault="00A92EF0" w:rsidP="00A92EF0">
      <w:pPr>
        <w:ind w:left="708"/>
        <w:rPr>
          <w:rFonts w:cstheme="majorHAnsi"/>
          <w:b/>
          <w:sz w:val="28"/>
          <w:szCs w:val="28"/>
        </w:rPr>
      </w:pPr>
    </w:p>
    <w:p w14:paraId="1A39F5AB" w14:textId="77777777" w:rsidR="00A92EF0" w:rsidRPr="00732B03" w:rsidRDefault="00A92EF0" w:rsidP="00D61465">
      <w:pPr>
        <w:shd w:val="clear" w:color="auto" w:fill="FFFFFF"/>
        <w:ind w:left="426" w:hanging="426"/>
        <w:jc w:val="both"/>
        <w:rPr>
          <w:rFonts w:cstheme="majorHAnsi"/>
          <w:b/>
          <w:sz w:val="28"/>
          <w:szCs w:val="28"/>
        </w:rPr>
      </w:pPr>
      <w:r w:rsidRPr="00732B03">
        <w:rPr>
          <w:rFonts w:cstheme="majorHAnsi"/>
          <w:b/>
          <w:sz w:val="28"/>
          <w:szCs w:val="28"/>
        </w:rPr>
        <w:t>MEDICINA INTERNA (MED/09)</w:t>
      </w:r>
    </w:p>
    <w:p w14:paraId="559D2585" w14:textId="77777777" w:rsidR="00497036" w:rsidRPr="00D61465" w:rsidRDefault="00497036" w:rsidP="00D61465">
      <w:pPr>
        <w:pStyle w:val="Paragrafoelenco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  <w:sz w:val="28"/>
          <w:szCs w:val="28"/>
        </w:rPr>
      </w:pPr>
      <w:r w:rsidRPr="00D61465">
        <w:rPr>
          <w:rFonts w:ascii="Cambria" w:eastAsia="Times New Roman" w:hAnsi="Cambria" w:cs="Arial"/>
          <w:color w:val="222222"/>
          <w:sz w:val="28"/>
          <w:szCs w:val="28"/>
        </w:rPr>
        <w:t>Ipertensione Arteriosa</w:t>
      </w:r>
    </w:p>
    <w:p w14:paraId="2523FEBC" w14:textId="77777777" w:rsidR="00497036" w:rsidRPr="00D61465" w:rsidRDefault="00497036" w:rsidP="00D61465">
      <w:pPr>
        <w:pStyle w:val="Paragrafoelenco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  <w:sz w:val="28"/>
          <w:szCs w:val="28"/>
        </w:rPr>
      </w:pPr>
      <w:r w:rsidRPr="00D61465">
        <w:rPr>
          <w:rFonts w:ascii="Cambria" w:eastAsia="Times New Roman" w:hAnsi="Cambria" w:cs="Arial"/>
          <w:color w:val="222222"/>
          <w:sz w:val="28"/>
          <w:szCs w:val="28"/>
        </w:rPr>
        <w:t>Scompenso Cardiaco</w:t>
      </w:r>
    </w:p>
    <w:p w14:paraId="73B8F850" w14:textId="77777777" w:rsidR="00497036" w:rsidRPr="00D61465" w:rsidRDefault="00497036" w:rsidP="00D61465">
      <w:pPr>
        <w:pStyle w:val="Paragrafoelenco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  <w:sz w:val="28"/>
          <w:szCs w:val="28"/>
        </w:rPr>
      </w:pPr>
      <w:r w:rsidRPr="00D61465">
        <w:rPr>
          <w:rFonts w:ascii="Cambria" w:eastAsia="Times New Roman" w:hAnsi="Cambria" w:cs="Arial"/>
          <w:color w:val="222222"/>
          <w:sz w:val="28"/>
          <w:szCs w:val="28"/>
        </w:rPr>
        <w:t>L’aneurisma dell’aorta</w:t>
      </w:r>
    </w:p>
    <w:p w14:paraId="459A8EAC" w14:textId="1A1B071B" w:rsidR="00497036" w:rsidRPr="00D61465" w:rsidRDefault="00497036" w:rsidP="00D61465">
      <w:pPr>
        <w:pStyle w:val="Paragrafoelenco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  <w:sz w:val="28"/>
          <w:szCs w:val="28"/>
        </w:rPr>
      </w:pPr>
      <w:r w:rsidRPr="00D61465">
        <w:rPr>
          <w:rFonts w:ascii="Cambria" w:eastAsia="Times New Roman" w:hAnsi="Cambria" w:cs="Arial"/>
          <w:color w:val="222222"/>
          <w:sz w:val="28"/>
          <w:szCs w:val="28"/>
        </w:rPr>
        <w:t>La dissecazione aortica</w:t>
      </w:r>
    </w:p>
    <w:p w14:paraId="7B21BA54" w14:textId="77777777" w:rsidR="007C0352" w:rsidRPr="00D61465" w:rsidRDefault="008E0863" w:rsidP="00D61465">
      <w:pPr>
        <w:pStyle w:val="Paragrafoelenco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  <w:sz w:val="28"/>
          <w:szCs w:val="28"/>
        </w:rPr>
      </w:pPr>
      <w:r w:rsidRPr="00D61465">
        <w:rPr>
          <w:rFonts w:ascii="Cambria" w:eastAsia="Times New Roman" w:hAnsi="Cambria" w:cs="Arial"/>
          <w:color w:val="222222"/>
          <w:sz w:val="28"/>
          <w:szCs w:val="28"/>
        </w:rPr>
        <w:t>Shock (cardiogeno, anafilattico, emorragico e settico)</w:t>
      </w:r>
    </w:p>
    <w:p w14:paraId="4169C6F4" w14:textId="1BB96B54" w:rsidR="008E0863" w:rsidRPr="00D61465" w:rsidRDefault="007C0352" w:rsidP="00D61465">
      <w:pPr>
        <w:pStyle w:val="Paragrafoelenco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  <w:sz w:val="28"/>
          <w:szCs w:val="28"/>
        </w:rPr>
      </w:pPr>
      <w:r w:rsidRPr="00D61465">
        <w:rPr>
          <w:rFonts w:ascii="Cambria" w:eastAsia="Times New Roman" w:hAnsi="Cambria" w:cs="Arial"/>
          <w:color w:val="222222"/>
          <w:sz w:val="28"/>
          <w:szCs w:val="28"/>
        </w:rPr>
        <w:t>Approccio al paziente e principali procedure diagnostiche nelle  malattie dell'apparato cardiovascolare (</w:t>
      </w:r>
      <w:r w:rsidR="008E0863" w:rsidRPr="00D61465">
        <w:rPr>
          <w:rFonts w:ascii="Cambria" w:eastAsia="Times New Roman" w:hAnsi="Cambria" w:cs="Arial"/>
          <w:color w:val="222222"/>
          <w:sz w:val="28"/>
          <w:szCs w:val="28"/>
        </w:rPr>
        <w:t>Dolore toracico; Angina p</w:t>
      </w:r>
      <w:r w:rsidRPr="00D61465">
        <w:rPr>
          <w:rFonts w:ascii="Cambria" w:eastAsia="Times New Roman" w:hAnsi="Cambria" w:cs="Arial"/>
          <w:color w:val="222222"/>
          <w:sz w:val="28"/>
          <w:szCs w:val="28"/>
        </w:rPr>
        <w:t>ectoris; Infarto cardiaco acuto, Ipertensione arteriosa e crisi ipertensive)</w:t>
      </w:r>
    </w:p>
    <w:p w14:paraId="3A5E9F94" w14:textId="10EB3F48" w:rsidR="007C0352" w:rsidRPr="00D61465" w:rsidRDefault="007C0352" w:rsidP="00D61465">
      <w:pPr>
        <w:pStyle w:val="Paragrafoelenco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  <w:sz w:val="28"/>
          <w:szCs w:val="28"/>
        </w:rPr>
      </w:pPr>
      <w:r w:rsidRPr="00D61465">
        <w:rPr>
          <w:rFonts w:ascii="Cambria" w:eastAsia="Times New Roman" w:hAnsi="Cambria" w:cs="Arial"/>
          <w:color w:val="222222"/>
          <w:sz w:val="28"/>
          <w:szCs w:val="28"/>
        </w:rPr>
        <w:t>Approccio al paziente e principali procedure diagnostiche nelle  malattie dell'apparato gastrointestinale (ulcera peptica, pancreatite, cirrosi)</w:t>
      </w:r>
    </w:p>
    <w:p w14:paraId="4029FF71" w14:textId="381B21D2" w:rsidR="008E0863" w:rsidRPr="00D61465" w:rsidRDefault="00FB2109" w:rsidP="00D61465">
      <w:pPr>
        <w:pStyle w:val="Paragrafoelenco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  <w:sz w:val="28"/>
          <w:szCs w:val="28"/>
        </w:rPr>
      </w:pPr>
      <w:r w:rsidRPr="00D61465">
        <w:rPr>
          <w:rFonts w:ascii="Cambria" w:eastAsia="Times New Roman" w:hAnsi="Cambria" w:cs="Arial"/>
          <w:color w:val="222222"/>
          <w:sz w:val="28"/>
          <w:szCs w:val="28"/>
        </w:rPr>
        <w:t>Patologie dell’apparato respiratorio e principali procedure diagnostiche (</w:t>
      </w:r>
      <w:r w:rsidR="008E0863" w:rsidRPr="00D61465">
        <w:rPr>
          <w:rFonts w:ascii="Cambria" w:eastAsia="Times New Roman" w:hAnsi="Cambria" w:cs="Arial"/>
          <w:color w:val="222222"/>
          <w:sz w:val="28"/>
          <w:szCs w:val="28"/>
        </w:rPr>
        <w:t>Edema polmonare acuto; Embolia polmonare</w:t>
      </w:r>
      <w:r w:rsidRPr="00D61465">
        <w:rPr>
          <w:rFonts w:ascii="Cambria" w:eastAsia="Times New Roman" w:hAnsi="Cambria" w:cs="Arial"/>
          <w:color w:val="222222"/>
          <w:sz w:val="28"/>
          <w:szCs w:val="28"/>
        </w:rPr>
        <w:t xml:space="preserve">, </w:t>
      </w:r>
      <w:r w:rsidR="008E0863" w:rsidRPr="00D61465">
        <w:rPr>
          <w:rFonts w:ascii="Cambria" w:eastAsia="Times New Roman" w:hAnsi="Cambria" w:cs="Arial"/>
          <w:color w:val="222222"/>
          <w:sz w:val="28"/>
          <w:szCs w:val="28"/>
        </w:rPr>
        <w:t>Asma bronchiale</w:t>
      </w:r>
      <w:r w:rsidRPr="00D61465">
        <w:rPr>
          <w:rFonts w:ascii="Cambria" w:eastAsia="Times New Roman" w:hAnsi="Cambria" w:cs="Arial"/>
          <w:color w:val="222222"/>
          <w:sz w:val="28"/>
          <w:szCs w:val="28"/>
        </w:rPr>
        <w:t>)</w:t>
      </w:r>
    </w:p>
    <w:p w14:paraId="0382804A" w14:textId="77777777" w:rsidR="008E0863" w:rsidRPr="00D61465" w:rsidRDefault="008E0863" w:rsidP="00D61465">
      <w:pPr>
        <w:pStyle w:val="Paragrafoelenco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  <w:sz w:val="28"/>
          <w:szCs w:val="28"/>
        </w:rPr>
      </w:pPr>
      <w:r w:rsidRPr="00D61465">
        <w:rPr>
          <w:rFonts w:ascii="Cambria" w:eastAsia="Times New Roman" w:hAnsi="Cambria" w:cs="Arial"/>
          <w:color w:val="222222"/>
          <w:sz w:val="28"/>
          <w:szCs w:val="28"/>
        </w:rPr>
        <w:t>Crisi Iperglicemiche ed ipoglicemiche</w:t>
      </w:r>
    </w:p>
    <w:p w14:paraId="147ADF8E" w14:textId="25936364" w:rsidR="008E0863" w:rsidRPr="00D61465" w:rsidRDefault="008E0863" w:rsidP="00D61465">
      <w:pPr>
        <w:pStyle w:val="Paragrafoelenco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  <w:sz w:val="28"/>
          <w:szCs w:val="28"/>
        </w:rPr>
      </w:pPr>
      <w:r w:rsidRPr="00D61465">
        <w:rPr>
          <w:rFonts w:ascii="Cambria" w:eastAsia="Times New Roman" w:hAnsi="Cambria" w:cs="Arial"/>
          <w:color w:val="222222"/>
          <w:sz w:val="28"/>
          <w:szCs w:val="28"/>
        </w:rPr>
        <w:t>Coma Chetoacidosico, Coma Iperosmolare, Coma Ipoglicemico</w:t>
      </w:r>
    </w:p>
    <w:p w14:paraId="2258A6E2" w14:textId="4FA34A8D" w:rsidR="00497036" w:rsidRPr="00D61465" w:rsidRDefault="00497036" w:rsidP="00D61465">
      <w:pPr>
        <w:pStyle w:val="Paragrafoelenco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  <w:sz w:val="28"/>
          <w:szCs w:val="28"/>
        </w:rPr>
      </w:pPr>
      <w:r w:rsidRPr="00D61465">
        <w:rPr>
          <w:rFonts w:ascii="Cambria" w:eastAsia="Times New Roman" w:hAnsi="Cambria" w:cs="Arial"/>
          <w:color w:val="222222"/>
          <w:sz w:val="28"/>
          <w:szCs w:val="28"/>
        </w:rPr>
        <w:t>Insufficienza renale acuta</w:t>
      </w:r>
    </w:p>
    <w:p w14:paraId="785EEE73" w14:textId="32291210" w:rsidR="00A92EF0" w:rsidRPr="00A92EF0" w:rsidRDefault="00A92EF0" w:rsidP="00D61465">
      <w:pPr>
        <w:ind w:left="426" w:hanging="426"/>
        <w:rPr>
          <w:rFonts w:cstheme="majorHAnsi"/>
          <w:b/>
          <w:sz w:val="28"/>
          <w:szCs w:val="28"/>
        </w:rPr>
      </w:pPr>
    </w:p>
    <w:p w14:paraId="18BC149D" w14:textId="77777777" w:rsidR="00D61465" w:rsidRPr="00732B03" w:rsidRDefault="00D61465" w:rsidP="00D61465">
      <w:pPr>
        <w:ind w:left="426" w:hanging="426"/>
        <w:rPr>
          <w:rFonts w:cstheme="majorHAnsi"/>
          <w:b/>
          <w:sz w:val="28"/>
          <w:szCs w:val="28"/>
        </w:rPr>
      </w:pPr>
      <w:r w:rsidRPr="00732B03">
        <w:rPr>
          <w:rFonts w:cstheme="majorHAnsi"/>
          <w:b/>
          <w:sz w:val="28"/>
          <w:szCs w:val="28"/>
        </w:rPr>
        <w:t>CHIRURGIA GENERALE (MED/18)</w:t>
      </w:r>
    </w:p>
    <w:p w14:paraId="026F8DCD" w14:textId="231272DA" w:rsidR="00D61465" w:rsidRDefault="009E63DD" w:rsidP="00D61465">
      <w:pPr>
        <w:ind w:left="426" w:hanging="426"/>
        <w:jc w:val="both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 xml:space="preserve">Approccio </w:t>
      </w:r>
      <w:r w:rsidR="00D61465">
        <w:rPr>
          <w:rFonts w:cstheme="majorHAnsi"/>
          <w:b/>
          <w:sz w:val="28"/>
          <w:szCs w:val="28"/>
        </w:rPr>
        <w:t>infermieris</w:t>
      </w:r>
      <w:r>
        <w:rPr>
          <w:rFonts w:cstheme="majorHAnsi"/>
          <w:b/>
          <w:sz w:val="28"/>
          <w:szCs w:val="28"/>
        </w:rPr>
        <w:t xml:space="preserve">tico con casi clinici simulati </w:t>
      </w:r>
      <w:r w:rsidR="00D61465">
        <w:rPr>
          <w:rFonts w:cstheme="majorHAnsi"/>
          <w:b/>
          <w:sz w:val="28"/>
          <w:szCs w:val="28"/>
        </w:rPr>
        <w:t>alla patologia chirurgica inerente:</w:t>
      </w:r>
    </w:p>
    <w:p w14:paraId="0C9F9EE2" w14:textId="41BEF36F" w:rsidR="00D61465" w:rsidRPr="00D47842" w:rsidRDefault="00D61465" w:rsidP="00D61465">
      <w:pPr>
        <w:pStyle w:val="Paragrafoelenco"/>
        <w:numPr>
          <w:ilvl w:val="0"/>
          <w:numId w:val="39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</w:rPr>
      </w:pPr>
      <w:r>
        <w:rPr>
          <w:rFonts w:ascii="Cambria" w:eastAsia="Times New Roman" w:hAnsi="Cambria" w:cs="Arial"/>
          <w:color w:val="222222"/>
          <w:sz w:val="28"/>
          <w:szCs w:val="28"/>
        </w:rPr>
        <w:t xml:space="preserve">Triage: </w:t>
      </w:r>
      <w:r w:rsidRPr="00D47842">
        <w:rPr>
          <w:rFonts w:ascii="Cambria" w:eastAsia="Times New Roman" w:hAnsi="Cambria" w:cs="Arial"/>
          <w:color w:val="222222"/>
          <w:sz w:val="28"/>
          <w:szCs w:val="28"/>
        </w:rPr>
        <w:t>gestione infermieristica</w:t>
      </w:r>
      <w:r>
        <w:rPr>
          <w:rFonts w:ascii="Cambria" w:eastAsia="Times New Roman" w:hAnsi="Cambria" w:cs="Arial"/>
          <w:color w:val="222222"/>
          <w:sz w:val="28"/>
          <w:szCs w:val="28"/>
        </w:rPr>
        <w:t xml:space="preserve"> , </w:t>
      </w:r>
    </w:p>
    <w:p w14:paraId="629EFA6D" w14:textId="77777777" w:rsidR="00D61465" w:rsidRPr="00D47842" w:rsidRDefault="00D61465" w:rsidP="00D61465">
      <w:pPr>
        <w:pStyle w:val="Paragrafoelenco"/>
        <w:numPr>
          <w:ilvl w:val="0"/>
          <w:numId w:val="39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</w:rPr>
      </w:pPr>
      <w:r w:rsidRPr="00D47842">
        <w:rPr>
          <w:rFonts w:ascii="Cambria" w:eastAsia="Times New Roman" w:hAnsi="Cambria" w:cs="Arial"/>
          <w:color w:val="222222"/>
          <w:sz w:val="28"/>
          <w:szCs w:val="28"/>
        </w:rPr>
        <w:t xml:space="preserve">Politrauma: </w:t>
      </w:r>
      <w:r>
        <w:rPr>
          <w:rFonts w:ascii="Cambria" w:eastAsia="Times New Roman" w:hAnsi="Cambria" w:cs="Arial"/>
          <w:color w:val="222222"/>
          <w:sz w:val="28"/>
          <w:szCs w:val="28"/>
        </w:rPr>
        <w:t xml:space="preserve"> valutazione </w:t>
      </w:r>
      <w:r w:rsidRPr="00D47842">
        <w:rPr>
          <w:rFonts w:ascii="Cambria" w:eastAsia="Times New Roman" w:hAnsi="Cambria" w:cs="Arial"/>
          <w:color w:val="222222"/>
          <w:sz w:val="28"/>
          <w:szCs w:val="28"/>
        </w:rPr>
        <w:t>gestione, diagnosi e trattamento</w:t>
      </w:r>
      <w:r>
        <w:rPr>
          <w:rFonts w:ascii="Cambria" w:eastAsia="Times New Roman" w:hAnsi="Cambria" w:cs="Arial"/>
          <w:color w:val="222222"/>
          <w:sz w:val="28"/>
          <w:szCs w:val="28"/>
        </w:rPr>
        <w:t xml:space="preserve"> sul luogo del trauma, accesso al PS e nel Trauma Center</w:t>
      </w:r>
    </w:p>
    <w:p w14:paraId="07FA0C85" w14:textId="77777777" w:rsidR="00D61465" w:rsidRPr="00D47842" w:rsidRDefault="00D61465" w:rsidP="00D61465">
      <w:pPr>
        <w:pStyle w:val="Paragrafoelenco"/>
        <w:numPr>
          <w:ilvl w:val="0"/>
          <w:numId w:val="39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</w:rPr>
      </w:pPr>
      <w:r>
        <w:rPr>
          <w:rFonts w:ascii="Cambria" w:eastAsia="Times New Roman" w:hAnsi="Cambria" w:cs="Arial"/>
          <w:color w:val="222222"/>
          <w:sz w:val="28"/>
          <w:szCs w:val="28"/>
        </w:rPr>
        <w:t>Addome acuto (</w:t>
      </w:r>
      <w:r w:rsidRPr="00D47842">
        <w:rPr>
          <w:rFonts w:ascii="Cambria" w:eastAsia="Times New Roman" w:hAnsi="Cambria" w:cs="Arial"/>
          <w:color w:val="222222"/>
          <w:sz w:val="28"/>
          <w:szCs w:val="28"/>
        </w:rPr>
        <w:t>Peritoniti</w:t>
      </w:r>
      <w:r>
        <w:rPr>
          <w:rFonts w:ascii="Cambria" w:eastAsia="Times New Roman" w:hAnsi="Cambria" w:cs="Arial"/>
          <w:color w:val="222222"/>
          <w:sz w:val="28"/>
          <w:szCs w:val="28"/>
        </w:rPr>
        <w:t xml:space="preserve"> e Occlusioni)</w:t>
      </w:r>
      <w:r w:rsidRPr="00D47842">
        <w:rPr>
          <w:rFonts w:ascii="Cambria" w:eastAsia="Times New Roman" w:hAnsi="Cambria" w:cs="Arial"/>
          <w:color w:val="222222"/>
          <w:sz w:val="28"/>
          <w:szCs w:val="28"/>
        </w:rPr>
        <w:t>: cause, diagnosi e trattamento</w:t>
      </w:r>
    </w:p>
    <w:p w14:paraId="1EBF0836" w14:textId="77777777" w:rsidR="00D61465" w:rsidRPr="00FB5548" w:rsidRDefault="00D61465" w:rsidP="00D61465">
      <w:pPr>
        <w:pStyle w:val="Paragrafoelenco"/>
        <w:numPr>
          <w:ilvl w:val="0"/>
          <w:numId w:val="39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</w:rPr>
      </w:pPr>
      <w:r>
        <w:rPr>
          <w:rFonts w:ascii="Cambria" w:eastAsia="Times New Roman" w:hAnsi="Cambria" w:cs="Arial"/>
          <w:color w:val="222222"/>
          <w:sz w:val="28"/>
          <w:szCs w:val="28"/>
        </w:rPr>
        <w:t>Traumi del Torace</w:t>
      </w:r>
      <w:r w:rsidRPr="00D47842">
        <w:rPr>
          <w:rFonts w:ascii="Cambria" w:eastAsia="Times New Roman" w:hAnsi="Cambria" w:cs="Arial"/>
          <w:color w:val="222222"/>
          <w:sz w:val="28"/>
          <w:szCs w:val="28"/>
        </w:rPr>
        <w:t>: cause, diagnosi e trattamento</w:t>
      </w:r>
    </w:p>
    <w:p w14:paraId="21AAB472" w14:textId="77777777" w:rsidR="00D61465" w:rsidRPr="005A6C0E" w:rsidRDefault="00D61465" w:rsidP="00D61465">
      <w:pPr>
        <w:pStyle w:val="Paragrafoelenco"/>
        <w:numPr>
          <w:ilvl w:val="0"/>
          <w:numId w:val="39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</w:rPr>
      </w:pPr>
      <w:r>
        <w:rPr>
          <w:rFonts w:ascii="Cambria" w:eastAsia="Times New Roman" w:hAnsi="Cambria" w:cs="Arial"/>
          <w:color w:val="222222"/>
          <w:sz w:val="28"/>
          <w:szCs w:val="28"/>
        </w:rPr>
        <w:t xml:space="preserve">Traumi dell’Addome </w:t>
      </w:r>
      <w:r w:rsidRPr="00D47842">
        <w:rPr>
          <w:rFonts w:ascii="Cambria" w:eastAsia="Times New Roman" w:hAnsi="Cambria" w:cs="Arial"/>
          <w:color w:val="222222"/>
          <w:sz w:val="28"/>
          <w:szCs w:val="28"/>
        </w:rPr>
        <w:t>cause, diagnosi e trattamento</w:t>
      </w:r>
    </w:p>
    <w:p w14:paraId="2CD92F10" w14:textId="77777777" w:rsidR="00D61465" w:rsidRPr="00FB5548" w:rsidRDefault="00D61465" w:rsidP="00D61465">
      <w:pPr>
        <w:pStyle w:val="Paragrafoelenco"/>
        <w:numPr>
          <w:ilvl w:val="0"/>
          <w:numId w:val="39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</w:rPr>
      </w:pPr>
      <w:r w:rsidRPr="00D47842">
        <w:rPr>
          <w:rFonts w:ascii="Cambria" w:eastAsia="Times New Roman" w:hAnsi="Cambria" w:cs="Arial"/>
          <w:color w:val="222222"/>
          <w:sz w:val="28"/>
          <w:szCs w:val="28"/>
        </w:rPr>
        <w:t>Gestione e trattamento delle urgenze ischemiche in chirurgia</w:t>
      </w:r>
    </w:p>
    <w:p w14:paraId="22EF54C0" w14:textId="77777777" w:rsidR="00D61465" w:rsidRPr="005A6C0E" w:rsidRDefault="00D61465" w:rsidP="00D61465">
      <w:pPr>
        <w:pStyle w:val="Paragrafoelenco"/>
        <w:numPr>
          <w:ilvl w:val="0"/>
          <w:numId w:val="39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</w:rPr>
      </w:pPr>
      <w:r w:rsidRPr="00D47842">
        <w:rPr>
          <w:rFonts w:ascii="Cambria" w:eastAsia="Times New Roman" w:hAnsi="Cambria" w:cs="Arial"/>
          <w:color w:val="222222"/>
          <w:sz w:val="28"/>
          <w:szCs w:val="28"/>
        </w:rPr>
        <w:t>Ustioni, folgorazione, annegamento: gestione chirurgica</w:t>
      </w:r>
    </w:p>
    <w:p w14:paraId="52931EB8" w14:textId="77777777" w:rsidR="00D61465" w:rsidRPr="00FB5548" w:rsidRDefault="00D61465" w:rsidP="00D61465">
      <w:pPr>
        <w:pStyle w:val="Paragrafoelenco"/>
        <w:numPr>
          <w:ilvl w:val="0"/>
          <w:numId w:val="39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</w:rPr>
      </w:pPr>
      <w:r>
        <w:rPr>
          <w:rFonts w:ascii="Cambria" w:eastAsia="Times New Roman" w:hAnsi="Cambria" w:cs="Arial"/>
          <w:color w:val="222222"/>
          <w:sz w:val="28"/>
          <w:szCs w:val="28"/>
        </w:rPr>
        <w:t>Controllo delle emorragie e dello Shock</w:t>
      </w:r>
    </w:p>
    <w:p w14:paraId="710E51EE" w14:textId="77777777" w:rsidR="00D61465" w:rsidRPr="00FB5548" w:rsidRDefault="00D61465" w:rsidP="00D61465">
      <w:pPr>
        <w:pStyle w:val="Paragrafoelenco"/>
        <w:numPr>
          <w:ilvl w:val="0"/>
          <w:numId w:val="39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</w:rPr>
      </w:pPr>
      <w:r w:rsidRPr="00FB5548">
        <w:rPr>
          <w:rFonts w:ascii="Cambria" w:eastAsia="Times New Roman" w:hAnsi="Cambria" w:cs="Arial"/>
          <w:color w:val="222222"/>
          <w:sz w:val="28"/>
          <w:szCs w:val="28"/>
        </w:rPr>
        <w:lastRenderedPageBreak/>
        <w:t>Emergenze chirurgiche nella ingestione di corpo estraneo (perforazioni di organi cavi)</w:t>
      </w:r>
    </w:p>
    <w:p w14:paraId="71682A77" w14:textId="071FE4A2" w:rsidR="00A92EF0" w:rsidRPr="00732B03" w:rsidRDefault="00A92EF0" w:rsidP="00D61465">
      <w:pPr>
        <w:ind w:left="426" w:hanging="426"/>
        <w:jc w:val="both"/>
        <w:rPr>
          <w:rFonts w:cstheme="majorHAnsi"/>
          <w:b/>
          <w:sz w:val="28"/>
          <w:szCs w:val="28"/>
        </w:rPr>
      </w:pPr>
    </w:p>
    <w:p w14:paraId="44321CFA" w14:textId="39C2B92E" w:rsidR="00A92EF0" w:rsidRPr="00D47842" w:rsidRDefault="00D61465" w:rsidP="00D61465">
      <w:pPr>
        <w:ind w:left="426" w:hanging="426"/>
        <w:jc w:val="both"/>
        <w:rPr>
          <w:rFonts w:cstheme="majorHAnsi"/>
          <w:b/>
          <w:sz w:val="28"/>
          <w:szCs w:val="28"/>
        </w:rPr>
      </w:pPr>
      <w:r w:rsidRPr="00D61465">
        <w:rPr>
          <w:rFonts w:cstheme="majorHAnsi"/>
          <w:b/>
          <w:sz w:val="28"/>
          <w:szCs w:val="28"/>
        </w:rPr>
        <w:t xml:space="preserve">SCIENZE INFERMIERISTICHE GENERALI CLINICHE E PEDIATRICHE </w:t>
      </w:r>
      <w:r w:rsidR="00590AA7" w:rsidRPr="00D61465">
        <w:rPr>
          <w:rFonts w:cstheme="majorHAnsi"/>
          <w:b/>
          <w:sz w:val="28"/>
          <w:szCs w:val="28"/>
        </w:rPr>
        <w:t>(MED/</w:t>
      </w:r>
      <w:r w:rsidRPr="00D61465">
        <w:rPr>
          <w:rFonts w:cstheme="majorHAnsi"/>
          <w:b/>
          <w:sz w:val="28"/>
          <w:szCs w:val="28"/>
        </w:rPr>
        <w:t>45</w:t>
      </w:r>
      <w:r w:rsidR="00590AA7" w:rsidRPr="00D61465">
        <w:rPr>
          <w:rFonts w:cstheme="majorHAnsi"/>
          <w:b/>
          <w:sz w:val="28"/>
          <w:szCs w:val="28"/>
        </w:rPr>
        <w:t>)</w:t>
      </w:r>
    </w:p>
    <w:p w14:paraId="5D829653" w14:textId="77777777" w:rsidR="00192DE7" w:rsidRPr="00D47842" w:rsidRDefault="00192DE7" w:rsidP="00D61465">
      <w:pPr>
        <w:ind w:left="426" w:hanging="426"/>
        <w:jc w:val="both"/>
        <w:rPr>
          <w:rFonts w:cstheme="majorHAnsi"/>
          <w:b/>
          <w:sz w:val="28"/>
          <w:szCs w:val="28"/>
        </w:rPr>
      </w:pPr>
    </w:p>
    <w:p w14:paraId="29BF4079" w14:textId="77777777" w:rsidR="00D61465" w:rsidRPr="00D61465" w:rsidRDefault="00D61465" w:rsidP="00D61465">
      <w:pPr>
        <w:pStyle w:val="Paragrafoelenco"/>
        <w:numPr>
          <w:ilvl w:val="0"/>
          <w:numId w:val="38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  <w:sz w:val="28"/>
          <w:szCs w:val="28"/>
        </w:rPr>
      </w:pPr>
      <w:r w:rsidRPr="00D61465">
        <w:rPr>
          <w:rFonts w:ascii="Cambria" w:eastAsia="Times New Roman" w:hAnsi="Cambria" w:cs="Arial"/>
          <w:color w:val="222222"/>
          <w:sz w:val="28"/>
          <w:szCs w:val="28"/>
        </w:rPr>
        <w:t>Servizio sanitario Emergenza –Urgenza 118</w:t>
      </w:r>
    </w:p>
    <w:p w14:paraId="291931AF" w14:textId="0E4DEB14" w:rsidR="00D61465" w:rsidRPr="00D61465" w:rsidRDefault="00D61465" w:rsidP="00D61465">
      <w:pPr>
        <w:pStyle w:val="Paragrafoelenco"/>
        <w:numPr>
          <w:ilvl w:val="0"/>
          <w:numId w:val="38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  <w:sz w:val="28"/>
          <w:szCs w:val="28"/>
        </w:rPr>
      </w:pPr>
      <w:r w:rsidRPr="00D61465">
        <w:rPr>
          <w:rFonts w:ascii="Cambria" w:eastAsia="Times New Roman" w:hAnsi="Cambria" w:cs="Arial"/>
          <w:color w:val="222222"/>
          <w:sz w:val="28"/>
          <w:szCs w:val="28"/>
        </w:rPr>
        <w:t>Aspetti giuridici</w:t>
      </w:r>
    </w:p>
    <w:p w14:paraId="4693C43D" w14:textId="029B8119" w:rsidR="00D61465" w:rsidRPr="00D61465" w:rsidRDefault="00D61465" w:rsidP="00D61465">
      <w:pPr>
        <w:pStyle w:val="Paragrafoelenco"/>
        <w:numPr>
          <w:ilvl w:val="0"/>
          <w:numId w:val="38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  <w:sz w:val="28"/>
          <w:szCs w:val="28"/>
        </w:rPr>
      </w:pPr>
      <w:r w:rsidRPr="00D61465">
        <w:rPr>
          <w:rFonts w:ascii="Cambria" w:eastAsia="Times New Roman" w:hAnsi="Cambria" w:cs="Arial"/>
          <w:color w:val="222222"/>
          <w:sz w:val="28"/>
          <w:szCs w:val="28"/>
        </w:rPr>
        <w:t>Primo Soccorso</w:t>
      </w:r>
    </w:p>
    <w:p w14:paraId="2DDC44CF" w14:textId="4EEEE158" w:rsidR="00D61465" w:rsidRPr="00D61465" w:rsidRDefault="00D61465" w:rsidP="00D61465">
      <w:pPr>
        <w:pStyle w:val="Paragrafoelenco"/>
        <w:numPr>
          <w:ilvl w:val="0"/>
          <w:numId w:val="38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  <w:sz w:val="28"/>
          <w:szCs w:val="28"/>
        </w:rPr>
      </w:pPr>
      <w:r w:rsidRPr="00D61465">
        <w:rPr>
          <w:rFonts w:ascii="Cambria" w:eastAsia="Times New Roman" w:hAnsi="Cambria" w:cs="Arial"/>
          <w:color w:val="222222"/>
          <w:sz w:val="28"/>
          <w:szCs w:val="28"/>
        </w:rPr>
        <w:t>Organizzazione e gestione di un Dipartimento Emergenza-Urgenza-Accettazione</w:t>
      </w:r>
    </w:p>
    <w:p w14:paraId="76487B35" w14:textId="31004E86" w:rsidR="00D61465" w:rsidRPr="00D61465" w:rsidRDefault="00D61465" w:rsidP="00D61465">
      <w:pPr>
        <w:pStyle w:val="Paragrafoelenco"/>
        <w:numPr>
          <w:ilvl w:val="0"/>
          <w:numId w:val="38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  <w:sz w:val="28"/>
          <w:szCs w:val="28"/>
        </w:rPr>
      </w:pPr>
      <w:r w:rsidRPr="00D61465">
        <w:rPr>
          <w:rFonts w:ascii="Cambria" w:eastAsia="Times New Roman" w:hAnsi="Cambria" w:cs="Arial"/>
          <w:color w:val="222222"/>
          <w:sz w:val="28"/>
          <w:szCs w:val="28"/>
        </w:rPr>
        <w:t>Modelli Organizzativi nel Primo Soccorso</w:t>
      </w:r>
    </w:p>
    <w:p w14:paraId="55ABA16E" w14:textId="282263F5" w:rsidR="00D61465" w:rsidRPr="00D61465" w:rsidRDefault="00D61465" w:rsidP="00D61465">
      <w:pPr>
        <w:pStyle w:val="Paragrafoelenco"/>
        <w:numPr>
          <w:ilvl w:val="0"/>
          <w:numId w:val="38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  <w:sz w:val="28"/>
          <w:szCs w:val="28"/>
        </w:rPr>
      </w:pPr>
      <w:r w:rsidRPr="00D61465">
        <w:rPr>
          <w:rFonts w:ascii="Cambria" w:eastAsia="Times New Roman" w:hAnsi="Cambria" w:cs="Arial"/>
          <w:color w:val="222222"/>
          <w:sz w:val="28"/>
          <w:szCs w:val="28"/>
        </w:rPr>
        <w:t>Il Primo Soccorso nelle Maxi Emergenze</w:t>
      </w:r>
    </w:p>
    <w:p w14:paraId="345CD87F" w14:textId="65DE8021" w:rsidR="00D61465" w:rsidRPr="00D61465" w:rsidRDefault="00D61465" w:rsidP="00D61465">
      <w:pPr>
        <w:pStyle w:val="Paragrafoelenco"/>
        <w:numPr>
          <w:ilvl w:val="0"/>
          <w:numId w:val="38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  <w:sz w:val="28"/>
          <w:szCs w:val="28"/>
        </w:rPr>
      </w:pPr>
      <w:r w:rsidRPr="00D61465">
        <w:rPr>
          <w:rFonts w:ascii="Cambria" w:eastAsia="Times New Roman" w:hAnsi="Cambria" w:cs="Arial"/>
          <w:color w:val="222222"/>
          <w:sz w:val="28"/>
          <w:szCs w:val="28"/>
        </w:rPr>
        <w:t>La Gestione di Eventi Maggiori</w:t>
      </w:r>
    </w:p>
    <w:p w14:paraId="68EA4A50" w14:textId="12B9F2A9" w:rsidR="00D61465" w:rsidRPr="00D61465" w:rsidRDefault="00D61465" w:rsidP="00D61465">
      <w:pPr>
        <w:pStyle w:val="Paragrafoelenco"/>
        <w:numPr>
          <w:ilvl w:val="0"/>
          <w:numId w:val="38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  <w:sz w:val="28"/>
          <w:szCs w:val="28"/>
        </w:rPr>
      </w:pPr>
      <w:r w:rsidRPr="00D61465">
        <w:rPr>
          <w:rFonts w:ascii="Cambria" w:eastAsia="Times New Roman" w:hAnsi="Cambria" w:cs="Arial"/>
          <w:color w:val="222222"/>
          <w:sz w:val="28"/>
          <w:szCs w:val="28"/>
        </w:rPr>
        <w:t>Maxi Emergenza Covid-19</w:t>
      </w:r>
    </w:p>
    <w:p w14:paraId="7F31D885" w14:textId="6581CB7B" w:rsidR="00D61465" w:rsidRPr="00D61465" w:rsidRDefault="00D61465" w:rsidP="00D61465">
      <w:pPr>
        <w:pStyle w:val="Paragrafoelenco"/>
        <w:numPr>
          <w:ilvl w:val="0"/>
          <w:numId w:val="38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  <w:sz w:val="28"/>
          <w:szCs w:val="28"/>
        </w:rPr>
      </w:pPr>
      <w:r w:rsidRPr="00D61465">
        <w:rPr>
          <w:rFonts w:ascii="Cambria" w:eastAsia="Times New Roman" w:hAnsi="Cambria" w:cs="Arial"/>
          <w:color w:val="222222"/>
          <w:sz w:val="28"/>
          <w:szCs w:val="28"/>
        </w:rPr>
        <w:t>Organizzazione e Gestione di un Ospedale da Campo</w:t>
      </w:r>
    </w:p>
    <w:p w14:paraId="7EB796A9" w14:textId="1737B10B" w:rsidR="00A92EF0" w:rsidRPr="00D61465" w:rsidRDefault="00D61465" w:rsidP="00D61465">
      <w:pPr>
        <w:pStyle w:val="Paragrafoelenco"/>
        <w:numPr>
          <w:ilvl w:val="0"/>
          <w:numId w:val="38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  <w:sz w:val="28"/>
          <w:szCs w:val="28"/>
        </w:rPr>
      </w:pPr>
      <w:r w:rsidRPr="00D61465">
        <w:rPr>
          <w:rFonts w:ascii="Cambria" w:eastAsia="Times New Roman" w:hAnsi="Cambria" w:cs="Arial"/>
          <w:color w:val="222222"/>
          <w:sz w:val="28"/>
          <w:szCs w:val="28"/>
        </w:rPr>
        <w:t>La Maxi Emergenza e la Riorganizzazione delle attività nelle strutture ospedaliere</w:t>
      </w:r>
    </w:p>
    <w:p w14:paraId="0D9D6448" w14:textId="3C678BE1" w:rsidR="00E60FAD" w:rsidRPr="00D61465" w:rsidRDefault="003D34E2" w:rsidP="00D61465">
      <w:pPr>
        <w:pStyle w:val="Paragrafoelenco"/>
        <w:numPr>
          <w:ilvl w:val="0"/>
          <w:numId w:val="38"/>
        </w:numPr>
        <w:shd w:val="clear" w:color="auto" w:fill="FFFFFF"/>
        <w:ind w:left="426" w:hanging="426"/>
        <w:jc w:val="both"/>
        <w:rPr>
          <w:rFonts w:ascii="Cambria" w:eastAsia="Times New Roman" w:hAnsi="Cambria" w:cs="Arial"/>
          <w:color w:val="222222"/>
          <w:sz w:val="28"/>
          <w:szCs w:val="28"/>
        </w:rPr>
      </w:pPr>
      <w:r w:rsidRPr="00D61465">
        <w:rPr>
          <w:rFonts w:ascii="Cambria" w:eastAsia="Times New Roman" w:hAnsi="Cambria" w:cs="Arial"/>
          <w:color w:val="222222"/>
          <w:sz w:val="28"/>
          <w:szCs w:val="28"/>
        </w:rPr>
        <w:t>Stima dell’impegno orario richiesto per lo studio individuale del programm</w:t>
      </w:r>
      <w:r w:rsidR="003E17A0" w:rsidRPr="00D61465">
        <w:rPr>
          <w:rFonts w:ascii="Cambria" w:eastAsia="Times New Roman" w:hAnsi="Cambria" w:cs="Arial"/>
          <w:color w:val="222222"/>
          <w:sz w:val="28"/>
          <w:szCs w:val="28"/>
        </w:rPr>
        <w:t>a</w:t>
      </w:r>
    </w:p>
    <w:p w14:paraId="606AE8A7" w14:textId="77777777" w:rsidR="00D61465" w:rsidRDefault="00D61465" w:rsidP="000D726A">
      <w:pPr>
        <w:rPr>
          <w:rFonts w:cstheme="majorHAnsi"/>
          <w:b/>
          <w:sz w:val="28"/>
          <w:szCs w:val="28"/>
        </w:rPr>
      </w:pPr>
    </w:p>
    <w:p w14:paraId="390B2452" w14:textId="006C3A0B" w:rsidR="006E55C5" w:rsidRPr="000D726A" w:rsidRDefault="004816C4" w:rsidP="000D726A">
      <w:pPr>
        <w:rPr>
          <w:rFonts w:cstheme="majorHAnsi"/>
          <w:sz w:val="28"/>
          <w:szCs w:val="28"/>
        </w:rPr>
      </w:pPr>
      <w:r w:rsidRPr="000D726A">
        <w:rPr>
          <w:rFonts w:cstheme="majorHAnsi"/>
          <w:i/>
          <w:color w:val="000000" w:themeColor="text1"/>
          <w:sz w:val="28"/>
          <w:szCs w:val="28"/>
        </w:rPr>
        <w:t>(vedi appendice)</w:t>
      </w:r>
      <w:r w:rsidR="006E55C5" w:rsidRPr="000D726A">
        <w:rPr>
          <w:rFonts w:cstheme="majorHAnsi"/>
          <w:sz w:val="28"/>
          <w:szCs w:val="28"/>
        </w:rPr>
        <w:t xml:space="preserve"> </w:t>
      </w:r>
    </w:p>
    <w:p w14:paraId="41DEC52D" w14:textId="77777777" w:rsidR="00D61465" w:rsidRDefault="00D61465" w:rsidP="000D726A">
      <w:pPr>
        <w:rPr>
          <w:rFonts w:cstheme="majorHAnsi"/>
          <w:b/>
          <w:sz w:val="28"/>
          <w:szCs w:val="28"/>
        </w:rPr>
      </w:pPr>
    </w:p>
    <w:p w14:paraId="0C1C564E" w14:textId="53D8DE8E" w:rsidR="00BA1D01" w:rsidRPr="000D726A" w:rsidRDefault="00BA1D01" w:rsidP="000D726A">
      <w:pPr>
        <w:rPr>
          <w:rFonts w:cstheme="majorHAnsi"/>
          <w:b/>
          <w:sz w:val="28"/>
          <w:szCs w:val="28"/>
        </w:rPr>
      </w:pPr>
      <w:r w:rsidRPr="000D726A">
        <w:rPr>
          <w:rFonts w:cstheme="majorHAnsi"/>
          <w:b/>
          <w:sz w:val="28"/>
          <w:szCs w:val="28"/>
        </w:rPr>
        <w:t xml:space="preserve">Metodi Insegnamento utilizzati </w:t>
      </w:r>
    </w:p>
    <w:p w14:paraId="36279AD8" w14:textId="50C7B000" w:rsidR="00BA1D01" w:rsidRPr="000D726A" w:rsidRDefault="00BA1D01" w:rsidP="000D726A">
      <w:pPr>
        <w:ind w:left="708"/>
        <w:rPr>
          <w:rFonts w:cstheme="majorHAnsi"/>
          <w:sz w:val="28"/>
          <w:szCs w:val="28"/>
        </w:rPr>
      </w:pPr>
      <w:r w:rsidRPr="000D726A">
        <w:rPr>
          <w:rFonts w:cstheme="majorHAnsi"/>
          <w:sz w:val="28"/>
          <w:szCs w:val="28"/>
        </w:rPr>
        <w:t>Lezioni frontali, tir</w:t>
      </w:r>
      <w:r w:rsidR="003251F4" w:rsidRPr="000D726A">
        <w:rPr>
          <w:rFonts w:cstheme="majorHAnsi"/>
          <w:sz w:val="28"/>
          <w:szCs w:val="28"/>
        </w:rPr>
        <w:t>ocinio, simulazione casi, problem solving</w:t>
      </w:r>
      <w:r w:rsidR="00356CAF" w:rsidRPr="000D726A">
        <w:rPr>
          <w:rFonts w:cstheme="majorHAnsi"/>
          <w:sz w:val="28"/>
          <w:szCs w:val="28"/>
        </w:rPr>
        <w:t>, esercitazioni</w:t>
      </w:r>
    </w:p>
    <w:p w14:paraId="286C2643" w14:textId="77777777" w:rsidR="003251F4" w:rsidRPr="000D726A" w:rsidRDefault="003251F4" w:rsidP="000D726A">
      <w:pPr>
        <w:ind w:left="708"/>
        <w:rPr>
          <w:rFonts w:cstheme="majorHAnsi"/>
          <w:sz w:val="28"/>
          <w:szCs w:val="28"/>
        </w:rPr>
      </w:pPr>
    </w:p>
    <w:p w14:paraId="5804B15A" w14:textId="1A3F3627" w:rsidR="00BA1D01" w:rsidRPr="000D726A" w:rsidRDefault="003251F4" w:rsidP="000D726A">
      <w:pPr>
        <w:rPr>
          <w:rFonts w:cstheme="majorHAnsi"/>
          <w:b/>
          <w:sz w:val="28"/>
          <w:szCs w:val="28"/>
        </w:rPr>
      </w:pPr>
      <w:r w:rsidRPr="000D726A">
        <w:rPr>
          <w:rFonts w:cstheme="majorHAnsi"/>
          <w:b/>
          <w:sz w:val="28"/>
          <w:szCs w:val="28"/>
        </w:rPr>
        <w:t>Risorse per l’apprendimento</w:t>
      </w:r>
    </w:p>
    <w:p w14:paraId="585503E6" w14:textId="5C33888C" w:rsidR="00A92EF0" w:rsidRPr="00A92EF0" w:rsidRDefault="00A92EF0" w:rsidP="00A92EF0">
      <w:pPr>
        <w:rPr>
          <w:rFonts w:cstheme="majorHAnsi"/>
          <w:b/>
          <w:sz w:val="28"/>
          <w:szCs w:val="28"/>
          <w:u w:val="single"/>
        </w:rPr>
      </w:pPr>
      <w:r w:rsidRPr="00A92EF0">
        <w:rPr>
          <w:rFonts w:cstheme="majorHAnsi"/>
          <w:b/>
          <w:sz w:val="28"/>
          <w:szCs w:val="28"/>
          <w:u w:val="single"/>
        </w:rPr>
        <w:t>Libri di testo:</w:t>
      </w:r>
    </w:p>
    <w:p w14:paraId="5083738F" w14:textId="77777777" w:rsidR="00A92EF0" w:rsidRPr="00A92EF0" w:rsidRDefault="00A92EF0" w:rsidP="00A92EF0">
      <w:pPr>
        <w:ind w:left="708"/>
        <w:rPr>
          <w:rFonts w:cstheme="majorHAnsi"/>
          <w:sz w:val="28"/>
          <w:szCs w:val="28"/>
          <w:u w:val="single"/>
        </w:rPr>
      </w:pPr>
    </w:p>
    <w:p w14:paraId="5DF50918" w14:textId="77777777" w:rsidR="00A92EF0" w:rsidRPr="00161E7B" w:rsidRDefault="00A92EF0" w:rsidP="00A92EF0">
      <w:pPr>
        <w:rPr>
          <w:rFonts w:cstheme="majorHAnsi"/>
          <w:b/>
          <w:sz w:val="28"/>
          <w:szCs w:val="28"/>
        </w:rPr>
      </w:pPr>
      <w:r w:rsidRPr="00161E7B">
        <w:rPr>
          <w:rFonts w:cstheme="majorHAnsi"/>
          <w:b/>
          <w:sz w:val="28"/>
          <w:szCs w:val="28"/>
        </w:rPr>
        <w:t>MEDICINA INTERNA</w:t>
      </w:r>
    </w:p>
    <w:p w14:paraId="1C6AB6E3" w14:textId="77777777" w:rsidR="00A92EF0" w:rsidRPr="00161E7B" w:rsidRDefault="00A92EF0" w:rsidP="00A92EF0">
      <w:pPr>
        <w:rPr>
          <w:rFonts w:eastAsia="Arial Unicode MS" w:cs="Arial"/>
          <w:sz w:val="28"/>
          <w:szCs w:val="28"/>
          <w:u w:color="000000"/>
        </w:rPr>
      </w:pPr>
      <w:r w:rsidRPr="00161E7B">
        <w:rPr>
          <w:rFonts w:eastAsia="Arial Unicode MS" w:cs="Arial"/>
          <w:bCs/>
          <w:i/>
          <w:sz w:val="28"/>
          <w:szCs w:val="28"/>
          <w:u w:val="single"/>
        </w:rPr>
        <w:t>Medicina interna per scienze infermieristiche</w:t>
      </w:r>
      <w:r w:rsidRPr="00161E7B">
        <w:rPr>
          <w:rFonts w:ascii="Arial" w:eastAsia="Arial Unicode MS" w:hAnsi="Arial" w:cs="Arial"/>
          <w:sz w:val="28"/>
          <w:szCs w:val="28"/>
          <w:u w:color="000000"/>
        </w:rPr>
        <w:t>.</w:t>
      </w:r>
      <w:r w:rsidRPr="00161E7B">
        <w:t xml:space="preserve"> </w:t>
      </w:r>
      <w:r w:rsidRPr="00161E7B">
        <w:rPr>
          <w:rFonts w:eastAsia="Arial Unicode MS" w:cs="Arial"/>
          <w:sz w:val="28"/>
          <w:szCs w:val="28"/>
          <w:u w:color="000000"/>
        </w:rPr>
        <w:t>Antonelli Incalzi. Edizione Piccin.</w:t>
      </w:r>
    </w:p>
    <w:p w14:paraId="44F6DBC9" w14:textId="77777777" w:rsidR="00A92EF0" w:rsidRPr="00161E7B" w:rsidRDefault="00A92EF0" w:rsidP="00A92EF0">
      <w:pPr>
        <w:rPr>
          <w:rFonts w:eastAsia="Arial Unicode MS" w:cs="Arial"/>
          <w:sz w:val="28"/>
          <w:szCs w:val="28"/>
          <w:u w:color="000000"/>
        </w:rPr>
      </w:pPr>
    </w:p>
    <w:p w14:paraId="4D5A8622" w14:textId="77777777" w:rsidR="00A92EF0" w:rsidRPr="00161E7B" w:rsidRDefault="00A92EF0" w:rsidP="00A92EF0">
      <w:pPr>
        <w:rPr>
          <w:rFonts w:eastAsia="Arial Unicode MS" w:cs="Arial"/>
          <w:sz w:val="28"/>
          <w:szCs w:val="28"/>
          <w:u w:color="000000"/>
        </w:rPr>
      </w:pPr>
      <w:r w:rsidRPr="00161E7B">
        <w:rPr>
          <w:rFonts w:cstheme="majorHAnsi"/>
          <w:b/>
          <w:sz w:val="28"/>
          <w:szCs w:val="28"/>
        </w:rPr>
        <w:t>CHIRURGIA GENERALE</w:t>
      </w:r>
    </w:p>
    <w:p w14:paraId="3B9148D9" w14:textId="77777777" w:rsidR="00A60135" w:rsidRPr="00161E7B" w:rsidRDefault="00A60135" w:rsidP="00A60135">
      <w:pPr>
        <w:rPr>
          <w:rFonts w:cstheme="majorHAnsi"/>
          <w:sz w:val="28"/>
          <w:szCs w:val="28"/>
        </w:rPr>
      </w:pPr>
      <w:r w:rsidRPr="00161E7B">
        <w:rPr>
          <w:rFonts w:cstheme="majorHAnsi"/>
          <w:i/>
          <w:sz w:val="28"/>
          <w:szCs w:val="28"/>
          <w:u w:val="single"/>
        </w:rPr>
        <w:t>Chirurgia per infermieri</w:t>
      </w:r>
      <w:r w:rsidRPr="00161E7B">
        <w:rPr>
          <w:rFonts w:cstheme="majorHAnsi"/>
          <w:sz w:val="28"/>
          <w:szCs w:val="28"/>
        </w:rPr>
        <w:t xml:space="preserve"> a cura di Mario Lise  V edizione, Casa editrice Piccin.</w:t>
      </w:r>
    </w:p>
    <w:p w14:paraId="0C02B243" w14:textId="59A74470" w:rsidR="004162AE" w:rsidRPr="00161E7B" w:rsidRDefault="004162AE" w:rsidP="00A92EF0">
      <w:pPr>
        <w:rPr>
          <w:rFonts w:ascii="Arial" w:eastAsia="Arial Unicode MS" w:hAnsi="Arial" w:cs="Arial"/>
          <w:highlight w:val="yellow"/>
          <w:u w:color="000000"/>
        </w:rPr>
      </w:pPr>
    </w:p>
    <w:p w14:paraId="6050FFEE" w14:textId="1E77347D" w:rsidR="00D61465" w:rsidRPr="00D47842" w:rsidRDefault="00D61465" w:rsidP="00D61465">
      <w:pPr>
        <w:ind w:left="426" w:hanging="426"/>
        <w:jc w:val="both"/>
        <w:rPr>
          <w:rFonts w:cstheme="majorHAnsi"/>
          <w:b/>
          <w:sz w:val="28"/>
          <w:szCs w:val="28"/>
        </w:rPr>
      </w:pPr>
      <w:r w:rsidRPr="00D61465">
        <w:rPr>
          <w:rFonts w:cstheme="majorHAnsi"/>
          <w:b/>
          <w:sz w:val="28"/>
          <w:szCs w:val="28"/>
        </w:rPr>
        <w:t xml:space="preserve">SCIENZE INFERMIERISTICHE GENERALI CLINICHE E PEDIATRICHE </w:t>
      </w:r>
    </w:p>
    <w:p w14:paraId="26256326" w14:textId="77777777" w:rsidR="00D61465" w:rsidRPr="00D61465" w:rsidRDefault="00D61465" w:rsidP="00D61465">
      <w:pPr>
        <w:rPr>
          <w:rFonts w:cstheme="majorHAnsi"/>
          <w:sz w:val="28"/>
          <w:szCs w:val="28"/>
          <w:u w:val="single"/>
        </w:rPr>
      </w:pPr>
      <w:r w:rsidRPr="00D61465">
        <w:rPr>
          <w:rFonts w:cstheme="majorHAnsi"/>
          <w:i/>
          <w:sz w:val="28"/>
          <w:szCs w:val="28"/>
          <w:u w:val="single"/>
        </w:rPr>
        <w:t>Infermieristica in emergenza urgenza</w:t>
      </w:r>
      <w:r w:rsidRPr="00D61465">
        <w:rPr>
          <w:rFonts w:cstheme="majorHAnsi"/>
          <w:sz w:val="28"/>
          <w:szCs w:val="28"/>
          <w:u w:val="single"/>
        </w:rPr>
        <w:t>- Caironi, Pinto 2021;</w:t>
      </w:r>
    </w:p>
    <w:p w14:paraId="03596E0B" w14:textId="77777777" w:rsidR="00D61465" w:rsidRPr="00D61465" w:rsidRDefault="00D61465" w:rsidP="00D61465">
      <w:pPr>
        <w:rPr>
          <w:rFonts w:cstheme="majorHAnsi"/>
          <w:sz w:val="28"/>
          <w:szCs w:val="28"/>
          <w:u w:val="single"/>
        </w:rPr>
      </w:pPr>
    </w:p>
    <w:p w14:paraId="1254D9C8" w14:textId="18DF492E" w:rsidR="00A92EF0" w:rsidRPr="00161E7B" w:rsidRDefault="00D61465" w:rsidP="00D61465">
      <w:pPr>
        <w:rPr>
          <w:rFonts w:cstheme="majorHAnsi"/>
          <w:sz w:val="28"/>
          <w:szCs w:val="28"/>
          <w:u w:val="single"/>
        </w:rPr>
      </w:pPr>
      <w:r w:rsidRPr="00D61465">
        <w:rPr>
          <w:rFonts w:cstheme="majorHAnsi"/>
          <w:i/>
          <w:sz w:val="28"/>
          <w:szCs w:val="28"/>
          <w:u w:val="single"/>
        </w:rPr>
        <w:t>Primo soccorso</w:t>
      </w:r>
      <w:r w:rsidRPr="00D61465">
        <w:rPr>
          <w:rFonts w:cstheme="majorHAnsi"/>
          <w:sz w:val="28"/>
          <w:szCs w:val="28"/>
          <w:u w:val="single"/>
        </w:rPr>
        <w:t>- D’agostinoF. , Fadda C. -2020</w:t>
      </w:r>
    </w:p>
    <w:p w14:paraId="77A462E2" w14:textId="199A7DD1" w:rsidR="00F10DA4" w:rsidRPr="000D726A" w:rsidRDefault="00F10DA4" w:rsidP="00161E7B">
      <w:pPr>
        <w:rPr>
          <w:rFonts w:cstheme="majorHAnsi"/>
          <w:sz w:val="28"/>
          <w:szCs w:val="28"/>
          <w:u w:val="single"/>
        </w:rPr>
      </w:pPr>
    </w:p>
    <w:p w14:paraId="796DE89F" w14:textId="77777777" w:rsidR="003251F4" w:rsidRPr="00783280" w:rsidRDefault="003251F4" w:rsidP="00497036">
      <w:pPr>
        <w:rPr>
          <w:rFonts w:cstheme="majorHAnsi"/>
          <w:sz w:val="28"/>
          <w:szCs w:val="28"/>
          <w:u w:val="single"/>
        </w:rPr>
      </w:pPr>
      <w:r w:rsidRPr="00783280">
        <w:rPr>
          <w:rFonts w:cstheme="majorHAnsi"/>
          <w:sz w:val="28"/>
          <w:szCs w:val="28"/>
          <w:u w:val="single"/>
        </w:rPr>
        <w:t>Altro materiale didattico</w:t>
      </w:r>
    </w:p>
    <w:p w14:paraId="7F138B88" w14:textId="77777777" w:rsidR="003D34E2" w:rsidRPr="00783280" w:rsidRDefault="003D34E2" w:rsidP="000D726A">
      <w:pPr>
        <w:ind w:left="708"/>
        <w:rPr>
          <w:rFonts w:cstheme="majorHAnsi"/>
          <w:sz w:val="28"/>
          <w:szCs w:val="28"/>
        </w:rPr>
      </w:pPr>
    </w:p>
    <w:p w14:paraId="2BDCD1B3" w14:textId="77777777" w:rsidR="003D34E2" w:rsidRPr="00783280" w:rsidRDefault="003251F4" w:rsidP="00161E7B">
      <w:pPr>
        <w:ind w:left="142"/>
        <w:rPr>
          <w:rFonts w:cstheme="majorHAnsi"/>
          <w:sz w:val="28"/>
          <w:szCs w:val="28"/>
        </w:rPr>
      </w:pPr>
      <w:r w:rsidRPr="00783280">
        <w:rPr>
          <w:rFonts w:cstheme="majorHAnsi"/>
          <w:b/>
          <w:sz w:val="28"/>
          <w:szCs w:val="28"/>
        </w:rPr>
        <w:t>Attività di supporto</w:t>
      </w:r>
    </w:p>
    <w:p w14:paraId="25B6DE5D" w14:textId="52BCCBC4" w:rsidR="004F4337" w:rsidRPr="00783280" w:rsidRDefault="0094259F" w:rsidP="00161E7B">
      <w:pPr>
        <w:ind w:left="142"/>
        <w:jc w:val="both"/>
        <w:rPr>
          <w:rFonts w:cstheme="majorHAnsi"/>
          <w:sz w:val="28"/>
          <w:szCs w:val="28"/>
        </w:rPr>
      </w:pPr>
      <w:r w:rsidRPr="00783280">
        <w:rPr>
          <w:rFonts w:cstheme="majorHAnsi"/>
          <w:sz w:val="28"/>
          <w:szCs w:val="28"/>
        </w:rPr>
        <w:lastRenderedPageBreak/>
        <w:t>Eventuali seminari o corsi di aggiornamento che si svolgeranno durante il semestre. I</w:t>
      </w:r>
      <w:r w:rsidR="003251F4" w:rsidRPr="00783280">
        <w:rPr>
          <w:rFonts w:cstheme="majorHAnsi"/>
          <w:sz w:val="28"/>
          <w:szCs w:val="28"/>
        </w:rPr>
        <w:t>ncontri con tutor</w:t>
      </w:r>
      <w:r w:rsidRPr="00783280">
        <w:rPr>
          <w:rFonts w:cstheme="majorHAnsi"/>
          <w:sz w:val="28"/>
          <w:szCs w:val="28"/>
        </w:rPr>
        <w:t>,</w:t>
      </w:r>
      <w:r w:rsidR="003251F4" w:rsidRPr="00783280">
        <w:rPr>
          <w:rFonts w:cstheme="majorHAnsi"/>
          <w:sz w:val="28"/>
          <w:szCs w:val="28"/>
        </w:rPr>
        <w:t xml:space="preserve"> </w:t>
      </w:r>
      <w:r w:rsidRPr="00783280">
        <w:rPr>
          <w:rFonts w:cstheme="majorHAnsi"/>
          <w:sz w:val="28"/>
          <w:szCs w:val="28"/>
        </w:rPr>
        <w:t>su richiesta degli studenti, a supporto dell’attività didattica.</w:t>
      </w:r>
    </w:p>
    <w:p w14:paraId="2FE1F785" w14:textId="77777777" w:rsidR="00C15224" w:rsidRPr="00783280" w:rsidRDefault="00C15224" w:rsidP="00161E7B">
      <w:pPr>
        <w:ind w:left="142"/>
        <w:jc w:val="both"/>
        <w:rPr>
          <w:rFonts w:cstheme="majorHAnsi"/>
          <w:sz w:val="28"/>
          <w:szCs w:val="28"/>
        </w:rPr>
      </w:pPr>
    </w:p>
    <w:p w14:paraId="2C54730C" w14:textId="29C9517F" w:rsidR="003251F4" w:rsidRPr="00783280" w:rsidRDefault="00997603" w:rsidP="00161E7B">
      <w:pPr>
        <w:ind w:left="142"/>
        <w:jc w:val="both"/>
        <w:rPr>
          <w:rFonts w:cstheme="majorHAnsi"/>
          <w:sz w:val="28"/>
          <w:szCs w:val="28"/>
        </w:rPr>
      </w:pPr>
      <w:r w:rsidRPr="00783280">
        <w:rPr>
          <w:rFonts w:cstheme="majorHAnsi"/>
          <w:b/>
          <w:sz w:val="28"/>
          <w:szCs w:val="28"/>
        </w:rPr>
        <w:t>Modalità di frequenza</w:t>
      </w:r>
    </w:p>
    <w:p w14:paraId="0534E4CD" w14:textId="79E29EBF" w:rsidR="00356CAF" w:rsidRPr="00783280" w:rsidRDefault="009C2084" w:rsidP="00161E7B">
      <w:pPr>
        <w:ind w:left="142"/>
        <w:rPr>
          <w:rFonts w:cstheme="majorHAnsi"/>
          <w:sz w:val="28"/>
          <w:szCs w:val="28"/>
        </w:rPr>
      </w:pPr>
      <w:r w:rsidRPr="00783280">
        <w:rPr>
          <w:rFonts w:cstheme="majorHAnsi"/>
          <w:sz w:val="28"/>
          <w:szCs w:val="28"/>
        </w:rPr>
        <w:t>Le modalità sono indicate</w:t>
      </w:r>
      <w:r w:rsidR="00F20090" w:rsidRPr="00783280">
        <w:rPr>
          <w:rFonts w:cstheme="majorHAnsi"/>
          <w:sz w:val="28"/>
          <w:szCs w:val="28"/>
        </w:rPr>
        <w:t xml:space="preserve"> dal</w:t>
      </w:r>
      <w:r w:rsidR="007402F7" w:rsidRPr="00783280">
        <w:rPr>
          <w:rFonts w:cstheme="majorHAnsi"/>
          <w:sz w:val="28"/>
          <w:szCs w:val="28"/>
        </w:rPr>
        <w:t xml:space="preserve"> Regolamento didattico d’Ateneo.</w:t>
      </w:r>
    </w:p>
    <w:p w14:paraId="05F10478" w14:textId="59626427" w:rsidR="00F20090" w:rsidRPr="00783280" w:rsidRDefault="00893167" w:rsidP="00161E7B">
      <w:pPr>
        <w:ind w:left="142"/>
        <w:rPr>
          <w:rFonts w:cstheme="majorHAnsi"/>
          <w:sz w:val="28"/>
          <w:szCs w:val="28"/>
        </w:rPr>
      </w:pPr>
      <w:r w:rsidRPr="00783280">
        <w:rPr>
          <w:rFonts w:cstheme="majorHAnsi"/>
          <w:sz w:val="28"/>
          <w:szCs w:val="28"/>
        </w:rPr>
        <w:t>L</w:t>
      </w:r>
      <w:r w:rsidR="00F20090" w:rsidRPr="00783280">
        <w:rPr>
          <w:rFonts w:cstheme="majorHAnsi"/>
          <w:sz w:val="28"/>
          <w:szCs w:val="28"/>
        </w:rPr>
        <w:t>e modalità di rilevazione della presenza</w:t>
      </w:r>
      <w:r w:rsidRPr="00783280">
        <w:rPr>
          <w:rFonts w:cstheme="majorHAnsi"/>
          <w:sz w:val="28"/>
          <w:szCs w:val="28"/>
        </w:rPr>
        <w:t xml:space="preserve"> saranno tramite firma del registro cartaceo.</w:t>
      </w:r>
    </w:p>
    <w:p w14:paraId="28279C4F" w14:textId="77777777" w:rsidR="00356CAF" w:rsidRPr="00783280" w:rsidRDefault="00356CAF" w:rsidP="00161E7B">
      <w:pPr>
        <w:ind w:left="142"/>
        <w:rPr>
          <w:rFonts w:cstheme="majorHAnsi"/>
          <w:b/>
          <w:sz w:val="28"/>
          <w:szCs w:val="28"/>
        </w:rPr>
      </w:pPr>
    </w:p>
    <w:p w14:paraId="1359A21A" w14:textId="77777777" w:rsidR="00DB1C81" w:rsidRPr="00783280" w:rsidRDefault="003251F4" w:rsidP="00161E7B">
      <w:pPr>
        <w:ind w:left="142"/>
        <w:rPr>
          <w:rFonts w:cstheme="majorHAnsi"/>
          <w:b/>
          <w:sz w:val="28"/>
          <w:szCs w:val="28"/>
        </w:rPr>
      </w:pPr>
      <w:r w:rsidRPr="00783280">
        <w:rPr>
          <w:rFonts w:cstheme="majorHAnsi"/>
          <w:b/>
          <w:sz w:val="28"/>
          <w:szCs w:val="28"/>
        </w:rPr>
        <w:t xml:space="preserve">Modalità di accertamento </w:t>
      </w:r>
    </w:p>
    <w:p w14:paraId="70AC8786" w14:textId="77777777" w:rsidR="003251F4" w:rsidRPr="00783280" w:rsidRDefault="003251F4" w:rsidP="00161E7B">
      <w:pPr>
        <w:ind w:left="142"/>
        <w:rPr>
          <w:rFonts w:cstheme="majorHAnsi"/>
          <w:sz w:val="28"/>
          <w:szCs w:val="28"/>
        </w:rPr>
      </w:pPr>
      <w:r w:rsidRPr="00783280">
        <w:rPr>
          <w:rFonts w:cstheme="majorHAnsi"/>
          <w:sz w:val="28"/>
          <w:szCs w:val="28"/>
        </w:rPr>
        <w:t xml:space="preserve">Le modalità generali sono indicate nel regolamento didattico di Ateneo all’art.22 consultabile al link </w:t>
      </w:r>
      <w:hyperlink r:id="rId8" w:history="1">
        <w:r w:rsidRPr="00783280">
          <w:rPr>
            <w:rStyle w:val="Collegamentoipertestuale"/>
            <w:rFonts w:cstheme="majorHAnsi"/>
            <w:color w:val="auto"/>
            <w:sz w:val="28"/>
            <w:szCs w:val="28"/>
          </w:rPr>
          <w:t>http://www.unicz.it/pdf/regolamento_didattico_ateneo_dr681.pdf</w:t>
        </w:r>
      </w:hyperlink>
      <w:r w:rsidRPr="00783280">
        <w:rPr>
          <w:rFonts w:cstheme="majorHAnsi"/>
          <w:sz w:val="28"/>
          <w:szCs w:val="28"/>
        </w:rPr>
        <w:t xml:space="preserve"> </w:t>
      </w:r>
    </w:p>
    <w:p w14:paraId="02E71901" w14:textId="68E90964" w:rsidR="00093EF5" w:rsidRPr="00783280" w:rsidRDefault="00093EF5" w:rsidP="00161E7B">
      <w:pPr>
        <w:ind w:left="142"/>
        <w:rPr>
          <w:rFonts w:cstheme="majorHAnsi"/>
          <w:sz w:val="28"/>
          <w:szCs w:val="28"/>
        </w:rPr>
      </w:pPr>
    </w:p>
    <w:p w14:paraId="25D815D8" w14:textId="3028C9B9" w:rsidR="003251F4" w:rsidRPr="00783280" w:rsidRDefault="003251F4" w:rsidP="006B0430">
      <w:pPr>
        <w:jc w:val="both"/>
        <w:rPr>
          <w:rFonts w:cstheme="majorHAnsi"/>
          <w:sz w:val="28"/>
          <w:szCs w:val="28"/>
        </w:rPr>
      </w:pPr>
      <w:r w:rsidRPr="00783280">
        <w:rPr>
          <w:rFonts w:cstheme="majorHAnsi"/>
          <w:sz w:val="28"/>
          <w:szCs w:val="28"/>
        </w:rPr>
        <w:t xml:space="preserve">L’esame </w:t>
      </w:r>
      <w:r w:rsidR="00093EF5" w:rsidRPr="00783280">
        <w:rPr>
          <w:rFonts w:cstheme="majorHAnsi"/>
          <w:sz w:val="28"/>
          <w:szCs w:val="28"/>
        </w:rPr>
        <w:t xml:space="preserve">finale </w:t>
      </w:r>
      <w:r w:rsidRPr="00783280">
        <w:rPr>
          <w:rFonts w:cstheme="majorHAnsi"/>
          <w:sz w:val="28"/>
          <w:szCs w:val="28"/>
        </w:rPr>
        <w:t>sarà svolto in forma</w:t>
      </w:r>
      <w:r w:rsidR="00893167" w:rsidRPr="00783280">
        <w:rPr>
          <w:rFonts w:cstheme="majorHAnsi"/>
          <w:sz w:val="28"/>
          <w:szCs w:val="28"/>
        </w:rPr>
        <w:t xml:space="preserve"> </w:t>
      </w:r>
      <w:r w:rsidRPr="00783280">
        <w:rPr>
          <w:rFonts w:cstheme="majorHAnsi"/>
          <w:sz w:val="28"/>
          <w:szCs w:val="28"/>
        </w:rPr>
        <w:t>orale</w:t>
      </w:r>
      <w:r w:rsidR="006B0430" w:rsidRPr="00783280">
        <w:rPr>
          <w:rFonts w:cstheme="majorHAnsi"/>
          <w:sz w:val="28"/>
          <w:szCs w:val="28"/>
        </w:rPr>
        <w:t>.</w:t>
      </w:r>
      <w:r w:rsidR="006B0430" w:rsidRPr="00783280">
        <w:t xml:space="preserve"> </w:t>
      </w:r>
      <w:r w:rsidR="006B0430" w:rsidRPr="00783280">
        <w:rPr>
          <w:rFonts w:cstheme="majorHAnsi"/>
          <w:sz w:val="28"/>
          <w:szCs w:val="28"/>
        </w:rPr>
        <w:t xml:space="preserve">Durante la prova orale, ciascun docente (in presenza o a distanza) porrà alcune domande sul programma svolto, verificando il grado di apprendimento di argomenti di carattere generale (comuni a tutte le discipline) ed eventualmente su argomenti specifici della propria disciplina. L’esame verrà superato qualora lo studente superi tutte e le materie del C.I., e riceverà una votazione pari alla </w:t>
      </w:r>
      <w:r w:rsidR="00D61465">
        <w:rPr>
          <w:rFonts w:cstheme="majorHAnsi"/>
          <w:sz w:val="28"/>
          <w:szCs w:val="28"/>
        </w:rPr>
        <w:t>media pesata dei voti riportati</w:t>
      </w:r>
      <w:r w:rsidR="006B0430" w:rsidRPr="00783280">
        <w:rPr>
          <w:rFonts w:cstheme="majorHAnsi"/>
          <w:sz w:val="28"/>
          <w:szCs w:val="28"/>
        </w:rPr>
        <w:t>. Qualora lo studente risulti insufficiente in una delle materie di esame, dovrà ripetere l’intero esame nella sessione successiva.</w:t>
      </w:r>
    </w:p>
    <w:p w14:paraId="7D91F11A" w14:textId="7DA58653" w:rsidR="003A5154" w:rsidRPr="00783280" w:rsidRDefault="003251F4" w:rsidP="006B0430">
      <w:pPr>
        <w:jc w:val="both"/>
        <w:rPr>
          <w:rFonts w:cstheme="majorHAnsi"/>
          <w:sz w:val="28"/>
          <w:szCs w:val="28"/>
        </w:rPr>
      </w:pPr>
      <w:r w:rsidRPr="00783280">
        <w:rPr>
          <w:rFonts w:cstheme="majorHAnsi"/>
          <w:sz w:val="28"/>
          <w:szCs w:val="28"/>
        </w:rPr>
        <w:t>I criteri sulla base dei quali sarà giudicato lo studente sono:</w:t>
      </w:r>
    </w:p>
    <w:p w14:paraId="7CEFFE0C" w14:textId="77777777" w:rsidR="004968C6" w:rsidRPr="00783280" w:rsidRDefault="004968C6" w:rsidP="000D726A">
      <w:pPr>
        <w:ind w:left="720"/>
        <w:rPr>
          <w:rFonts w:cstheme="majorHAnsi"/>
          <w:sz w:val="28"/>
          <w:szCs w:val="2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44"/>
        <w:gridCol w:w="2456"/>
        <w:gridCol w:w="2507"/>
        <w:gridCol w:w="2515"/>
      </w:tblGrid>
      <w:tr w:rsidR="00783280" w:rsidRPr="00783280" w14:paraId="322BEEBD" w14:textId="77777777" w:rsidTr="00161E7B">
        <w:tc>
          <w:tcPr>
            <w:tcW w:w="1114" w:type="pct"/>
          </w:tcPr>
          <w:p w14:paraId="1F333A40" w14:textId="77777777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</w:p>
        </w:tc>
        <w:tc>
          <w:tcPr>
            <w:tcW w:w="1276" w:type="pct"/>
          </w:tcPr>
          <w:p w14:paraId="0B4E6FC3" w14:textId="76ECDA80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b/>
                <w:bCs/>
                <w:sz w:val="28"/>
                <w:szCs w:val="28"/>
              </w:rPr>
              <w:t>Conoscenza e comprensione argomento</w:t>
            </w:r>
          </w:p>
        </w:tc>
        <w:tc>
          <w:tcPr>
            <w:tcW w:w="1303" w:type="pct"/>
          </w:tcPr>
          <w:p w14:paraId="5B223C64" w14:textId="5B80E082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b/>
                <w:bCs/>
                <w:sz w:val="28"/>
                <w:szCs w:val="28"/>
              </w:rPr>
              <w:t>Capacità di analisi e sintesi</w:t>
            </w:r>
          </w:p>
        </w:tc>
        <w:tc>
          <w:tcPr>
            <w:tcW w:w="1307" w:type="pct"/>
          </w:tcPr>
          <w:p w14:paraId="4B73BD24" w14:textId="6FC82B41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b/>
                <w:bCs/>
                <w:sz w:val="28"/>
                <w:szCs w:val="28"/>
              </w:rPr>
              <w:t>Utilizzo di referenze</w:t>
            </w:r>
          </w:p>
        </w:tc>
      </w:tr>
      <w:tr w:rsidR="00783280" w:rsidRPr="00783280" w14:paraId="1768E5FF" w14:textId="77777777" w:rsidTr="00161E7B">
        <w:tc>
          <w:tcPr>
            <w:tcW w:w="1114" w:type="pct"/>
          </w:tcPr>
          <w:p w14:paraId="5A728846" w14:textId="3DB9FDAA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Non idoneo</w:t>
            </w:r>
          </w:p>
        </w:tc>
        <w:tc>
          <w:tcPr>
            <w:tcW w:w="1276" w:type="pct"/>
          </w:tcPr>
          <w:p w14:paraId="260D821A" w14:textId="77777777" w:rsidR="004968C6" w:rsidRPr="00783280" w:rsidRDefault="004968C6" w:rsidP="000D726A">
            <w:pPr>
              <w:ind w:left="139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Importanti carenze.</w:t>
            </w:r>
          </w:p>
          <w:p w14:paraId="76E2C76F" w14:textId="6F44E4D4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Significative inaccuratezze</w:t>
            </w:r>
          </w:p>
        </w:tc>
        <w:tc>
          <w:tcPr>
            <w:tcW w:w="1303" w:type="pct"/>
          </w:tcPr>
          <w:p w14:paraId="7509DDA4" w14:textId="04119D7C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Irrilevanti. Frequenti generalizzazioni. Incapacità di sintesi</w:t>
            </w:r>
          </w:p>
        </w:tc>
        <w:tc>
          <w:tcPr>
            <w:tcW w:w="1307" w:type="pct"/>
          </w:tcPr>
          <w:p w14:paraId="1688C136" w14:textId="611AE090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Completamente inappropriato</w:t>
            </w:r>
          </w:p>
        </w:tc>
      </w:tr>
      <w:tr w:rsidR="00783280" w:rsidRPr="00783280" w14:paraId="010D21D9" w14:textId="77777777" w:rsidTr="00161E7B">
        <w:tc>
          <w:tcPr>
            <w:tcW w:w="1114" w:type="pct"/>
          </w:tcPr>
          <w:p w14:paraId="2E4C3603" w14:textId="555CDC62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18-20</w:t>
            </w:r>
          </w:p>
        </w:tc>
        <w:tc>
          <w:tcPr>
            <w:tcW w:w="1276" w:type="pct"/>
          </w:tcPr>
          <w:p w14:paraId="3CC0EAC8" w14:textId="725D0474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A livello soglia. Imperfezioni  evidenti</w:t>
            </w:r>
          </w:p>
        </w:tc>
        <w:tc>
          <w:tcPr>
            <w:tcW w:w="1303" w:type="pct"/>
          </w:tcPr>
          <w:p w14:paraId="4FFBBE64" w14:textId="7691A5DB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Capacità appena sufficienti</w:t>
            </w:r>
          </w:p>
        </w:tc>
        <w:tc>
          <w:tcPr>
            <w:tcW w:w="1307" w:type="pct"/>
          </w:tcPr>
          <w:p w14:paraId="07C3E3F7" w14:textId="2E5C013D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Appena appropriato</w:t>
            </w:r>
          </w:p>
        </w:tc>
      </w:tr>
      <w:tr w:rsidR="00783280" w:rsidRPr="00783280" w14:paraId="0DF73BAC" w14:textId="77777777" w:rsidTr="00161E7B">
        <w:tc>
          <w:tcPr>
            <w:tcW w:w="1114" w:type="pct"/>
          </w:tcPr>
          <w:p w14:paraId="6FD82E43" w14:textId="3FF47922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21-23</w:t>
            </w:r>
          </w:p>
        </w:tc>
        <w:tc>
          <w:tcPr>
            <w:tcW w:w="1276" w:type="pct"/>
          </w:tcPr>
          <w:p w14:paraId="5373B587" w14:textId="4C73233C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Conoscenza routinaria</w:t>
            </w:r>
          </w:p>
        </w:tc>
        <w:tc>
          <w:tcPr>
            <w:tcW w:w="1303" w:type="pct"/>
          </w:tcPr>
          <w:p w14:paraId="1907E4B8" w14:textId="71CABEAD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E’ in grado di analisi e sintesi corrette. Argomenta in modo logico e coerente</w:t>
            </w:r>
          </w:p>
        </w:tc>
        <w:tc>
          <w:tcPr>
            <w:tcW w:w="1307" w:type="pct"/>
          </w:tcPr>
          <w:p w14:paraId="5EDE372A" w14:textId="0F477A0D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Utilizza le referenze standard</w:t>
            </w:r>
          </w:p>
        </w:tc>
      </w:tr>
      <w:tr w:rsidR="00783280" w:rsidRPr="00783280" w14:paraId="03B535B9" w14:textId="77777777" w:rsidTr="00161E7B">
        <w:tc>
          <w:tcPr>
            <w:tcW w:w="1114" w:type="pct"/>
          </w:tcPr>
          <w:p w14:paraId="60B90129" w14:textId="331A5C6E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24-26</w:t>
            </w:r>
          </w:p>
        </w:tc>
        <w:tc>
          <w:tcPr>
            <w:tcW w:w="1276" w:type="pct"/>
          </w:tcPr>
          <w:p w14:paraId="346E6D45" w14:textId="2AF5D48D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Conoscenza buona</w:t>
            </w:r>
          </w:p>
        </w:tc>
        <w:tc>
          <w:tcPr>
            <w:tcW w:w="1303" w:type="pct"/>
          </w:tcPr>
          <w:p w14:paraId="0B62AEB6" w14:textId="660B8415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 xml:space="preserve">Ha capacità di a. e s. buone gli </w:t>
            </w:r>
            <w:r w:rsidRPr="00783280">
              <w:rPr>
                <w:rFonts w:cstheme="majorHAnsi"/>
                <w:sz w:val="28"/>
                <w:szCs w:val="28"/>
              </w:rPr>
              <w:lastRenderedPageBreak/>
              <w:t>argomenti sono espressi coerentemente</w:t>
            </w:r>
          </w:p>
        </w:tc>
        <w:tc>
          <w:tcPr>
            <w:tcW w:w="1307" w:type="pct"/>
          </w:tcPr>
          <w:p w14:paraId="63D529E6" w14:textId="4AA333C1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lastRenderedPageBreak/>
              <w:t>Utilizza le referenze standard</w:t>
            </w:r>
          </w:p>
        </w:tc>
      </w:tr>
      <w:tr w:rsidR="00783280" w:rsidRPr="00783280" w14:paraId="721F227F" w14:textId="77777777" w:rsidTr="00161E7B">
        <w:tc>
          <w:tcPr>
            <w:tcW w:w="1114" w:type="pct"/>
          </w:tcPr>
          <w:p w14:paraId="59DAB387" w14:textId="3D655B77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lastRenderedPageBreak/>
              <w:t>27-29</w:t>
            </w:r>
          </w:p>
        </w:tc>
        <w:tc>
          <w:tcPr>
            <w:tcW w:w="1276" w:type="pct"/>
          </w:tcPr>
          <w:p w14:paraId="36261A29" w14:textId="1A294B6D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Conoscenza più che buona</w:t>
            </w:r>
          </w:p>
        </w:tc>
        <w:tc>
          <w:tcPr>
            <w:tcW w:w="1303" w:type="pct"/>
          </w:tcPr>
          <w:p w14:paraId="6EC661BF" w14:textId="4BC54C36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Ha notevoli capacità di a. e s.</w:t>
            </w:r>
          </w:p>
        </w:tc>
        <w:tc>
          <w:tcPr>
            <w:tcW w:w="1307" w:type="pct"/>
          </w:tcPr>
          <w:p w14:paraId="4BA0C7D5" w14:textId="458990CB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Ha approfondito gli argomenti</w:t>
            </w:r>
          </w:p>
        </w:tc>
      </w:tr>
      <w:tr w:rsidR="00783280" w:rsidRPr="00783280" w14:paraId="1A277E81" w14:textId="77777777" w:rsidTr="00161E7B">
        <w:tc>
          <w:tcPr>
            <w:tcW w:w="1114" w:type="pct"/>
          </w:tcPr>
          <w:p w14:paraId="2F7B6676" w14:textId="3B01A3F3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30-30L</w:t>
            </w:r>
          </w:p>
        </w:tc>
        <w:tc>
          <w:tcPr>
            <w:tcW w:w="1276" w:type="pct"/>
          </w:tcPr>
          <w:p w14:paraId="2C168E51" w14:textId="10B56A6F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Conoscenza ottima</w:t>
            </w:r>
          </w:p>
        </w:tc>
        <w:tc>
          <w:tcPr>
            <w:tcW w:w="1303" w:type="pct"/>
          </w:tcPr>
          <w:p w14:paraId="785E7DE8" w14:textId="71BCA988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Ha notevoli capacità di a. e s.</w:t>
            </w:r>
          </w:p>
        </w:tc>
        <w:tc>
          <w:tcPr>
            <w:tcW w:w="1307" w:type="pct"/>
          </w:tcPr>
          <w:p w14:paraId="5C112E3B" w14:textId="6C90212A" w:rsidR="004968C6" w:rsidRPr="00783280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Importanti approfondimenti</w:t>
            </w:r>
          </w:p>
        </w:tc>
      </w:tr>
    </w:tbl>
    <w:p w14:paraId="6E578FCE" w14:textId="1CCED686" w:rsidR="004816C4" w:rsidRPr="00783280" w:rsidRDefault="004816C4" w:rsidP="000D726A">
      <w:pPr>
        <w:ind w:left="720"/>
        <w:rPr>
          <w:rFonts w:cstheme="majorHAnsi"/>
          <w:sz w:val="28"/>
          <w:szCs w:val="28"/>
        </w:rPr>
      </w:pPr>
    </w:p>
    <w:p w14:paraId="4608A5ED" w14:textId="77777777" w:rsidR="004816C4" w:rsidRPr="00783280" w:rsidRDefault="004816C4" w:rsidP="000D726A">
      <w:pPr>
        <w:rPr>
          <w:rFonts w:cstheme="majorHAnsi"/>
          <w:sz w:val="28"/>
          <w:szCs w:val="28"/>
        </w:rPr>
      </w:pPr>
      <w:r w:rsidRPr="00783280">
        <w:rPr>
          <w:rFonts w:cstheme="majorHAnsi"/>
          <w:sz w:val="28"/>
          <w:szCs w:val="28"/>
        </w:rPr>
        <w:br w:type="page"/>
      </w:r>
    </w:p>
    <w:p w14:paraId="15D1A4A4" w14:textId="26A5E5B2" w:rsidR="004816C4" w:rsidRPr="00783280" w:rsidRDefault="004816C4" w:rsidP="000D726A">
      <w:pPr>
        <w:widowControl w:val="0"/>
        <w:autoSpaceDE w:val="0"/>
        <w:autoSpaceDN w:val="0"/>
        <w:adjustRightInd w:val="0"/>
        <w:rPr>
          <w:rFonts w:cstheme="majorHAnsi"/>
          <w:b/>
          <w:bCs/>
          <w:sz w:val="28"/>
          <w:szCs w:val="28"/>
          <w:u w:val="single"/>
        </w:rPr>
      </w:pPr>
      <w:r w:rsidRPr="00783280">
        <w:rPr>
          <w:rFonts w:cstheme="majorHAnsi"/>
          <w:b/>
          <w:bCs/>
          <w:sz w:val="28"/>
          <w:szCs w:val="28"/>
          <w:u w:val="single"/>
        </w:rPr>
        <w:lastRenderedPageBreak/>
        <w:t>APPENDICE</w:t>
      </w:r>
    </w:p>
    <w:p w14:paraId="54D2475E" w14:textId="13AB6801" w:rsidR="004816C4" w:rsidRPr="00783280" w:rsidRDefault="004816C4" w:rsidP="000D726A">
      <w:pPr>
        <w:widowControl w:val="0"/>
        <w:autoSpaceDE w:val="0"/>
        <w:autoSpaceDN w:val="0"/>
        <w:adjustRightInd w:val="0"/>
        <w:rPr>
          <w:rFonts w:cstheme="majorHAnsi"/>
          <w:b/>
          <w:bCs/>
          <w:sz w:val="28"/>
          <w:szCs w:val="28"/>
          <w:u w:val="single"/>
        </w:rPr>
      </w:pPr>
      <w:r w:rsidRPr="00783280">
        <w:rPr>
          <w:rFonts w:cstheme="majorHAnsi"/>
          <w:b/>
          <w:bCs/>
          <w:sz w:val="28"/>
          <w:szCs w:val="28"/>
          <w:u w:val="single"/>
        </w:rPr>
        <w:t xml:space="preserve">CORSO </w:t>
      </w:r>
    </w:p>
    <w:p w14:paraId="0DB1B1C7" w14:textId="1303CBBA" w:rsidR="004816C4" w:rsidRPr="00783280" w:rsidRDefault="004816C4" w:rsidP="000D726A">
      <w:pPr>
        <w:widowControl w:val="0"/>
        <w:autoSpaceDE w:val="0"/>
        <w:autoSpaceDN w:val="0"/>
        <w:adjustRightInd w:val="0"/>
        <w:rPr>
          <w:rFonts w:cstheme="majorHAnsi"/>
          <w:b/>
          <w:bCs/>
          <w:sz w:val="28"/>
          <w:szCs w:val="28"/>
          <w:u w:val="single"/>
        </w:rPr>
      </w:pPr>
      <w:r w:rsidRPr="00783280">
        <w:rPr>
          <w:rFonts w:cstheme="majorHAnsi"/>
          <w:b/>
          <w:bCs/>
          <w:sz w:val="28"/>
          <w:szCs w:val="28"/>
          <w:u w:val="single"/>
        </w:rPr>
        <w:t>CFU:</w:t>
      </w:r>
      <w:r w:rsidR="00FC5791" w:rsidRPr="00783280">
        <w:rPr>
          <w:rFonts w:cstheme="majorHAnsi"/>
          <w:b/>
          <w:bCs/>
          <w:sz w:val="28"/>
          <w:szCs w:val="28"/>
          <w:u w:val="single"/>
        </w:rPr>
        <w:t xml:space="preserve"> </w:t>
      </w:r>
    </w:p>
    <w:p w14:paraId="074285A1" w14:textId="3528620C" w:rsidR="004816C4" w:rsidRPr="00783280" w:rsidRDefault="004816C4" w:rsidP="000D726A">
      <w:pPr>
        <w:widowControl w:val="0"/>
        <w:autoSpaceDE w:val="0"/>
        <w:autoSpaceDN w:val="0"/>
        <w:adjustRightInd w:val="0"/>
        <w:rPr>
          <w:rFonts w:cstheme="majorHAnsi"/>
          <w:b/>
          <w:bCs/>
          <w:sz w:val="28"/>
          <w:szCs w:val="28"/>
        </w:rPr>
      </w:pPr>
      <w:r w:rsidRPr="00783280">
        <w:rPr>
          <w:rFonts w:cstheme="majorHAnsi"/>
          <w:b/>
          <w:bCs/>
          <w:sz w:val="28"/>
          <w:szCs w:val="28"/>
          <w:u w:val="single"/>
        </w:rPr>
        <w:t xml:space="preserve">Capacità richieste al futuro laureato che si intendono fornire </w:t>
      </w:r>
    </w:p>
    <w:p w14:paraId="1E0D3932" w14:textId="77777777" w:rsidR="004816C4" w:rsidRPr="00783280" w:rsidRDefault="004816C4" w:rsidP="000D726A">
      <w:pPr>
        <w:widowControl w:val="0"/>
        <w:autoSpaceDE w:val="0"/>
        <w:autoSpaceDN w:val="0"/>
        <w:adjustRightInd w:val="0"/>
        <w:rPr>
          <w:rFonts w:cstheme="majorHAnsi"/>
          <w:b/>
          <w:bCs/>
          <w:sz w:val="28"/>
          <w:szCs w:val="28"/>
        </w:rPr>
      </w:pPr>
    </w:p>
    <w:p w14:paraId="7C58067B" w14:textId="77777777" w:rsidR="004816C4" w:rsidRPr="00783280" w:rsidRDefault="004816C4" w:rsidP="000D726A">
      <w:pPr>
        <w:widowControl w:val="0"/>
        <w:autoSpaceDE w:val="0"/>
        <w:autoSpaceDN w:val="0"/>
        <w:adjustRightInd w:val="0"/>
        <w:rPr>
          <w:rFonts w:cstheme="majorHAnsi"/>
          <w:b/>
          <w:bCs/>
          <w:sz w:val="28"/>
          <w:szCs w:val="28"/>
        </w:rPr>
      </w:pPr>
      <w:r w:rsidRPr="00783280">
        <w:rPr>
          <w:rFonts w:cstheme="majorHAnsi"/>
          <w:b/>
          <w:bCs/>
          <w:sz w:val="28"/>
          <w:szCs w:val="28"/>
        </w:rPr>
        <w:t>RISULTATI ATTESI</w:t>
      </w:r>
    </w:p>
    <w:p w14:paraId="57FD9C49" w14:textId="77777777" w:rsidR="004816C4" w:rsidRPr="00783280" w:rsidRDefault="004816C4" w:rsidP="000D726A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783280">
        <w:rPr>
          <w:rFonts w:cstheme="majorHAnsi"/>
          <w:b/>
          <w:bCs/>
          <w:sz w:val="28"/>
          <w:szCs w:val="28"/>
        </w:rPr>
        <w:t>A) Conoscenza e capacità di comprensione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8"/>
        <w:gridCol w:w="1394"/>
        <w:gridCol w:w="1376"/>
      </w:tblGrid>
      <w:tr w:rsidR="00783280" w:rsidRPr="00783280" w14:paraId="24A64E46" w14:textId="77777777" w:rsidTr="007F50D1">
        <w:trPr>
          <w:trHeight w:val="1203"/>
        </w:trPr>
        <w:tc>
          <w:tcPr>
            <w:tcW w:w="7078" w:type="dxa"/>
            <w:shd w:val="clear" w:color="auto" w:fill="auto"/>
          </w:tcPr>
          <w:p w14:paraId="3761833F" w14:textId="77777777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ATTIVITA</w:t>
            </w:r>
          </w:p>
        </w:tc>
        <w:tc>
          <w:tcPr>
            <w:tcW w:w="1394" w:type="dxa"/>
            <w:shd w:val="clear" w:color="auto" w:fill="auto"/>
          </w:tcPr>
          <w:p w14:paraId="32F4E2DA" w14:textId="29AAA26A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ORE LEZ</w:t>
            </w:r>
            <w:r w:rsidR="007F50D1" w:rsidRPr="00783280">
              <w:rPr>
                <w:rFonts w:cstheme="majorHAnsi"/>
                <w:sz w:val="28"/>
                <w:szCs w:val="28"/>
              </w:rPr>
              <w:t>IONE</w:t>
            </w:r>
          </w:p>
        </w:tc>
        <w:tc>
          <w:tcPr>
            <w:tcW w:w="1376" w:type="dxa"/>
            <w:shd w:val="clear" w:color="auto" w:fill="auto"/>
          </w:tcPr>
          <w:p w14:paraId="77AF8C4D" w14:textId="77777777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ORE STUD INDIV.</w:t>
            </w:r>
          </w:p>
        </w:tc>
      </w:tr>
      <w:tr w:rsidR="00783280" w:rsidRPr="00783280" w14:paraId="50FD75BA" w14:textId="77777777" w:rsidTr="007F50D1">
        <w:tc>
          <w:tcPr>
            <w:tcW w:w="7078" w:type="dxa"/>
            <w:shd w:val="clear" w:color="auto" w:fill="auto"/>
          </w:tcPr>
          <w:p w14:paraId="5A768275" w14:textId="592ED023" w:rsidR="00D5630E" w:rsidRPr="00783280" w:rsidRDefault="004816C4" w:rsidP="00B65CF0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 xml:space="preserve">A1) Acquisizione delle conoscenze </w:t>
            </w:r>
          </w:p>
          <w:p w14:paraId="1B15A747" w14:textId="77A02892" w:rsidR="004816C4" w:rsidRPr="00783280" w:rsidRDefault="004816C4" w:rsidP="00FD5A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28BF0C16" w14:textId="31F2561E" w:rsidR="004816C4" w:rsidRPr="00783280" w:rsidRDefault="004773AE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14:paraId="443F71CC" w14:textId="680A645D" w:rsidR="004816C4" w:rsidRPr="00783280" w:rsidRDefault="004773AE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1</w:t>
            </w:r>
            <w:r w:rsidR="009103D7" w:rsidRPr="00783280">
              <w:rPr>
                <w:rFonts w:cstheme="majorHAnsi"/>
                <w:sz w:val="28"/>
                <w:szCs w:val="28"/>
              </w:rPr>
              <w:t>2</w:t>
            </w:r>
          </w:p>
        </w:tc>
      </w:tr>
      <w:tr w:rsidR="00783280" w:rsidRPr="00783280" w14:paraId="7DC9A537" w14:textId="77777777" w:rsidTr="007F50D1">
        <w:tc>
          <w:tcPr>
            <w:tcW w:w="7078" w:type="dxa"/>
            <w:shd w:val="clear" w:color="auto" w:fill="auto"/>
          </w:tcPr>
          <w:p w14:paraId="31FE95CC" w14:textId="77777777" w:rsidR="00D5630E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A2) Capacità di comprendere</w:t>
            </w:r>
            <w:r w:rsidR="00B65CF0" w:rsidRPr="00783280">
              <w:rPr>
                <w:rFonts w:cstheme="majorHAnsi"/>
                <w:sz w:val="28"/>
                <w:szCs w:val="28"/>
              </w:rPr>
              <w:t xml:space="preserve"> </w:t>
            </w:r>
          </w:p>
          <w:p w14:paraId="269A3983" w14:textId="54AC78B9" w:rsidR="004816C4" w:rsidRPr="00783280" w:rsidRDefault="004816C4" w:rsidP="00FD5A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059D215F" w14:textId="4D91AA9C" w:rsidR="004816C4" w:rsidRPr="00783280" w:rsidRDefault="004773AE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14:paraId="7815F7A0" w14:textId="7CD92B31" w:rsidR="004816C4" w:rsidRPr="00783280" w:rsidRDefault="004773AE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1</w:t>
            </w:r>
            <w:r w:rsidR="009103D7" w:rsidRPr="00783280">
              <w:rPr>
                <w:rFonts w:cstheme="majorHAnsi"/>
                <w:sz w:val="28"/>
                <w:szCs w:val="28"/>
              </w:rPr>
              <w:t>2</w:t>
            </w:r>
          </w:p>
        </w:tc>
      </w:tr>
      <w:tr w:rsidR="00783280" w:rsidRPr="00783280" w14:paraId="3AC4A32A" w14:textId="77777777" w:rsidTr="007F50D1">
        <w:tc>
          <w:tcPr>
            <w:tcW w:w="7078" w:type="dxa"/>
            <w:shd w:val="clear" w:color="auto" w:fill="auto"/>
          </w:tcPr>
          <w:p w14:paraId="3BD424FE" w14:textId="629D9262" w:rsidR="004816C4" w:rsidRPr="00783280" w:rsidRDefault="004816C4" w:rsidP="004773AE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 xml:space="preserve">A3) Acquisizione dei principi </w:t>
            </w:r>
            <w:r w:rsidR="004773AE" w:rsidRPr="00783280">
              <w:rPr>
                <w:rFonts w:cstheme="majorHAnsi"/>
                <w:sz w:val="28"/>
                <w:szCs w:val="28"/>
              </w:rPr>
              <w:t>di base</w:t>
            </w:r>
          </w:p>
        </w:tc>
        <w:tc>
          <w:tcPr>
            <w:tcW w:w="1394" w:type="dxa"/>
            <w:shd w:val="clear" w:color="auto" w:fill="auto"/>
          </w:tcPr>
          <w:p w14:paraId="549C0169" w14:textId="2ECFA873" w:rsidR="004816C4" w:rsidRPr="00783280" w:rsidRDefault="004773AE" w:rsidP="004773AE">
            <w:pPr>
              <w:jc w:val="center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1</w:t>
            </w:r>
            <w:r w:rsidR="00251B37" w:rsidRPr="00783280">
              <w:rPr>
                <w:rFonts w:cstheme="majorHAnsi"/>
                <w:sz w:val="28"/>
                <w:szCs w:val="28"/>
              </w:rPr>
              <w:t>5</w:t>
            </w:r>
          </w:p>
        </w:tc>
        <w:tc>
          <w:tcPr>
            <w:tcW w:w="1376" w:type="dxa"/>
            <w:shd w:val="clear" w:color="auto" w:fill="auto"/>
          </w:tcPr>
          <w:p w14:paraId="0BA7ADD6" w14:textId="756345C2" w:rsidR="004816C4" w:rsidRPr="00783280" w:rsidRDefault="00251B37" w:rsidP="004773AE">
            <w:pPr>
              <w:jc w:val="center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1</w:t>
            </w:r>
            <w:r w:rsidR="009103D7" w:rsidRPr="00783280">
              <w:rPr>
                <w:rFonts w:cstheme="majorHAnsi"/>
                <w:sz w:val="28"/>
                <w:szCs w:val="28"/>
              </w:rPr>
              <w:t>0</w:t>
            </w:r>
          </w:p>
        </w:tc>
      </w:tr>
      <w:tr w:rsidR="00783280" w:rsidRPr="00783280" w14:paraId="1600CEC0" w14:textId="77777777" w:rsidTr="007F50D1">
        <w:tc>
          <w:tcPr>
            <w:tcW w:w="7078" w:type="dxa"/>
            <w:shd w:val="clear" w:color="auto" w:fill="auto"/>
          </w:tcPr>
          <w:p w14:paraId="24B4537B" w14:textId="34B2963A" w:rsidR="004816C4" w:rsidRPr="00783280" w:rsidRDefault="004816C4" w:rsidP="004773AE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A4) Acquisizione delle conoscenze</w:t>
            </w:r>
            <w:r w:rsidR="004773AE" w:rsidRPr="00783280">
              <w:rPr>
                <w:rFonts w:cstheme="majorHAnsi"/>
                <w:sz w:val="28"/>
                <w:szCs w:val="28"/>
              </w:rPr>
              <w:t xml:space="preserve"> specifiche</w:t>
            </w:r>
            <w:r w:rsidRPr="00783280">
              <w:rPr>
                <w:rFonts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shd w:val="clear" w:color="auto" w:fill="auto"/>
          </w:tcPr>
          <w:p w14:paraId="34F36BA1" w14:textId="5318B80E" w:rsidR="004816C4" w:rsidRPr="00783280" w:rsidRDefault="00251B37" w:rsidP="004773AE">
            <w:pPr>
              <w:jc w:val="center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15</w:t>
            </w:r>
          </w:p>
        </w:tc>
        <w:tc>
          <w:tcPr>
            <w:tcW w:w="1376" w:type="dxa"/>
            <w:shd w:val="clear" w:color="auto" w:fill="auto"/>
          </w:tcPr>
          <w:p w14:paraId="0EF988C6" w14:textId="26121200" w:rsidR="004816C4" w:rsidRPr="00783280" w:rsidRDefault="00251B37" w:rsidP="004773AE">
            <w:pPr>
              <w:jc w:val="center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1</w:t>
            </w:r>
            <w:r w:rsidR="009103D7" w:rsidRPr="00783280">
              <w:rPr>
                <w:rFonts w:cstheme="majorHAnsi"/>
                <w:sz w:val="28"/>
                <w:szCs w:val="28"/>
              </w:rPr>
              <w:t>0</w:t>
            </w:r>
          </w:p>
        </w:tc>
      </w:tr>
      <w:tr w:rsidR="00783280" w:rsidRPr="00783280" w14:paraId="51C464C4" w14:textId="77777777" w:rsidTr="007F50D1">
        <w:tc>
          <w:tcPr>
            <w:tcW w:w="7078" w:type="dxa"/>
            <w:shd w:val="clear" w:color="auto" w:fill="auto"/>
          </w:tcPr>
          <w:p w14:paraId="380865C8" w14:textId="3060763A" w:rsidR="004816C4" w:rsidRPr="00783280" w:rsidRDefault="004816C4" w:rsidP="004773AE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 xml:space="preserve">A5) </w:t>
            </w:r>
            <w:r w:rsidR="004773AE" w:rsidRPr="00783280">
              <w:rPr>
                <w:rFonts w:cstheme="majorHAnsi"/>
                <w:sz w:val="28"/>
                <w:szCs w:val="28"/>
              </w:rPr>
              <w:t>Acquisizione interdisciplinari delle materie</w:t>
            </w:r>
          </w:p>
        </w:tc>
        <w:tc>
          <w:tcPr>
            <w:tcW w:w="1394" w:type="dxa"/>
            <w:shd w:val="clear" w:color="auto" w:fill="auto"/>
          </w:tcPr>
          <w:p w14:paraId="35356ED1" w14:textId="7FA46EE6" w:rsidR="004816C4" w:rsidRPr="00783280" w:rsidRDefault="004773AE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14:paraId="5DE91480" w14:textId="623F79F8" w:rsidR="004816C4" w:rsidRPr="00783280" w:rsidRDefault="004773AE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20</w:t>
            </w:r>
          </w:p>
        </w:tc>
      </w:tr>
      <w:tr w:rsidR="00783280" w:rsidRPr="00783280" w14:paraId="2B82C4E4" w14:textId="77777777" w:rsidTr="007F50D1">
        <w:tc>
          <w:tcPr>
            <w:tcW w:w="7078" w:type="dxa"/>
            <w:shd w:val="clear" w:color="auto" w:fill="auto"/>
          </w:tcPr>
          <w:p w14:paraId="765A8D1D" w14:textId="31044F9E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 xml:space="preserve">A6) </w:t>
            </w:r>
          </w:p>
        </w:tc>
        <w:tc>
          <w:tcPr>
            <w:tcW w:w="1394" w:type="dxa"/>
            <w:shd w:val="clear" w:color="auto" w:fill="auto"/>
          </w:tcPr>
          <w:p w14:paraId="0AE4908B" w14:textId="6D60D2D2" w:rsidR="004816C4" w:rsidRPr="00783280" w:rsidRDefault="004816C4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14:paraId="7D89D379" w14:textId="1CD5DCBB" w:rsidR="004816C4" w:rsidRPr="00783280" w:rsidRDefault="004816C4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</w:p>
        </w:tc>
      </w:tr>
      <w:tr w:rsidR="00783280" w:rsidRPr="00783280" w14:paraId="6372B48B" w14:textId="77777777" w:rsidTr="007F50D1">
        <w:tc>
          <w:tcPr>
            <w:tcW w:w="7078" w:type="dxa"/>
            <w:shd w:val="clear" w:color="auto" w:fill="auto"/>
          </w:tcPr>
          <w:p w14:paraId="52C82316" w14:textId="5335BD74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A7)</w:t>
            </w:r>
            <w:r w:rsidRPr="00783280">
              <w:rPr>
                <w:rFonts w:cstheme="majorHAnsi"/>
                <w:i/>
                <w:sz w:val="28"/>
                <w:szCs w:val="28"/>
              </w:rPr>
              <w:t>.</w:t>
            </w:r>
          </w:p>
        </w:tc>
        <w:tc>
          <w:tcPr>
            <w:tcW w:w="1394" w:type="dxa"/>
            <w:shd w:val="clear" w:color="auto" w:fill="auto"/>
          </w:tcPr>
          <w:p w14:paraId="62F6EF09" w14:textId="3684B9BA" w:rsidR="004816C4" w:rsidRPr="00783280" w:rsidRDefault="004816C4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14:paraId="363D29A0" w14:textId="5381A256" w:rsidR="004816C4" w:rsidRPr="00783280" w:rsidRDefault="004816C4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</w:p>
        </w:tc>
      </w:tr>
      <w:tr w:rsidR="00783280" w:rsidRPr="00783280" w14:paraId="34B70E95" w14:textId="77777777" w:rsidTr="007F50D1">
        <w:tc>
          <w:tcPr>
            <w:tcW w:w="7078" w:type="dxa"/>
            <w:shd w:val="clear" w:color="auto" w:fill="auto"/>
          </w:tcPr>
          <w:p w14:paraId="42851508" w14:textId="625854B0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 xml:space="preserve">A8) </w:t>
            </w:r>
          </w:p>
        </w:tc>
        <w:tc>
          <w:tcPr>
            <w:tcW w:w="1394" w:type="dxa"/>
            <w:shd w:val="clear" w:color="auto" w:fill="auto"/>
          </w:tcPr>
          <w:p w14:paraId="0684BA43" w14:textId="6ACDFBCC" w:rsidR="004816C4" w:rsidRPr="00783280" w:rsidRDefault="004816C4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14:paraId="2CEA5476" w14:textId="2F3DA41F" w:rsidR="004816C4" w:rsidRPr="00783280" w:rsidRDefault="004816C4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</w:p>
        </w:tc>
      </w:tr>
      <w:tr w:rsidR="00783280" w:rsidRPr="00783280" w14:paraId="5EBD496F" w14:textId="77777777" w:rsidTr="007F50D1">
        <w:tc>
          <w:tcPr>
            <w:tcW w:w="7078" w:type="dxa"/>
            <w:shd w:val="clear" w:color="auto" w:fill="auto"/>
          </w:tcPr>
          <w:p w14:paraId="6DB72A31" w14:textId="37D43093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A9)</w:t>
            </w:r>
          </w:p>
        </w:tc>
        <w:tc>
          <w:tcPr>
            <w:tcW w:w="1394" w:type="dxa"/>
            <w:shd w:val="clear" w:color="auto" w:fill="auto"/>
          </w:tcPr>
          <w:p w14:paraId="26DA7F41" w14:textId="7B41A656" w:rsidR="004816C4" w:rsidRPr="00783280" w:rsidRDefault="004816C4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14:paraId="2750B85B" w14:textId="20971A5E" w:rsidR="004816C4" w:rsidRPr="00783280" w:rsidRDefault="004816C4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</w:p>
        </w:tc>
      </w:tr>
      <w:tr w:rsidR="00783280" w:rsidRPr="00783280" w14:paraId="4FAE7117" w14:textId="77777777" w:rsidTr="007F50D1">
        <w:tc>
          <w:tcPr>
            <w:tcW w:w="7078" w:type="dxa"/>
            <w:shd w:val="clear" w:color="auto" w:fill="auto"/>
          </w:tcPr>
          <w:p w14:paraId="1EB70104" w14:textId="71B5C33E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 xml:space="preserve">A10) </w:t>
            </w:r>
          </w:p>
        </w:tc>
        <w:tc>
          <w:tcPr>
            <w:tcW w:w="1394" w:type="dxa"/>
            <w:shd w:val="clear" w:color="auto" w:fill="auto"/>
          </w:tcPr>
          <w:p w14:paraId="6DAEBA30" w14:textId="7D6502ED" w:rsidR="004816C4" w:rsidRPr="00783280" w:rsidRDefault="004816C4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14:paraId="6329A511" w14:textId="5FDB5BFE" w:rsidR="004816C4" w:rsidRPr="00783280" w:rsidRDefault="004816C4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</w:p>
        </w:tc>
      </w:tr>
      <w:tr w:rsidR="00783280" w:rsidRPr="00783280" w14:paraId="37F3E73A" w14:textId="77777777" w:rsidTr="007F50D1">
        <w:tc>
          <w:tcPr>
            <w:tcW w:w="7078" w:type="dxa"/>
            <w:shd w:val="clear" w:color="auto" w:fill="auto"/>
          </w:tcPr>
          <w:p w14:paraId="53224D97" w14:textId="7F6717AD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 xml:space="preserve">A12) </w:t>
            </w:r>
          </w:p>
        </w:tc>
        <w:tc>
          <w:tcPr>
            <w:tcW w:w="1394" w:type="dxa"/>
            <w:shd w:val="clear" w:color="auto" w:fill="auto"/>
          </w:tcPr>
          <w:p w14:paraId="66077557" w14:textId="591E6DCC" w:rsidR="004816C4" w:rsidRPr="00783280" w:rsidRDefault="004816C4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14:paraId="472D827E" w14:textId="5CB2F99A" w:rsidR="004816C4" w:rsidRPr="00783280" w:rsidRDefault="004816C4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</w:p>
        </w:tc>
      </w:tr>
      <w:tr w:rsidR="004816C4" w:rsidRPr="00783280" w14:paraId="451C61E8" w14:textId="77777777" w:rsidTr="007F50D1">
        <w:tc>
          <w:tcPr>
            <w:tcW w:w="7078" w:type="dxa"/>
            <w:shd w:val="clear" w:color="auto" w:fill="auto"/>
          </w:tcPr>
          <w:p w14:paraId="4E5F5285" w14:textId="77777777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theme="majorHAnsi"/>
                <w:b/>
                <w:sz w:val="28"/>
                <w:szCs w:val="28"/>
              </w:rPr>
            </w:pPr>
            <w:r w:rsidRPr="00783280">
              <w:rPr>
                <w:rFonts w:cstheme="majorHAnsi"/>
                <w:b/>
                <w:sz w:val="28"/>
                <w:szCs w:val="28"/>
              </w:rPr>
              <w:t>TOTALE</w:t>
            </w:r>
          </w:p>
        </w:tc>
        <w:tc>
          <w:tcPr>
            <w:tcW w:w="1394" w:type="dxa"/>
            <w:shd w:val="clear" w:color="auto" w:fill="auto"/>
          </w:tcPr>
          <w:p w14:paraId="39ED9527" w14:textId="38370838" w:rsidR="004816C4" w:rsidRPr="00783280" w:rsidRDefault="004773AE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60</w:t>
            </w:r>
          </w:p>
        </w:tc>
        <w:tc>
          <w:tcPr>
            <w:tcW w:w="1376" w:type="dxa"/>
            <w:shd w:val="clear" w:color="auto" w:fill="auto"/>
          </w:tcPr>
          <w:p w14:paraId="6A7FD507" w14:textId="6B01F7A0" w:rsidR="004816C4" w:rsidRPr="00783280" w:rsidRDefault="009103D7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6</w:t>
            </w:r>
            <w:r w:rsidR="004773AE" w:rsidRPr="00783280">
              <w:rPr>
                <w:rFonts w:cstheme="majorHAnsi"/>
                <w:sz w:val="28"/>
                <w:szCs w:val="28"/>
              </w:rPr>
              <w:t>4</w:t>
            </w:r>
          </w:p>
        </w:tc>
      </w:tr>
    </w:tbl>
    <w:p w14:paraId="6CE4DE7D" w14:textId="77777777" w:rsidR="004816C4" w:rsidRPr="00783280" w:rsidRDefault="004816C4" w:rsidP="000D726A">
      <w:pPr>
        <w:widowControl w:val="0"/>
        <w:autoSpaceDE w:val="0"/>
        <w:autoSpaceDN w:val="0"/>
        <w:adjustRightInd w:val="0"/>
        <w:rPr>
          <w:rFonts w:cstheme="majorHAnsi"/>
          <w:b/>
          <w:bCs/>
          <w:sz w:val="28"/>
          <w:szCs w:val="28"/>
        </w:rPr>
      </w:pPr>
    </w:p>
    <w:p w14:paraId="2338601E" w14:textId="77777777" w:rsidR="004816C4" w:rsidRPr="00783280" w:rsidRDefault="004816C4" w:rsidP="000D726A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783280">
        <w:rPr>
          <w:rFonts w:cstheme="majorHAnsi"/>
          <w:b/>
          <w:bCs/>
          <w:sz w:val="28"/>
          <w:szCs w:val="28"/>
        </w:rPr>
        <w:t>B) Capacità di applicare conoscenza e comprensione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6"/>
        <w:gridCol w:w="1136"/>
      </w:tblGrid>
      <w:tr w:rsidR="00783280" w:rsidRPr="00783280" w14:paraId="0F40F181" w14:textId="77777777" w:rsidTr="004816C4">
        <w:tc>
          <w:tcPr>
            <w:tcW w:w="8939" w:type="dxa"/>
            <w:shd w:val="clear" w:color="auto" w:fill="auto"/>
          </w:tcPr>
          <w:p w14:paraId="44CC185E" w14:textId="19BB3713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ATTIVITA’ DI TIROCINIO</w:t>
            </w:r>
            <w:r w:rsidR="007F50D1" w:rsidRPr="00783280">
              <w:rPr>
                <w:rFonts w:cstheme="majorHAnsi"/>
                <w:sz w:val="28"/>
                <w:szCs w:val="28"/>
              </w:rPr>
              <w:t>/LABORATORIO</w:t>
            </w:r>
            <w:r w:rsidR="00F20090" w:rsidRPr="00783280">
              <w:rPr>
                <w:rFonts w:cstheme="majorHAnsi"/>
                <w:sz w:val="28"/>
                <w:szCs w:val="28"/>
              </w:rPr>
              <w:t xml:space="preserve"> (se pertinenti)</w:t>
            </w:r>
          </w:p>
        </w:tc>
        <w:tc>
          <w:tcPr>
            <w:tcW w:w="1173" w:type="dxa"/>
            <w:shd w:val="clear" w:color="auto" w:fill="auto"/>
          </w:tcPr>
          <w:p w14:paraId="64CFB433" w14:textId="77777777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ORE</w:t>
            </w:r>
          </w:p>
        </w:tc>
      </w:tr>
      <w:tr w:rsidR="00783280" w:rsidRPr="00783280" w14:paraId="68FC6065" w14:textId="77777777" w:rsidTr="004816C4">
        <w:tc>
          <w:tcPr>
            <w:tcW w:w="8939" w:type="dxa"/>
            <w:shd w:val="clear" w:color="auto" w:fill="auto"/>
          </w:tcPr>
          <w:p w14:paraId="497DA7B2" w14:textId="5433D538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 xml:space="preserve">B1) Capacità di </w:t>
            </w:r>
            <w:r w:rsidR="004773AE" w:rsidRPr="00783280">
              <w:rPr>
                <w:rFonts w:cstheme="majorHAnsi"/>
                <w:sz w:val="28"/>
                <w:szCs w:val="28"/>
              </w:rPr>
              <w:t>approccio al paziente</w:t>
            </w:r>
          </w:p>
        </w:tc>
        <w:tc>
          <w:tcPr>
            <w:tcW w:w="1173" w:type="dxa"/>
            <w:shd w:val="clear" w:color="auto" w:fill="auto"/>
          </w:tcPr>
          <w:p w14:paraId="74973C97" w14:textId="68D173AB" w:rsidR="004816C4" w:rsidRPr="00783280" w:rsidRDefault="009103D7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10</w:t>
            </w:r>
          </w:p>
        </w:tc>
      </w:tr>
      <w:tr w:rsidR="00783280" w:rsidRPr="00783280" w14:paraId="5ED7F668" w14:textId="77777777" w:rsidTr="004816C4">
        <w:tc>
          <w:tcPr>
            <w:tcW w:w="8939" w:type="dxa"/>
            <w:shd w:val="clear" w:color="auto" w:fill="auto"/>
          </w:tcPr>
          <w:p w14:paraId="350AE021" w14:textId="6387B9A1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 xml:space="preserve">B2) Capacità di </w:t>
            </w:r>
            <w:r w:rsidR="004773AE" w:rsidRPr="00783280">
              <w:rPr>
                <w:rFonts w:cstheme="majorHAnsi"/>
                <w:sz w:val="28"/>
                <w:szCs w:val="28"/>
              </w:rPr>
              <w:t>gestione della terapia</w:t>
            </w:r>
          </w:p>
        </w:tc>
        <w:tc>
          <w:tcPr>
            <w:tcW w:w="1173" w:type="dxa"/>
            <w:shd w:val="clear" w:color="auto" w:fill="auto"/>
          </w:tcPr>
          <w:p w14:paraId="7D4518DE" w14:textId="464F5AF6" w:rsidR="004816C4" w:rsidRPr="00783280" w:rsidRDefault="009103D7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6</w:t>
            </w:r>
          </w:p>
        </w:tc>
      </w:tr>
      <w:tr w:rsidR="00783280" w:rsidRPr="00783280" w14:paraId="6040F44F" w14:textId="77777777" w:rsidTr="004816C4">
        <w:tc>
          <w:tcPr>
            <w:tcW w:w="8939" w:type="dxa"/>
            <w:shd w:val="clear" w:color="auto" w:fill="auto"/>
          </w:tcPr>
          <w:p w14:paraId="1E14D411" w14:textId="68E95218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 xml:space="preserve">B3) Capacità di </w:t>
            </w:r>
            <w:r w:rsidR="004773AE" w:rsidRPr="00783280">
              <w:rPr>
                <w:rFonts w:cstheme="majorHAnsi"/>
                <w:sz w:val="28"/>
                <w:szCs w:val="28"/>
              </w:rPr>
              <w:t>gestione delle complicanze medico-chirurgiche</w:t>
            </w:r>
          </w:p>
        </w:tc>
        <w:tc>
          <w:tcPr>
            <w:tcW w:w="1173" w:type="dxa"/>
            <w:shd w:val="clear" w:color="auto" w:fill="auto"/>
          </w:tcPr>
          <w:p w14:paraId="20185350" w14:textId="5B5CE3B5" w:rsidR="004816C4" w:rsidRPr="00783280" w:rsidRDefault="009103D7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1</w:t>
            </w:r>
            <w:r w:rsidR="004773AE" w:rsidRPr="00783280">
              <w:rPr>
                <w:rFonts w:cstheme="majorHAnsi"/>
                <w:sz w:val="28"/>
                <w:szCs w:val="28"/>
              </w:rPr>
              <w:t>0</w:t>
            </w:r>
          </w:p>
        </w:tc>
      </w:tr>
      <w:tr w:rsidR="00783280" w:rsidRPr="00783280" w14:paraId="710B8F28" w14:textId="77777777" w:rsidTr="004816C4">
        <w:tc>
          <w:tcPr>
            <w:tcW w:w="8939" w:type="dxa"/>
            <w:shd w:val="clear" w:color="auto" w:fill="auto"/>
          </w:tcPr>
          <w:p w14:paraId="36E96925" w14:textId="59FF3F2E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 xml:space="preserve">B4) Saper identificare </w:t>
            </w:r>
            <w:r w:rsidR="004773AE" w:rsidRPr="00783280">
              <w:rPr>
                <w:rFonts w:cstheme="majorHAnsi"/>
                <w:sz w:val="28"/>
                <w:szCs w:val="28"/>
              </w:rPr>
              <w:t>i nomi commerciali dei farmaci</w:t>
            </w:r>
          </w:p>
        </w:tc>
        <w:tc>
          <w:tcPr>
            <w:tcW w:w="1173" w:type="dxa"/>
            <w:shd w:val="clear" w:color="auto" w:fill="auto"/>
          </w:tcPr>
          <w:p w14:paraId="3373803E" w14:textId="7D500EFC" w:rsidR="004816C4" w:rsidRPr="00783280" w:rsidRDefault="004773AE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10</w:t>
            </w:r>
          </w:p>
        </w:tc>
      </w:tr>
      <w:tr w:rsidR="00783280" w:rsidRPr="00783280" w14:paraId="268F3E17" w14:textId="77777777" w:rsidTr="004816C4">
        <w:tc>
          <w:tcPr>
            <w:tcW w:w="8939" w:type="dxa"/>
            <w:shd w:val="clear" w:color="auto" w:fill="auto"/>
          </w:tcPr>
          <w:p w14:paraId="637FDA0E" w14:textId="3027A719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 xml:space="preserve">B5) Saper identificare </w:t>
            </w:r>
            <w:r w:rsidR="004773AE" w:rsidRPr="00783280">
              <w:rPr>
                <w:rFonts w:cstheme="majorHAnsi"/>
                <w:sz w:val="28"/>
                <w:szCs w:val="28"/>
              </w:rPr>
              <w:t>i presidi chirurgici di comune impiego</w:t>
            </w:r>
          </w:p>
        </w:tc>
        <w:tc>
          <w:tcPr>
            <w:tcW w:w="1173" w:type="dxa"/>
            <w:shd w:val="clear" w:color="auto" w:fill="auto"/>
          </w:tcPr>
          <w:p w14:paraId="531D4FE7" w14:textId="035BD1A9" w:rsidR="004816C4" w:rsidRPr="00783280" w:rsidRDefault="004773AE" w:rsidP="004773AE">
            <w:pPr>
              <w:jc w:val="center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10</w:t>
            </w:r>
          </w:p>
        </w:tc>
      </w:tr>
      <w:tr w:rsidR="00783280" w:rsidRPr="00783280" w14:paraId="192F75B5" w14:textId="77777777" w:rsidTr="004816C4">
        <w:tc>
          <w:tcPr>
            <w:tcW w:w="8939" w:type="dxa"/>
            <w:shd w:val="clear" w:color="auto" w:fill="auto"/>
          </w:tcPr>
          <w:p w14:paraId="604DC4C8" w14:textId="611121F7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B</w:t>
            </w:r>
            <w:r w:rsidR="007F50D1" w:rsidRPr="00783280">
              <w:rPr>
                <w:rFonts w:cstheme="majorHAnsi"/>
                <w:sz w:val="28"/>
                <w:szCs w:val="28"/>
              </w:rPr>
              <w:t>6) Saper usufruire di</w:t>
            </w:r>
          </w:p>
        </w:tc>
        <w:tc>
          <w:tcPr>
            <w:tcW w:w="1173" w:type="dxa"/>
            <w:shd w:val="clear" w:color="auto" w:fill="auto"/>
          </w:tcPr>
          <w:p w14:paraId="228310FD" w14:textId="15FF8033" w:rsidR="004816C4" w:rsidRPr="00783280" w:rsidRDefault="004816C4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</w:p>
        </w:tc>
      </w:tr>
      <w:tr w:rsidR="00783280" w:rsidRPr="00783280" w14:paraId="1C3F7D0B" w14:textId="77777777" w:rsidTr="004816C4">
        <w:tc>
          <w:tcPr>
            <w:tcW w:w="8939" w:type="dxa"/>
            <w:shd w:val="clear" w:color="auto" w:fill="auto"/>
          </w:tcPr>
          <w:p w14:paraId="4CC35248" w14:textId="77777777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TOTALE</w:t>
            </w:r>
          </w:p>
        </w:tc>
        <w:tc>
          <w:tcPr>
            <w:tcW w:w="1173" w:type="dxa"/>
            <w:shd w:val="clear" w:color="auto" w:fill="auto"/>
          </w:tcPr>
          <w:p w14:paraId="7C387077" w14:textId="2BAC66C4" w:rsidR="004816C4" w:rsidRPr="00783280" w:rsidRDefault="009103D7" w:rsidP="0047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56</w:t>
            </w:r>
          </w:p>
        </w:tc>
      </w:tr>
    </w:tbl>
    <w:p w14:paraId="4AACD38E" w14:textId="77777777" w:rsidR="004816C4" w:rsidRPr="00783280" w:rsidRDefault="004816C4" w:rsidP="000D726A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783280">
        <w:rPr>
          <w:rFonts w:cstheme="majorHAnsi"/>
          <w:b/>
          <w:bCs/>
          <w:sz w:val="28"/>
          <w:szCs w:val="28"/>
        </w:rPr>
        <w:t>C) Autonomia di giudizio</w:t>
      </w:r>
    </w:p>
    <w:p w14:paraId="5BB61195" w14:textId="2264889E" w:rsidR="0079192A" w:rsidRPr="00783280" w:rsidRDefault="004816C4" w:rsidP="000D726A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783280">
        <w:rPr>
          <w:rFonts w:cstheme="majorHAnsi"/>
          <w:sz w:val="28"/>
          <w:szCs w:val="28"/>
        </w:rPr>
        <w:t>C1) Essere in grado di valutar</w:t>
      </w:r>
      <w:r w:rsidR="004773AE" w:rsidRPr="00783280">
        <w:rPr>
          <w:rFonts w:cstheme="majorHAnsi"/>
          <w:sz w:val="28"/>
          <w:szCs w:val="28"/>
        </w:rPr>
        <w:t>e in autonomia la gestione del malato</w:t>
      </w:r>
    </w:p>
    <w:p w14:paraId="2F09E1F3" w14:textId="5A987966" w:rsidR="004816C4" w:rsidRPr="00783280" w:rsidRDefault="004816C4" w:rsidP="000D726A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783280">
        <w:rPr>
          <w:rFonts w:cstheme="majorHAnsi"/>
          <w:sz w:val="28"/>
          <w:szCs w:val="28"/>
        </w:rPr>
        <w:t xml:space="preserve">C2) </w:t>
      </w:r>
      <w:r w:rsidR="004773AE" w:rsidRPr="00783280">
        <w:rPr>
          <w:rFonts w:cstheme="majorHAnsi"/>
          <w:sz w:val="28"/>
          <w:szCs w:val="28"/>
        </w:rPr>
        <w:t>Essere in grado di valutare un errore di dosaggio farmacologico inadeguato</w:t>
      </w:r>
    </w:p>
    <w:p w14:paraId="226A1446" w14:textId="77777777" w:rsidR="004773AE" w:rsidRPr="00783280" w:rsidRDefault="004773AE" w:rsidP="000D726A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292DFE32" w14:textId="77777777" w:rsidR="004816C4" w:rsidRPr="00783280" w:rsidRDefault="004816C4" w:rsidP="000D726A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783280">
        <w:rPr>
          <w:rFonts w:cstheme="majorHAnsi"/>
          <w:b/>
          <w:bCs/>
          <w:sz w:val="28"/>
          <w:szCs w:val="28"/>
        </w:rPr>
        <w:t>D) Abilità comunicative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6"/>
        <w:gridCol w:w="858"/>
        <w:gridCol w:w="858"/>
      </w:tblGrid>
      <w:tr w:rsidR="00783280" w:rsidRPr="00783280" w14:paraId="1E94D46E" w14:textId="77777777" w:rsidTr="004816C4">
        <w:tc>
          <w:tcPr>
            <w:tcW w:w="8374" w:type="dxa"/>
            <w:shd w:val="clear" w:color="auto" w:fill="auto"/>
          </w:tcPr>
          <w:p w14:paraId="476FED01" w14:textId="3294FCCC" w:rsidR="0079192A" w:rsidRPr="00783280" w:rsidRDefault="004816C4" w:rsidP="00FD5A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 xml:space="preserve">D1) Capacità di descrivere e commentare le conoscenze acquisite, adeguando le forme comunicative agli interlocutori. </w:t>
            </w:r>
          </w:p>
          <w:p w14:paraId="18B2ED16" w14:textId="77777777" w:rsidR="0079192A" w:rsidRPr="00783280" w:rsidRDefault="0079192A" w:rsidP="00FD5A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  <w:sz w:val="28"/>
                <w:szCs w:val="28"/>
                <w:highlight w:val="yellow"/>
              </w:rPr>
            </w:pPr>
          </w:p>
          <w:p w14:paraId="647D929D" w14:textId="4D01AF3C" w:rsidR="0079192A" w:rsidRPr="00783280" w:rsidRDefault="0079192A" w:rsidP="00FD5A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14:paraId="406E71B1" w14:textId="77777777" w:rsidR="004816C4" w:rsidRPr="00783280" w:rsidRDefault="004816C4" w:rsidP="000D726A">
            <w:pPr>
              <w:rPr>
                <w:rFonts w:cstheme="majorHAnsi"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14:paraId="680C7947" w14:textId="77777777" w:rsidR="004816C4" w:rsidRPr="00783280" w:rsidRDefault="004816C4" w:rsidP="000D726A">
            <w:pPr>
              <w:rPr>
                <w:rFonts w:cstheme="majorHAnsi"/>
                <w:sz w:val="28"/>
                <w:szCs w:val="28"/>
              </w:rPr>
            </w:pPr>
          </w:p>
          <w:p w14:paraId="41957ACD" w14:textId="77777777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</w:p>
        </w:tc>
      </w:tr>
      <w:tr w:rsidR="00783280" w:rsidRPr="00783280" w14:paraId="348C89C9" w14:textId="77777777" w:rsidTr="004816C4">
        <w:tc>
          <w:tcPr>
            <w:tcW w:w="8374" w:type="dxa"/>
            <w:shd w:val="clear" w:color="auto" w:fill="auto"/>
          </w:tcPr>
          <w:p w14:paraId="4EA63E27" w14:textId="77777777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lastRenderedPageBreak/>
              <w:t>D2) Capacità di comunicare i concetti acquisiti in modo chiaro e organico.</w:t>
            </w:r>
          </w:p>
        </w:tc>
        <w:tc>
          <w:tcPr>
            <w:tcW w:w="907" w:type="dxa"/>
            <w:shd w:val="clear" w:color="auto" w:fill="auto"/>
          </w:tcPr>
          <w:p w14:paraId="5AAB2EDD" w14:textId="77777777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14:paraId="7431C62C" w14:textId="77777777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</w:p>
        </w:tc>
      </w:tr>
      <w:tr w:rsidR="00783280" w:rsidRPr="00783280" w14:paraId="307FDDCD" w14:textId="77777777" w:rsidTr="004816C4">
        <w:tc>
          <w:tcPr>
            <w:tcW w:w="8374" w:type="dxa"/>
            <w:shd w:val="clear" w:color="auto" w:fill="auto"/>
          </w:tcPr>
          <w:p w14:paraId="0E8EAAFB" w14:textId="083005E7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bCs/>
                <w:sz w:val="28"/>
                <w:szCs w:val="28"/>
              </w:rPr>
            </w:pPr>
            <w:r w:rsidRPr="00783280">
              <w:rPr>
                <w:rFonts w:cstheme="majorHAnsi"/>
                <w:bCs/>
                <w:sz w:val="28"/>
                <w:szCs w:val="28"/>
              </w:rPr>
              <w:t xml:space="preserve">D3) Saper utilizzare le principali tecniche </w:t>
            </w:r>
            <w:r w:rsidR="007F50D1" w:rsidRPr="00783280">
              <w:rPr>
                <w:rFonts w:cstheme="majorHAnsi"/>
                <w:bCs/>
                <w:sz w:val="28"/>
                <w:szCs w:val="28"/>
              </w:rPr>
              <w:t>….</w:t>
            </w:r>
          </w:p>
        </w:tc>
        <w:tc>
          <w:tcPr>
            <w:tcW w:w="907" w:type="dxa"/>
            <w:shd w:val="clear" w:color="auto" w:fill="auto"/>
          </w:tcPr>
          <w:p w14:paraId="12421330" w14:textId="364D0171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bCs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14:paraId="0BE6CE2A" w14:textId="3E3C9C82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bCs/>
                <w:sz w:val="28"/>
                <w:szCs w:val="28"/>
              </w:rPr>
            </w:pPr>
          </w:p>
        </w:tc>
      </w:tr>
      <w:tr w:rsidR="00783280" w:rsidRPr="00783280" w14:paraId="5ECE6BD4" w14:textId="77777777" w:rsidTr="004816C4">
        <w:tc>
          <w:tcPr>
            <w:tcW w:w="8374" w:type="dxa"/>
            <w:shd w:val="clear" w:color="auto" w:fill="auto"/>
          </w:tcPr>
          <w:p w14:paraId="346CD252" w14:textId="77777777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bCs/>
                <w:sz w:val="28"/>
                <w:szCs w:val="28"/>
              </w:rPr>
            </w:pPr>
            <w:r w:rsidRPr="00783280">
              <w:rPr>
                <w:rFonts w:cstheme="majorHAnsi"/>
                <w:bCs/>
                <w:sz w:val="28"/>
                <w:szCs w:val="28"/>
              </w:rPr>
              <w:t>TOTALE</w:t>
            </w:r>
          </w:p>
        </w:tc>
        <w:tc>
          <w:tcPr>
            <w:tcW w:w="907" w:type="dxa"/>
            <w:shd w:val="clear" w:color="auto" w:fill="auto"/>
          </w:tcPr>
          <w:p w14:paraId="4DCD6D41" w14:textId="433D1A33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bCs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14:paraId="5CE52BCE" w14:textId="1A2301AD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bCs/>
                <w:sz w:val="28"/>
                <w:szCs w:val="28"/>
              </w:rPr>
            </w:pPr>
          </w:p>
        </w:tc>
      </w:tr>
    </w:tbl>
    <w:p w14:paraId="300B96BB" w14:textId="77777777" w:rsidR="004816C4" w:rsidRPr="00783280" w:rsidRDefault="004816C4" w:rsidP="000D726A">
      <w:pPr>
        <w:widowControl w:val="0"/>
        <w:autoSpaceDE w:val="0"/>
        <w:autoSpaceDN w:val="0"/>
        <w:adjustRightInd w:val="0"/>
        <w:rPr>
          <w:rFonts w:cstheme="majorHAnsi"/>
          <w:b/>
          <w:bCs/>
          <w:sz w:val="28"/>
          <w:szCs w:val="28"/>
        </w:rPr>
      </w:pPr>
    </w:p>
    <w:p w14:paraId="1DDF8C8E" w14:textId="2C21BAB7" w:rsidR="007F50D1" w:rsidRPr="00783280" w:rsidRDefault="007F50D1" w:rsidP="000D726A">
      <w:pPr>
        <w:rPr>
          <w:rFonts w:cstheme="majorHAnsi"/>
          <w:b/>
          <w:bCs/>
          <w:sz w:val="28"/>
          <w:szCs w:val="28"/>
        </w:rPr>
      </w:pPr>
    </w:p>
    <w:p w14:paraId="47A2614B" w14:textId="355F2372" w:rsidR="004816C4" w:rsidRPr="00783280" w:rsidRDefault="004816C4" w:rsidP="000D726A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783280">
        <w:rPr>
          <w:rFonts w:cstheme="majorHAnsi"/>
          <w:b/>
          <w:bCs/>
          <w:sz w:val="28"/>
          <w:szCs w:val="28"/>
        </w:rPr>
        <w:t>E) Capacità d’apprendimento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8"/>
        <w:gridCol w:w="722"/>
        <w:gridCol w:w="722"/>
      </w:tblGrid>
      <w:tr w:rsidR="00783280" w:rsidRPr="00783280" w14:paraId="52E511B0" w14:textId="77777777" w:rsidTr="004816C4">
        <w:tc>
          <w:tcPr>
            <w:tcW w:w="8664" w:type="dxa"/>
            <w:shd w:val="clear" w:color="auto" w:fill="auto"/>
          </w:tcPr>
          <w:p w14:paraId="3B7B6086" w14:textId="6684AF38" w:rsidR="0079192A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 xml:space="preserve">E1) Capacità di aggiornamento attraverso la consultazione delle pubblicazioni scientifiche del settore, e delle risorse telematiche a loro disposizione. </w:t>
            </w:r>
          </w:p>
        </w:tc>
        <w:tc>
          <w:tcPr>
            <w:tcW w:w="762" w:type="dxa"/>
            <w:shd w:val="clear" w:color="auto" w:fill="auto"/>
          </w:tcPr>
          <w:p w14:paraId="0732CC33" w14:textId="241FE9A5" w:rsidR="004816C4" w:rsidRPr="00783280" w:rsidRDefault="004816C4" w:rsidP="000D726A">
            <w:pPr>
              <w:rPr>
                <w:rFonts w:cstheme="majorHAnsi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14:paraId="42D079FF" w14:textId="77777777" w:rsidR="004816C4" w:rsidRPr="00783280" w:rsidRDefault="004816C4" w:rsidP="000D726A">
            <w:pPr>
              <w:rPr>
                <w:rFonts w:cstheme="majorHAnsi"/>
                <w:sz w:val="28"/>
                <w:szCs w:val="28"/>
              </w:rPr>
            </w:pPr>
          </w:p>
        </w:tc>
      </w:tr>
      <w:tr w:rsidR="00783280" w:rsidRPr="00783280" w14:paraId="072AFE73" w14:textId="77777777" w:rsidTr="004816C4">
        <w:tc>
          <w:tcPr>
            <w:tcW w:w="8664" w:type="dxa"/>
            <w:shd w:val="clear" w:color="auto" w:fill="auto"/>
          </w:tcPr>
          <w:p w14:paraId="38E475EA" w14:textId="77533269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 xml:space="preserve">E2) Capacità di valutare criticamente i risultati delle ricerche scientifiche applicati al settore </w:t>
            </w:r>
          </w:p>
        </w:tc>
        <w:tc>
          <w:tcPr>
            <w:tcW w:w="762" w:type="dxa"/>
            <w:shd w:val="clear" w:color="auto" w:fill="auto"/>
          </w:tcPr>
          <w:p w14:paraId="2F8C57D8" w14:textId="4DC1CD52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14:paraId="3612B809" w14:textId="1EEEA147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</w:p>
        </w:tc>
      </w:tr>
      <w:tr w:rsidR="00783280" w:rsidRPr="00783280" w14:paraId="7D427732" w14:textId="77777777" w:rsidTr="004816C4">
        <w:tc>
          <w:tcPr>
            <w:tcW w:w="8664" w:type="dxa"/>
            <w:shd w:val="clear" w:color="auto" w:fill="auto"/>
          </w:tcPr>
          <w:p w14:paraId="177038B4" w14:textId="53C2F6FE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E3) Capacità di proseguire compiutamente gli studi, utilizzando le conoscenze di base acquisite nel corso, particol</w:t>
            </w:r>
            <w:r w:rsidR="007F50D1" w:rsidRPr="00783280">
              <w:rPr>
                <w:rFonts w:cstheme="majorHAnsi"/>
                <w:sz w:val="28"/>
                <w:szCs w:val="28"/>
              </w:rPr>
              <w:t>armente utili nello studio dei seguenti insegnamenti</w:t>
            </w:r>
          </w:p>
        </w:tc>
        <w:tc>
          <w:tcPr>
            <w:tcW w:w="762" w:type="dxa"/>
            <w:shd w:val="clear" w:color="auto" w:fill="auto"/>
          </w:tcPr>
          <w:p w14:paraId="473C0A56" w14:textId="77777777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14:paraId="656560E1" w14:textId="77777777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</w:p>
        </w:tc>
      </w:tr>
      <w:tr w:rsidR="00783280" w:rsidRPr="00783280" w14:paraId="5B2DF6F6" w14:textId="77777777" w:rsidTr="004816C4">
        <w:tc>
          <w:tcPr>
            <w:tcW w:w="8664" w:type="dxa"/>
            <w:shd w:val="clear" w:color="auto" w:fill="auto"/>
          </w:tcPr>
          <w:p w14:paraId="79E3A2BC" w14:textId="77777777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  <w:r w:rsidRPr="00783280">
              <w:rPr>
                <w:rFonts w:cstheme="majorHAnsi"/>
                <w:sz w:val="28"/>
                <w:szCs w:val="28"/>
              </w:rPr>
              <w:t>TOTALE</w:t>
            </w:r>
          </w:p>
        </w:tc>
        <w:tc>
          <w:tcPr>
            <w:tcW w:w="762" w:type="dxa"/>
            <w:shd w:val="clear" w:color="auto" w:fill="auto"/>
          </w:tcPr>
          <w:p w14:paraId="2CE703F4" w14:textId="798A47A9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14:paraId="358F72A5" w14:textId="48EC12FC" w:rsidR="004816C4" w:rsidRPr="00783280" w:rsidRDefault="004816C4" w:rsidP="000D726A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8"/>
                <w:szCs w:val="28"/>
              </w:rPr>
            </w:pPr>
          </w:p>
        </w:tc>
      </w:tr>
    </w:tbl>
    <w:p w14:paraId="0D681F1A" w14:textId="77777777" w:rsidR="004816C4" w:rsidRPr="00783280" w:rsidRDefault="004816C4" w:rsidP="000D726A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6E7DD2DA" w14:textId="76546AF2" w:rsidR="004816C4" w:rsidRPr="00783280" w:rsidRDefault="004816C4" w:rsidP="000D726A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783280">
        <w:rPr>
          <w:rFonts w:cstheme="majorHAnsi"/>
          <w:sz w:val="28"/>
          <w:szCs w:val="28"/>
        </w:rPr>
        <w:t>COERENZ</w:t>
      </w:r>
      <w:r w:rsidR="007F50D1" w:rsidRPr="00783280">
        <w:rPr>
          <w:rFonts w:cstheme="majorHAnsi"/>
          <w:sz w:val="28"/>
          <w:szCs w:val="28"/>
        </w:rPr>
        <w:t xml:space="preserve">A TRA CFU </w:t>
      </w:r>
      <w:r w:rsidRPr="00783280">
        <w:rPr>
          <w:rFonts w:cstheme="majorHAnsi"/>
          <w:sz w:val="28"/>
          <w:szCs w:val="28"/>
        </w:rPr>
        <w:t>e CARICO DIDATTICO:</w:t>
      </w:r>
    </w:p>
    <w:p w14:paraId="05D17349" w14:textId="0BA7B220" w:rsidR="005C1B41" w:rsidRPr="00783280" w:rsidRDefault="005C1B41" w:rsidP="000D726A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783280">
        <w:rPr>
          <w:rFonts w:cstheme="majorHAnsi"/>
          <w:sz w:val="28"/>
          <w:szCs w:val="28"/>
        </w:rPr>
        <w:t xml:space="preserve">Ore disponibili totali (CFU x </w:t>
      </w:r>
      <w:r w:rsidR="00434D8E" w:rsidRPr="00783280">
        <w:rPr>
          <w:rFonts w:cstheme="majorHAnsi"/>
          <w:sz w:val="28"/>
          <w:szCs w:val="28"/>
        </w:rPr>
        <w:t>30</w:t>
      </w:r>
      <w:r w:rsidRPr="00783280">
        <w:rPr>
          <w:rFonts w:cstheme="majorHAnsi"/>
          <w:sz w:val="28"/>
          <w:szCs w:val="28"/>
        </w:rPr>
        <w:t xml:space="preserve">) = </w:t>
      </w:r>
      <w:r w:rsidR="00434D8E" w:rsidRPr="00783280">
        <w:rPr>
          <w:rFonts w:cstheme="majorHAnsi"/>
          <w:sz w:val="28"/>
          <w:szCs w:val="28"/>
        </w:rPr>
        <w:t>180</w:t>
      </w:r>
    </w:p>
    <w:p w14:paraId="7436173D" w14:textId="29388E54" w:rsidR="005C1B41" w:rsidRPr="00783280" w:rsidRDefault="005C1B41" w:rsidP="000D726A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783280">
        <w:rPr>
          <w:rFonts w:cstheme="majorHAnsi"/>
          <w:sz w:val="28"/>
          <w:szCs w:val="28"/>
        </w:rPr>
        <w:t xml:space="preserve">Articolate in </w:t>
      </w:r>
    </w:p>
    <w:p w14:paraId="110E8415" w14:textId="26763232" w:rsidR="007F50D1" w:rsidRPr="00783280" w:rsidRDefault="004816C4" w:rsidP="000D726A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783280">
        <w:rPr>
          <w:rFonts w:cstheme="majorHAnsi"/>
          <w:sz w:val="28"/>
          <w:szCs w:val="28"/>
        </w:rPr>
        <w:t>ore did</w:t>
      </w:r>
      <w:r w:rsidR="007F50D1" w:rsidRPr="00783280">
        <w:rPr>
          <w:rFonts w:cstheme="majorHAnsi"/>
          <w:sz w:val="28"/>
          <w:szCs w:val="28"/>
        </w:rPr>
        <w:t>attica</w:t>
      </w:r>
      <w:r w:rsidRPr="00783280">
        <w:rPr>
          <w:rFonts w:cstheme="majorHAnsi"/>
          <w:sz w:val="28"/>
          <w:szCs w:val="28"/>
        </w:rPr>
        <w:t xml:space="preserve"> frontale</w:t>
      </w:r>
      <w:r w:rsidR="007F50D1" w:rsidRPr="00783280">
        <w:rPr>
          <w:rFonts w:cstheme="majorHAnsi"/>
          <w:sz w:val="28"/>
          <w:szCs w:val="28"/>
        </w:rPr>
        <w:t xml:space="preserve"> =</w:t>
      </w:r>
      <w:r w:rsidRPr="00783280">
        <w:rPr>
          <w:rFonts w:cstheme="majorHAnsi"/>
          <w:sz w:val="28"/>
          <w:szCs w:val="28"/>
        </w:rPr>
        <w:t xml:space="preserve"> </w:t>
      </w:r>
      <w:r w:rsidR="004773AE" w:rsidRPr="00783280">
        <w:rPr>
          <w:rFonts w:cstheme="majorHAnsi"/>
          <w:sz w:val="28"/>
          <w:szCs w:val="28"/>
        </w:rPr>
        <w:t>60</w:t>
      </w:r>
    </w:p>
    <w:p w14:paraId="00139965" w14:textId="11884B4C" w:rsidR="005C1B41" w:rsidRPr="00783280" w:rsidRDefault="004816C4" w:rsidP="000D726A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783280">
        <w:rPr>
          <w:rFonts w:cstheme="majorHAnsi"/>
          <w:sz w:val="28"/>
          <w:szCs w:val="28"/>
        </w:rPr>
        <w:t>ore studio individuale</w:t>
      </w:r>
      <w:r w:rsidR="00925A8A" w:rsidRPr="00783280">
        <w:rPr>
          <w:rFonts w:cstheme="majorHAnsi"/>
          <w:sz w:val="28"/>
          <w:szCs w:val="28"/>
        </w:rPr>
        <w:t xml:space="preserve"> =</w:t>
      </w:r>
      <w:r w:rsidR="004773AE" w:rsidRPr="00783280">
        <w:rPr>
          <w:rFonts w:cstheme="majorHAnsi"/>
          <w:sz w:val="28"/>
          <w:szCs w:val="28"/>
        </w:rPr>
        <w:t xml:space="preserve"> </w:t>
      </w:r>
      <w:r w:rsidR="00434D8E" w:rsidRPr="00783280">
        <w:rPr>
          <w:rFonts w:cstheme="majorHAnsi"/>
          <w:sz w:val="28"/>
          <w:szCs w:val="28"/>
        </w:rPr>
        <w:t>6</w:t>
      </w:r>
      <w:r w:rsidR="004773AE" w:rsidRPr="00783280">
        <w:rPr>
          <w:rFonts w:cstheme="majorHAnsi"/>
          <w:sz w:val="28"/>
          <w:szCs w:val="28"/>
        </w:rPr>
        <w:t>4</w:t>
      </w:r>
    </w:p>
    <w:p w14:paraId="6C0EEE0D" w14:textId="5FECAC88" w:rsidR="004816C4" w:rsidRPr="00783280" w:rsidRDefault="004816C4" w:rsidP="000D726A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783280">
        <w:rPr>
          <w:rFonts w:cstheme="majorHAnsi"/>
          <w:sz w:val="28"/>
          <w:szCs w:val="28"/>
        </w:rPr>
        <w:t>ore tirocinio</w:t>
      </w:r>
      <w:r w:rsidR="005C1B41" w:rsidRPr="00783280">
        <w:rPr>
          <w:rFonts w:cstheme="majorHAnsi"/>
          <w:sz w:val="28"/>
          <w:szCs w:val="28"/>
        </w:rPr>
        <w:t>/laboratorio</w:t>
      </w:r>
      <w:r w:rsidR="00F20090" w:rsidRPr="00783280">
        <w:rPr>
          <w:rFonts w:cstheme="majorHAnsi"/>
          <w:sz w:val="28"/>
          <w:szCs w:val="28"/>
        </w:rPr>
        <w:t>/attività integrative</w:t>
      </w:r>
      <w:r w:rsidR="005C1B41" w:rsidRPr="00783280">
        <w:rPr>
          <w:rFonts w:cstheme="majorHAnsi"/>
          <w:sz w:val="28"/>
          <w:szCs w:val="28"/>
        </w:rPr>
        <w:t xml:space="preserve"> = </w:t>
      </w:r>
      <w:r w:rsidR="00434D8E" w:rsidRPr="00783280">
        <w:rPr>
          <w:rFonts w:cstheme="majorHAnsi"/>
          <w:sz w:val="28"/>
          <w:szCs w:val="28"/>
        </w:rPr>
        <w:t>56</w:t>
      </w:r>
    </w:p>
    <w:p w14:paraId="1AC89EF6" w14:textId="79B8EBFA" w:rsidR="005C1B41" w:rsidRPr="00783280" w:rsidRDefault="005C1B41" w:rsidP="000D726A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1D870A40" w14:textId="77777777" w:rsidR="005C1B41" w:rsidRPr="00783280" w:rsidRDefault="005C1B41" w:rsidP="000D726A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448EA19D" w14:textId="77777777" w:rsidR="005C1B41" w:rsidRPr="00783280" w:rsidRDefault="005C1B41" w:rsidP="000D726A">
      <w:pPr>
        <w:rPr>
          <w:rFonts w:cstheme="majorHAnsi"/>
          <w:sz w:val="28"/>
          <w:szCs w:val="28"/>
        </w:rPr>
      </w:pPr>
    </w:p>
    <w:sectPr w:rsidR="005C1B41" w:rsidRPr="00783280" w:rsidSect="003F1C7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31D29" w14:textId="77777777" w:rsidR="00804083" w:rsidRDefault="00804083" w:rsidP="00E60FAD">
      <w:r>
        <w:separator/>
      </w:r>
    </w:p>
  </w:endnote>
  <w:endnote w:type="continuationSeparator" w:id="0">
    <w:p w14:paraId="158EFBBA" w14:textId="77777777" w:rsidR="00804083" w:rsidRDefault="00804083" w:rsidP="00E6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A5396" w14:textId="77777777" w:rsidR="00804083" w:rsidRDefault="00804083" w:rsidP="00E60FAD">
      <w:r>
        <w:separator/>
      </w:r>
    </w:p>
  </w:footnote>
  <w:footnote w:type="continuationSeparator" w:id="0">
    <w:p w14:paraId="45351A34" w14:textId="77777777" w:rsidR="00804083" w:rsidRDefault="00804083" w:rsidP="00E6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C8360F"/>
    <w:multiLevelType w:val="hybridMultilevel"/>
    <w:tmpl w:val="225A33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E2650"/>
    <w:multiLevelType w:val="multilevel"/>
    <w:tmpl w:val="12B4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525C17"/>
    <w:multiLevelType w:val="hybridMultilevel"/>
    <w:tmpl w:val="61CEB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E0BE7"/>
    <w:multiLevelType w:val="hybridMultilevel"/>
    <w:tmpl w:val="92D6B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44726"/>
    <w:multiLevelType w:val="hybridMultilevel"/>
    <w:tmpl w:val="8362D7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1108A"/>
    <w:multiLevelType w:val="hybridMultilevel"/>
    <w:tmpl w:val="66C07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E2858"/>
    <w:multiLevelType w:val="multilevel"/>
    <w:tmpl w:val="0AD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232993"/>
    <w:multiLevelType w:val="multilevel"/>
    <w:tmpl w:val="46A6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F11EA9"/>
    <w:multiLevelType w:val="hybridMultilevel"/>
    <w:tmpl w:val="E1760D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14FB8"/>
    <w:multiLevelType w:val="hybridMultilevel"/>
    <w:tmpl w:val="F9EC6F7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54919F5"/>
    <w:multiLevelType w:val="multilevel"/>
    <w:tmpl w:val="FBAC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7C45A9"/>
    <w:multiLevelType w:val="hybridMultilevel"/>
    <w:tmpl w:val="8362D7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610A1"/>
    <w:multiLevelType w:val="hybridMultilevel"/>
    <w:tmpl w:val="6CD6A544"/>
    <w:lvl w:ilvl="0" w:tplc="AED8232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CCC3F2C"/>
    <w:multiLevelType w:val="hybridMultilevel"/>
    <w:tmpl w:val="7A3A9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914C8"/>
    <w:multiLevelType w:val="hybridMultilevel"/>
    <w:tmpl w:val="E50C9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33D45"/>
    <w:multiLevelType w:val="hybridMultilevel"/>
    <w:tmpl w:val="7A20ABA4"/>
    <w:lvl w:ilvl="0" w:tplc="274297EA">
      <w:start w:val="1"/>
      <w:numFmt w:val="decimal"/>
      <w:lvlText w:val="%1."/>
      <w:lvlJc w:val="left"/>
      <w:pPr>
        <w:ind w:left="1428" w:hanging="36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0A60E41"/>
    <w:multiLevelType w:val="hybridMultilevel"/>
    <w:tmpl w:val="21260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344EA"/>
    <w:multiLevelType w:val="hybridMultilevel"/>
    <w:tmpl w:val="06A06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43606"/>
    <w:multiLevelType w:val="multilevel"/>
    <w:tmpl w:val="6C4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D960E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>
    <w:nsid w:val="3CF372B0"/>
    <w:multiLevelType w:val="hybridMultilevel"/>
    <w:tmpl w:val="5A0CF75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0874E20"/>
    <w:multiLevelType w:val="hybridMultilevel"/>
    <w:tmpl w:val="EDD49F6A"/>
    <w:lvl w:ilvl="0" w:tplc="14647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42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05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01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E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2B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EA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E8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81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1272744"/>
    <w:multiLevelType w:val="multilevel"/>
    <w:tmpl w:val="A8A0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2E4945"/>
    <w:multiLevelType w:val="hybridMultilevel"/>
    <w:tmpl w:val="410839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7BC48FB"/>
    <w:multiLevelType w:val="hybridMultilevel"/>
    <w:tmpl w:val="06600B9E"/>
    <w:lvl w:ilvl="0" w:tplc="1180A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E9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CC4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0F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2B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CE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AE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CC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8E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BB64DFD"/>
    <w:multiLevelType w:val="multilevel"/>
    <w:tmpl w:val="3EBE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514EFF"/>
    <w:multiLevelType w:val="hybridMultilevel"/>
    <w:tmpl w:val="99FE1BEE"/>
    <w:lvl w:ilvl="0" w:tplc="D0803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E8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7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22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2C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41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0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C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AD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35520BD"/>
    <w:multiLevelType w:val="hybridMultilevel"/>
    <w:tmpl w:val="70563000"/>
    <w:lvl w:ilvl="0" w:tplc="FE3E31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005787F"/>
    <w:multiLevelType w:val="hybridMultilevel"/>
    <w:tmpl w:val="CB364A30"/>
    <w:lvl w:ilvl="0" w:tplc="8E5E1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72E2E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A28D8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EF8A3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016BC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D8205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E0813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E788A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9F4CE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1">
    <w:nsid w:val="6BA57825"/>
    <w:multiLevelType w:val="hybridMultilevel"/>
    <w:tmpl w:val="F03E2F2A"/>
    <w:lvl w:ilvl="0" w:tplc="D9540D64">
      <w:start w:val="5"/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21FAC"/>
    <w:multiLevelType w:val="multilevel"/>
    <w:tmpl w:val="7FF0A3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0C746B"/>
    <w:multiLevelType w:val="multilevel"/>
    <w:tmpl w:val="ED1A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DF13F7"/>
    <w:multiLevelType w:val="hybridMultilevel"/>
    <w:tmpl w:val="400A0D7E"/>
    <w:lvl w:ilvl="0" w:tplc="FC6EB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A2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27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AC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C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A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A2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2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6F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44C5F4B"/>
    <w:multiLevelType w:val="hybridMultilevel"/>
    <w:tmpl w:val="1A4639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AA609E92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ajorHAns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485D07"/>
    <w:multiLevelType w:val="multilevel"/>
    <w:tmpl w:val="389C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B5346A"/>
    <w:multiLevelType w:val="multilevel"/>
    <w:tmpl w:val="25A2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1"/>
  </w:num>
  <w:num w:numId="4">
    <w:abstractNumId w:val="31"/>
  </w:num>
  <w:num w:numId="5">
    <w:abstractNumId w:val="26"/>
  </w:num>
  <w:num w:numId="6">
    <w:abstractNumId w:val="30"/>
  </w:num>
  <w:num w:numId="7">
    <w:abstractNumId w:val="23"/>
  </w:num>
  <w:num w:numId="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1"/>
  </w:num>
  <w:num w:numId="10">
    <w:abstractNumId w:val="36"/>
  </w:num>
  <w:num w:numId="11">
    <w:abstractNumId w:val="12"/>
  </w:num>
  <w:num w:numId="12">
    <w:abstractNumId w:val="37"/>
  </w:num>
  <w:num w:numId="13">
    <w:abstractNumId w:val="3"/>
  </w:num>
  <w:num w:numId="14">
    <w:abstractNumId w:val="32"/>
  </w:num>
  <w:num w:numId="15">
    <w:abstractNumId w:val="24"/>
  </w:num>
  <w:num w:numId="16">
    <w:abstractNumId w:val="9"/>
  </w:num>
  <w:num w:numId="17">
    <w:abstractNumId w:val="8"/>
  </w:num>
  <w:num w:numId="18">
    <w:abstractNumId w:val="20"/>
  </w:num>
  <w:num w:numId="19">
    <w:abstractNumId w:val="27"/>
  </w:num>
  <w:num w:numId="20">
    <w:abstractNumId w:val="33"/>
  </w:num>
  <w:num w:numId="21">
    <w:abstractNumId w:val="11"/>
  </w:num>
  <w:num w:numId="22">
    <w:abstractNumId w:val="35"/>
  </w:num>
  <w:num w:numId="23">
    <w:abstractNumId w:val="19"/>
  </w:num>
  <w:num w:numId="24">
    <w:abstractNumId w:val="7"/>
  </w:num>
  <w:num w:numId="25">
    <w:abstractNumId w:val="16"/>
  </w:num>
  <w:num w:numId="26">
    <w:abstractNumId w:val="17"/>
  </w:num>
  <w:num w:numId="27">
    <w:abstractNumId w:val="2"/>
  </w:num>
  <w:num w:numId="28">
    <w:abstractNumId w:val="25"/>
  </w:num>
  <w:num w:numId="29">
    <w:abstractNumId w:val="5"/>
  </w:num>
  <w:num w:numId="30">
    <w:abstractNumId w:val="15"/>
  </w:num>
  <w:num w:numId="31">
    <w:abstractNumId w:val="6"/>
  </w:num>
  <w:num w:numId="32">
    <w:abstractNumId w:val="18"/>
  </w:num>
  <w:num w:numId="33">
    <w:abstractNumId w:val="10"/>
  </w:num>
  <w:num w:numId="34">
    <w:abstractNumId w:val="4"/>
  </w:num>
  <w:num w:numId="35">
    <w:abstractNumId w:val="13"/>
  </w:num>
  <w:num w:numId="36">
    <w:abstractNumId w:val="22"/>
  </w:num>
  <w:num w:numId="37">
    <w:abstractNumId w:val="22"/>
    <w:lvlOverride w:ilvl="0">
      <w:lvl w:ilvl="0" w:tplc="0410000F">
        <w:start w:val="1"/>
        <w:numFmt w:val="decimal"/>
        <w:lvlText w:val="%1."/>
        <w:lvlJc w:val="left"/>
        <w:pPr>
          <w:ind w:left="1004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14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43"/>
    <w:rsid w:val="000100F2"/>
    <w:rsid w:val="0003605F"/>
    <w:rsid w:val="00046BFE"/>
    <w:rsid w:val="00053158"/>
    <w:rsid w:val="00072A34"/>
    <w:rsid w:val="00073817"/>
    <w:rsid w:val="00087C98"/>
    <w:rsid w:val="00093EF5"/>
    <w:rsid w:val="000D726A"/>
    <w:rsid w:val="000E2668"/>
    <w:rsid w:val="0010108E"/>
    <w:rsid w:val="0010771F"/>
    <w:rsid w:val="0013234F"/>
    <w:rsid w:val="001555A9"/>
    <w:rsid w:val="00155DCF"/>
    <w:rsid w:val="00161DE5"/>
    <w:rsid w:val="00161E7B"/>
    <w:rsid w:val="0016267D"/>
    <w:rsid w:val="001714A1"/>
    <w:rsid w:val="00181A58"/>
    <w:rsid w:val="00192DE7"/>
    <w:rsid w:val="001A00F4"/>
    <w:rsid w:val="001D25F8"/>
    <w:rsid w:val="001E2D0E"/>
    <w:rsid w:val="002271CC"/>
    <w:rsid w:val="00251B37"/>
    <w:rsid w:val="002636AC"/>
    <w:rsid w:val="002B0D37"/>
    <w:rsid w:val="002F0F5F"/>
    <w:rsid w:val="00313D0A"/>
    <w:rsid w:val="003251F4"/>
    <w:rsid w:val="00326AF9"/>
    <w:rsid w:val="003466E3"/>
    <w:rsid w:val="003477E8"/>
    <w:rsid w:val="00351013"/>
    <w:rsid w:val="00356CAF"/>
    <w:rsid w:val="00363DB3"/>
    <w:rsid w:val="00382B54"/>
    <w:rsid w:val="0039678F"/>
    <w:rsid w:val="003A184F"/>
    <w:rsid w:val="003A5154"/>
    <w:rsid w:val="003B3F7C"/>
    <w:rsid w:val="003B4FC2"/>
    <w:rsid w:val="003D34E2"/>
    <w:rsid w:val="003D3661"/>
    <w:rsid w:val="003E17A0"/>
    <w:rsid w:val="003F1C76"/>
    <w:rsid w:val="0040500A"/>
    <w:rsid w:val="004162AE"/>
    <w:rsid w:val="00434D8E"/>
    <w:rsid w:val="00436F98"/>
    <w:rsid w:val="00452ADE"/>
    <w:rsid w:val="004654CA"/>
    <w:rsid w:val="004773AE"/>
    <w:rsid w:val="004816C4"/>
    <w:rsid w:val="004868D7"/>
    <w:rsid w:val="004968C6"/>
    <w:rsid w:val="00497036"/>
    <w:rsid w:val="004C50CC"/>
    <w:rsid w:val="004D4175"/>
    <w:rsid w:val="004F4337"/>
    <w:rsid w:val="004F70D1"/>
    <w:rsid w:val="00507B0C"/>
    <w:rsid w:val="00522D43"/>
    <w:rsid w:val="00524CC0"/>
    <w:rsid w:val="00590AA7"/>
    <w:rsid w:val="005C1B41"/>
    <w:rsid w:val="005F0869"/>
    <w:rsid w:val="00642D52"/>
    <w:rsid w:val="00643692"/>
    <w:rsid w:val="0068044E"/>
    <w:rsid w:val="0068471C"/>
    <w:rsid w:val="00694653"/>
    <w:rsid w:val="006B0430"/>
    <w:rsid w:val="006B5F4F"/>
    <w:rsid w:val="006D5B23"/>
    <w:rsid w:val="006E55C5"/>
    <w:rsid w:val="006F3AA5"/>
    <w:rsid w:val="006F466F"/>
    <w:rsid w:val="0070454E"/>
    <w:rsid w:val="00713941"/>
    <w:rsid w:val="00732B03"/>
    <w:rsid w:val="007402F7"/>
    <w:rsid w:val="00770D34"/>
    <w:rsid w:val="00781460"/>
    <w:rsid w:val="00783280"/>
    <w:rsid w:val="0079192A"/>
    <w:rsid w:val="007A1706"/>
    <w:rsid w:val="007B0E7B"/>
    <w:rsid w:val="007C0352"/>
    <w:rsid w:val="007C1D22"/>
    <w:rsid w:val="007D40D6"/>
    <w:rsid w:val="007F1F4D"/>
    <w:rsid w:val="007F50D1"/>
    <w:rsid w:val="00804083"/>
    <w:rsid w:val="00822134"/>
    <w:rsid w:val="008317C8"/>
    <w:rsid w:val="0084646F"/>
    <w:rsid w:val="008658D0"/>
    <w:rsid w:val="00893167"/>
    <w:rsid w:val="008B4DAE"/>
    <w:rsid w:val="008E0863"/>
    <w:rsid w:val="009031C6"/>
    <w:rsid w:val="009035C7"/>
    <w:rsid w:val="009103D7"/>
    <w:rsid w:val="00914DBC"/>
    <w:rsid w:val="00925A8A"/>
    <w:rsid w:val="0094259F"/>
    <w:rsid w:val="00946B74"/>
    <w:rsid w:val="009640CC"/>
    <w:rsid w:val="00971D80"/>
    <w:rsid w:val="0097339E"/>
    <w:rsid w:val="00973F2A"/>
    <w:rsid w:val="0098276B"/>
    <w:rsid w:val="00997603"/>
    <w:rsid w:val="009C0CF3"/>
    <w:rsid w:val="009C2084"/>
    <w:rsid w:val="009C59CD"/>
    <w:rsid w:val="009D17FF"/>
    <w:rsid w:val="009E63DD"/>
    <w:rsid w:val="009F7878"/>
    <w:rsid w:val="00A035EF"/>
    <w:rsid w:val="00A3318D"/>
    <w:rsid w:val="00A5126C"/>
    <w:rsid w:val="00A60135"/>
    <w:rsid w:val="00A92EF0"/>
    <w:rsid w:val="00AA671E"/>
    <w:rsid w:val="00AB15AD"/>
    <w:rsid w:val="00AC0F1E"/>
    <w:rsid w:val="00AD6A29"/>
    <w:rsid w:val="00B301E4"/>
    <w:rsid w:val="00B40168"/>
    <w:rsid w:val="00B4319F"/>
    <w:rsid w:val="00B65CF0"/>
    <w:rsid w:val="00B75630"/>
    <w:rsid w:val="00BA1D01"/>
    <w:rsid w:val="00BB28C2"/>
    <w:rsid w:val="00BD6443"/>
    <w:rsid w:val="00BD6D1B"/>
    <w:rsid w:val="00BF1622"/>
    <w:rsid w:val="00BF6FEA"/>
    <w:rsid w:val="00C15224"/>
    <w:rsid w:val="00C17100"/>
    <w:rsid w:val="00C725DD"/>
    <w:rsid w:val="00C90B51"/>
    <w:rsid w:val="00CA15AF"/>
    <w:rsid w:val="00CC6C74"/>
    <w:rsid w:val="00CE1CF9"/>
    <w:rsid w:val="00D04BF3"/>
    <w:rsid w:val="00D47842"/>
    <w:rsid w:val="00D5630E"/>
    <w:rsid w:val="00D61465"/>
    <w:rsid w:val="00D73EDE"/>
    <w:rsid w:val="00D77772"/>
    <w:rsid w:val="00D837DC"/>
    <w:rsid w:val="00D9303E"/>
    <w:rsid w:val="00D95358"/>
    <w:rsid w:val="00D96FEE"/>
    <w:rsid w:val="00DB1C81"/>
    <w:rsid w:val="00DC53A2"/>
    <w:rsid w:val="00DD301D"/>
    <w:rsid w:val="00DF0FE1"/>
    <w:rsid w:val="00DF3380"/>
    <w:rsid w:val="00E32A63"/>
    <w:rsid w:val="00E33339"/>
    <w:rsid w:val="00E510DC"/>
    <w:rsid w:val="00E53E0B"/>
    <w:rsid w:val="00E60FAD"/>
    <w:rsid w:val="00E74790"/>
    <w:rsid w:val="00E74974"/>
    <w:rsid w:val="00E7670D"/>
    <w:rsid w:val="00EA40CE"/>
    <w:rsid w:val="00EB2A65"/>
    <w:rsid w:val="00EB4263"/>
    <w:rsid w:val="00EB6F22"/>
    <w:rsid w:val="00EC732F"/>
    <w:rsid w:val="00ED3FBB"/>
    <w:rsid w:val="00ED7D5B"/>
    <w:rsid w:val="00EE7DA9"/>
    <w:rsid w:val="00F10DA4"/>
    <w:rsid w:val="00F20090"/>
    <w:rsid w:val="00F303A5"/>
    <w:rsid w:val="00F501E1"/>
    <w:rsid w:val="00FB2109"/>
    <w:rsid w:val="00FC5791"/>
    <w:rsid w:val="00FC6E18"/>
    <w:rsid w:val="00FD52FC"/>
    <w:rsid w:val="00FD5A0F"/>
    <w:rsid w:val="00FE60F7"/>
    <w:rsid w:val="00FE7455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40B5F"/>
  <w14:defaultImageDpi w14:val="300"/>
  <w15:docId w15:val="{64604937-8FD4-8E4F-A13A-ABDF12DC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74790"/>
    <w:pPr>
      <w:keepNext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74790"/>
    <w:pPr>
      <w:keepNext/>
      <w:outlineLvl w:val="1"/>
    </w:pPr>
    <w:rPr>
      <w:rFonts w:ascii="Times New Roman" w:eastAsia="Times New Roman" w:hAnsi="Times New Roman" w:cs="Times New Roman"/>
      <w:i/>
      <w:szCs w:val="20"/>
    </w:rPr>
  </w:style>
  <w:style w:type="paragraph" w:styleId="Titolo3">
    <w:name w:val="heading 3"/>
    <w:basedOn w:val="Normale"/>
    <w:next w:val="Normale"/>
    <w:link w:val="Titolo3Carattere"/>
    <w:qFormat/>
    <w:rsid w:val="00E74790"/>
    <w:pPr>
      <w:keepNext/>
      <w:jc w:val="both"/>
      <w:outlineLvl w:val="2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74790"/>
    <w:pPr>
      <w:keepNext/>
      <w:outlineLvl w:val="3"/>
    </w:pPr>
    <w:rPr>
      <w:rFonts w:ascii="Times New Roman" w:eastAsia="Times New Roman" w:hAnsi="Times New Roman" w:cs="Times New Roman"/>
      <w:b/>
      <w:smallCaps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74790"/>
    <w:pPr>
      <w:keepNext/>
      <w:jc w:val="both"/>
      <w:outlineLvl w:val="4"/>
    </w:pPr>
    <w:rPr>
      <w:rFonts w:ascii="Times New Roman" w:eastAsia="Times New Roman" w:hAnsi="Times New Roman" w:cs="Times New Roman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1F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6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E74790"/>
    <w:rPr>
      <w:rFonts w:ascii="Times New Roman" w:eastAsia="Times New Roman" w:hAnsi="Times New Roman" w:cs="Times New Roman"/>
      <w:b/>
      <w:szCs w:val="20"/>
    </w:rPr>
  </w:style>
  <w:style w:type="character" w:customStyle="1" w:styleId="Titolo2Carattere">
    <w:name w:val="Titolo 2 Carattere"/>
    <w:basedOn w:val="Carpredefinitoparagrafo"/>
    <w:link w:val="Titolo2"/>
    <w:rsid w:val="00E74790"/>
    <w:rPr>
      <w:rFonts w:ascii="Times New Roman" w:eastAsia="Times New Roman" w:hAnsi="Times New Roman" w:cs="Times New Roman"/>
      <w:i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4790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Titolo4Carattere">
    <w:name w:val="Titolo 4 Carattere"/>
    <w:basedOn w:val="Carpredefinitoparagrafo"/>
    <w:link w:val="Titolo4"/>
    <w:rsid w:val="00E74790"/>
    <w:rPr>
      <w:rFonts w:ascii="Times New Roman" w:eastAsia="Times New Roman" w:hAnsi="Times New Roman" w:cs="Times New Roman"/>
      <w:b/>
      <w:smallCaps/>
      <w:szCs w:val="20"/>
      <w:u w:val="single"/>
    </w:rPr>
  </w:style>
  <w:style w:type="character" w:customStyle="1" w:styleId="Titolo5Carattere">
    <w:name w:val="Titolo 5 Carattere"/>
    <w:basedOn w:val="Carpredefinitoparagrafo"/>
    <w:link w:val="Titolo5"/>
    <w:rsid w:val="00E74790"/>
    <w:rPr>
      <w:rFonts w:ascii="Times New Roman" w:eastAsia="Times New Roman" w:hAnsi="Times New Roman" w:cs="Times New Roman"/>
      <w:i/>
      <w:szCs w:val="20"/>
    </w:rPr>
  </w:style>
  <w:style w:type="paragraph" w:styleId="Sottotitolo">
    <w:name w:val="Subtitle"/>
    <w:basedOn w:val="Normale"/>
    <w:link w:val="SottotitoloCarattere"/>
    <w:qFormat/>
    <w:rsid w:val="00E74790"/>
    <w:pPr>
      <w:jc w:val="both"/>
    </w:pPr>
    <w:rPr>
      <w:rFonts w:ascii="Times New Roman" w:eastAsia="Times New Roman" w:hAnsi="Times New Roman" w:cs="Times New Roman"/>
      <w:i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E74790"/>
    <w:rPr>
      <w:rFonts w:ascii="Times New Roman" w:eastAsia="Times New Roman" w:hAnsi="Times New Roman" w:cs="Times New Roman"/>
      <w:i/>
      <w:szCs w:val="20"/>
    </w:rPr>
  </w:style>
  <w:style w:type="paragraph" w:customStyle="1" w:styleId="a">
    <w:basedOn w:val="Normale"/>
    <w:next w:val="Corpotesto"/>
    <w:rsid w:val="00E74790"/>
    <w:rPr>
      <w:rFonts w:ascii="Times New Roman" w:eastAsia="Times New Roman" w:hAnsi="Times New Roman" w:cs="Times New Roman"/>
      <w:szCs w:val="20"/>
    </w:rPr>
  </w:style>
  <w:style w:type="paragraph" w:styleId="Rientrocorpodeltesto">
    <w:name w:val="Body Text Indent"/>
    <w:basedOn w:val="Normale"/>
    <w:link w:val="RientrocorpodeltestoCarattere"/>
    <w:rsid w:val="00E74790"/>
    <w:pPr>
      <w:ind w:right="-1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74790"/>
    <w:rPr>
      <w:rFonts w:ascii="Times New Roman" w:eastAsia="Times New Roman" w:hAnsi="Times New Roman" w:cs="Times New Roman"/>
      <w:szCs w:val="20"/>
    </w:rPr>
  </w:style>
  <w:style w:type="paragraph" w:customStyle="1" w:styleId="NormaleWeb1">
    <w:name w:val="Normale (Web)1"/>
    <w:basedOn w:val="Normale"/>
    <w:rsid w:val="00E74790"/>
    <w:pPr>
      <w:spacing w:before="100" w:after="100"/>
    </w:pPr>
    <w:rPr>
      <w:rFonts w:ascii="Arial Unicode MS" w:eastAsia="Arial Unicode MS" w:hAnsi="Arial Unicode MS" w:cs="Times New Roman"/>
      <w:szCs w:val="20"/>
    </w:rPr>
  </w:style>
  <w:style w:type="paragraph" w:styleId="Rientrocorpodeltesto2">
    <w:name w:val="Body Text Indent 2"/>
    <w:basedOn w:val="Normale"/>
    <w:link w:val="Rientrocorpodeltesto2Carattere"/>
    <w:rsid w:val="00E74790"/>
    <w:pPr>
      <w:spacing w:before="120"/>
      <w:ind w:left="1985" w:hanging="1985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74790"/>
    <w:rPr>
      <w:rFonts w:ascii="Times New Roman" w:eastAsia="Times New Roman" w:hAnsi="Times New Roman" w:cs="Times New Roman"/>
      <w:szCs w:val="20"/>
    </w:rPr>
  </w:style>
  <w:style w:type="paragraph" w:styleId="Titolo">
    <w:name w:val="Title"/>
    <w:basedOn w:val="Normale"/>
    <w:link w:val="TitoloCarattere"/>
    <w:qFormat/>
    <w:rsid w:val="00E74790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E74790"/>
    <w:rPr>
      <w:rFonts w:ascii="Times New Roman" w:eastAsia="Times New Roman" w:hAnsi="Times New Roman" w:cs="Times New Roman"/>
      <w:b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479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4790"/>
  </w:style>
  <w:style w:type="paragraph" w:styleId="Intestazione">
    <w:name w:val="header"/>
    <w:basedOn w:val="Normale"/>
    <w:link w:val="IntestazioneCarattere"/>
    <w:uiPriority w:val="99"/>
    <w:unhideWhenUsed/>
    <w:rsid w:val="00E60F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FAD"/>
  </w:style>
  <w:style w:type="paragraph" w:styleId="Pidipagina">
    <w:name w:val="footer"/>
    <w:basedOn w:val="Normale"/>
    <w:link w:val="PidipaginaCarattere"/>
    <w:uiPriority w:val="99"/>
    <w:unhideWhenUsed/>
    <w:rsid w:val="00E60F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FA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303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51B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1B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1B3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1B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1B37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3B3F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3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1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z.it/pdf/regolamento_didattico_ateneo_dr68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961F31-CC1F-4314-B6D3-51F51526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Pujia</dc:creator>
  <cp:lastModifiedBy>Utente</cp:lastModifiedBy>
  <cp:revision>3</cp:revision>
  <cp:lastPrinted>2013-06-19T11:09:00Z</cp:lastPrinted>
  <dcterms:created xsi:type="dcterms:W3CDTF">2023-04-16T21:57:00Z</dcterms:created>
  <dcterms:modified xsi:type="dcterms:W3CDTF">2023-12-25T20:17:00Z</dcterms:modified>
</cp:coreProperties>
</file>