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43C8A" w14:textId="4CB0EB17" w:rsidR="00F20090" w:rsidRPr="00F90654" w:rsidRDefault="00F20090" w:rsidP="00BD6443">
      <w:pPr>
        <w:rPr>
          <w:rFonts w:ascii="Times New Roman" w:hAnsi="Times New Roman" w:cs="Times New Roman"/>
          <w:b/>
          <w:sz w:val="28"/>
          <w:szCs w:val="28"/>
        </w:rPr>
      </w:pPr>
      <w:r w:rsidRPr="00F90654">
        <w:rPr>
          <w:rFonts w:ascii="Times New Roman" w:hAnsi="Times New Roman" w:cs="Times New Roman"/>
          <w:b/>
          <w:sz w:val="28"/>
          <w:szCs w:val="28"/>
        </w:rPr>
        <w:t>FORMAT PROGRAMMA E MODALITA’ DI ACCERTAMENTO</w:t>
      </w:r>
      <w:r w:rsidR="009D0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6AB" w:rsidRPr="00F906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B695E0" w14:textId="77777777" w:rsidR="00F20090" w:rsidRPr="00F90654" w:rsidRDefault="00F20090" w:rsidP="00BD6443">
      <w:pPr>
        <w:rPr>
          <w:rFonts w:ascii="Times New Roman" w:hAnsi="Times New Roman" w:cs="Times New Roman"/>
          <w:b/>
          <w:sz w:val="28"/>
          <w:szCs w:val="28"/>
        </w:rPr>
      </w:pPr>
    </w:p>
    <w:p w14:paraId="79D1BA89" w14:textId="360E8972" w:rsidR="00BD6443" w:rsidRPr="00F90654" w:rsidRDefault="00B301E4" w:rsidP="00BD6443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0654">
        <w:rPr>
          <w:rFonts w:ascii="Times New Roman" w:hAnsi="Times New Roman" w:cs="Times New Roman"/>
          <w:b/>
          <w:sz w:val="28"/>
          <w:szCs w:val="28"/>
          <w:lang w:val="en-US"/>
        </w:rPr>
        <w:t>Informazioni</w:t>
      </w:r>
      <w:proofErr w:type="spellEnd"/>
      <w:r w:rsidRPr="00F906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20090" w:rsidRPr="00F90654">
        <w:rPr>
          <w:rFonts w:ascii="Times New Roman" w:hAnsi="Times New Roman" w:cs="Times New Roman"/>
          <w:b/>
          <w:sz w:val="28"/>
          <w:szCs w:val="28"/>
          <w:lang w:val="en-US"/>
        </w:rPr>
        <w:t>Insegnamento</w:t>
      </w:r>
      <w:proofErr w:type="spellEnd"/>
    </w:p>
    <w:p w14:paraId="36FDFE1C" w14:textId="6F2B2BB4" w:rsidR="00262F74" w:rsidRPr="00F90654" w:rsidRDefault="00262F74" w:rsidP="00262F74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F90654">
        <w:rPr>
          <w:rFonts w:ascii="Times New Roman" w:hAnsi="Times New Roman" w:cs="Times New Roman"/>
          <w:sz w:val="28"/>
          <w:szCs w:val="28"/>
        </w:rPr>
        <w:t>CdL</w:t>
      </w:r>
      <w:proofErr w:type="spellEnd"/>
      <w:r w:rsidRPr="00F90654">
        <w:rPr>
          <w:rFonts w:ascii="Times New Roman" w:hAnsi="Times New Roman" w:cs="Times New Roman"/>
          <w:sz w:val="28"/>
          <w:szCs w:val="28"/>
        </w:rPr>
        <w:t xml:space="preserve">: </w:t>
      </w:r>
      <w:r w:rsidR="009967AD">
        <w:rPr>
          <w:rFonts w:ascii="Times New Roman" w:hAnsi="Times New Roman" w:cs="Times New Roman"/>
          <w:sz w:val="28"/>
          <w:szCs w:val="28"/>
        </w:rPr>
        <w:t xml:space="preserve">Magistrale </w:t>
      </w:r>
      <w:r w:rsidRPr="00F90654">
        <w:rPr>
          <w:rFonts w:ascii="Times New Roman" w:hAnsi="Times New Roman" w:cs="Times New Roman"/>
          <w:sz w:val="28"/>
          <w:szCs w:val="28"/>
        </w:rPr>
        <w:t>Scienze infermieristiche</w:t>
      </w:r>
      <w:r w:rsidR="00C65A1D" w:rsidRPr="00F90654">
        <w:rPr>
          <w:rFonts w:ascii="Times New Roman" w:hAnsi="Times New Roman" w:cs="Times New Roman"/>
          <w:sz w:val="28"/>
          <w:szCs w:val="28"/>
        </w:rPr>
        <w:t xml:space="preserve"> ed ostetriche </w:t>
      </w:r>
    </w:p>
    <w:p w14:paraId="31D36F78" w14:textId="5B4B3A70" w:rsidR="00B92F92" w:rsidRDefault="00262F74" w:rsidP="00B92F92">
      <w:pPr>
        <w:ind w:left="720"/>
        <w:rPr>
          <w:rFonts w:ascii="Times New Roman" w:hAnsi="Times New Roman" w:cs="Times New Roman"/>
          <w:sz w:val="28"/>
          <w:szCs w:val="28"/>
        </w:rPr>
      </w:pPr>
      <w:r w:rsidRPr="00F90654">
        <w:rPr>
          <w:rFonts w:ascii="Times New Roman" w:hAnsi="Times New Roman" w:cs="Times New Roman"/>
          <w:sz w:val="28"/>
          <w:szCs w:val="28"/>
        </w:rPr>
        <w:t>Corso integrato</w:t>
      </w:r>
      <w:r w:rsidR="00B92F92" w:rsidRPr="00F90654">
        <w:rPr>
          <w:rFonts w:ascii="Times New Roman" w:hAnsi="Times New Roman" w:cs="Times New Roman"/>
          <w:sz w:val="28"/>
          <w:szCs w:val="28"/>
        </w:rPr>
        <w:t>: SCIENZE OSTETRICHE E GINECOLOGICHE SPECIALISTICHE</w:t>
      </w:r>
    </w:p>
    <w:p w14:paraId="03AC434C" w14:textId="012ADF1F" w:rsidR="0007566C" w:rsidRPr="00F90654" w:rsidRDefault="0007566C" w:rsidP="0007566C">
      <w:pPr>
        <w:rPr>
          <w:rFonts w:ascii="Times New Roman" w:hAnsi="Times New Roman" w:cs="Times New Roman"/>
          <w:sz w:val="28"/>
          <w:szCs w:val="28"/>
        </w:rPr>
      </w:pPr>
      <w:r w:rsidRPr="00F90654">
        <w:rPr>
          <w:rFonts w:ascii="Times New Roman" w:hAnsi="Times New Roman" w:cs="Times New Roman"/>
          <w:sz w:val="28"/>
          <w:szCs w:val="28"/>
        </w:rPr>
        <w:t xml:space="preserve">Anno: I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0654">
        <w:rPr>
          <w:rFonts w:ascii="Times New Roman" w:hAnsi="Times New Roman" w:cs="Times New Roman"/>
          <w:sz w:val="28"/>
          <w:szCs w:val="28"/>
        </w:rPr>
        <w:t>Semestre: I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0654">
        <w:rPr>
          <w:rFonts w:ascii="Times New Roman" w:hAnsi="Times New Roman" w:cs="Times New Roman"/>
          <w:sz w:val="28"/>
          <w:szCs w:val="28"/>
        </w:rPr>
        <w:t xml:space="preserve">A.A. </w:t>
      </w:r>
      <w:r w:rsidR="00445C8A">
        <w:rPr>
          <w:rFonts w:ascii="Times New Roman" w:hAnsi="Times New Roman" w:cs="Times New Roman"/>
          <w:sz w:val="28"/>
          <w:szCs w:val="28"/>
        </w:rPr>
        <w:t>2022-2023</w:t>
      </w:r>
      <w:r w:rsidRPr="00F906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E5C42" w14:textId="77777777" w:rsidR="0007566C" w:rsidRPr="00F90654" w:rsidRDefault="0007566C" w:rsidP="0007566C">
      <w:pPr>
        <w:rPr>
          <w:rFonts w:ascii="Times New Roman" w:hAnsi="Times New Roman" w:cs="Times New Roman"/>
          <w:sz w:val="28"/>
          <w:szCs w:val="28"/>
        </w:rPr>
      </w:pPr>
    </w:p>
    <w:p w14:paraId="4684DB2E" w14:textId="71D94B86" w:rsidR="00210B81" w:rsidRPr="00F90654" w:rsidRDefault="00210B81" w:rsidP="00B92F92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30D0713D" w14:textId="77777777" w:rsidR="00DA4AD4" w:rsidRPr="00F90654" w:rsidRDefault="00DA4AD4" w:rsidP="00DA4AD4">
      <w:pPr>
        <w:rPr>
          <w:rFonts w:ascii="Times New Roman" w:hAnsi="Times New Roman" w:cs="Times New Roman"/>
          <w:b/>
          <w:sz w:val="28"/>
          <w:szCs w:val="28"/>
        </w:rPr>
      </w:pPr>
      <w:r w:rsidRPr="00F90654">
        <w:rPr>
          <w:rFonts w:ascii="Times New Roman" w:hAnsi="Times New Roman" w:cs="Times New Roman"/>
          <w:b/>
          <w:sz w:val="28"/>
          <w:szCs w:val="28"/>
        </w:rPr>
        <w:t xml:space="preserve">Descrizione del Corso </w:t>
      </w:r>
    </w:p>
    <w:p w14:paraId="47950228" w14:textId="77777777" w:rsidR="00DA4AD4" w:rsidRPr="00F90654" w:rsidRDefault="00DA4AD4" w:rsidP="00DA4AD4">
      <w:pPr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22F51C1" w14:textId="38C16A51" w:rsidR="00210B81" w:rsidRPr="00F90654" w:rsidRDefault="00664459" w:rsidP="00856D24">
      <w:pPr>
        <w:jc w:val="both"/>
        <w:rPr>
          <w:rFonts w:ascii="Times New Roman" w:hAnsi="Times New Roman" w:cs="Times New Roman"/>
          <w:sz w:val="28"/>
          <w:szCs w:val="28"/>
        </w:rPr>
      </w:pPr>
      <w:r w:rsidRPr="00F90654">
        <w:rPr>
          <w:rFonts w:ascii="Times New Roman" w:hAnsi="Times New Roman" w:cs="Times New Roman"/>
          <w:color w:val="212529"/>
          <w:sz w:val="28"/>
          <w:szCs w:val="28"/>
        </w:rPr>
        <w:t>Il corso integrato</w:t>
      </w:r>
      <w:r w:rsidR="00C678C4" w:rsidRPr="00F90654">
        <w:rPr>
          <w:rFonts w:ascii="Times New Roman" w:hAnsi="Times New Roman" w:cs="Times New Roman"/>
          <w:color w:val="212529"/>
          <w:sz w:val="28"/>
          <w:szCs w:val="28"/>
        </w:rPr>
        <w:t xml:space="preserve"> è finalizzato a</w:t>
      </w:r>
      <w:r w:rsidR="00C678C4" w:rsidRPr="00F90654">
        <w:rPr>
          <w:rFonts w:ascii="Times New Roman" w:hAnsi="Times New Roman" w:cs="Times New Roman"/>
          <w:sz w:val="28"/>
          <w:szCs w:val="28"/>
        </w:rPr>
        <w:t xml:space="preserve"> fornire ai </w:t>
      </w:r>
      <w:r w:rsidR="00210B81" w:rsidRPr="00F90654">
        <w:rPr>
          <w:rFonts w:ascii="Times New Roman" w:hAnsi="Times New Roman" w:cs="Times New Roman"/>
          <w:sz w:val="28"/>
          <w:szCs w:val="28"/>
        </w:rPr>
        <w:t>laureati specialisti una formazione culturale e professionale avanzata per intervenire con elevate compet</w:t>
      </w:r>
      <w:r w:rsidRPr="00F90654">
        <w:rPr>
          <w:rFonts w:ascii="Times New Roman" w:hAnsi="Times New Roman" w:cs="Times New Roman"/>
          <w:sz w:val="28"/>
          <w:szCs w:val="28"/>
        </w:rPr>
        <w:t xml:space="preserve">enze </w:t>
      </w:r>
      <w:r w:rsidR="00C678C4" w:rsidRPr="00F90654">
        <w:rPr>
          <w:rFonts w:ascii="Times New Roman" w:hAnsi="Times New Roman" w:cs="Times New Roman"/>
          <w:sz w:val="28"/>
          <w:szCs w:val="28"/>
        </w:rPr>
        <w:t>nei processi assistenziali gestionali, formativi e di ricerca in uno degli ambiti pertinenti alle diverse professioni sanitarie afferenti alla classe (infermiere e ostetrico/a).</w:t>
      </w:r>
    </w:p>
    <w:p w14:paraId="21B2DE7B" w14:textId="7CADFC37" w:rsidR="00A74DD1" w:rsidRPr="00A74DD1" w:rsidRDefault="00664459" w:rsidP="00A74DD1">
      <w:pPr>
        <w:jc w:val="both"/>
        <w:rPr>
          <w:rFonts w:ascii="Times New Roman" w:hAnsi="Times New Roman" w:cs="Times New Roman"/>
          <w:sz w:val="28"/>
          <w:szCs w:val="28"/>
        </w:rPr>
      </w:pPr>
      <w:r w:rsidRPr="00F90654">
        <w:rPr>
          <w:rFonts w:ascii="Times New Roman" w:hAnsi="Times New Roman" w:cs="Times New Roman"/>
          <w:sz w:val="28"/>
          <w:szCs w:val="28"/>
        </w:rPr>
        <w:t>In particolare il corso si propone di fornire le conoscenze teoriche, scientifiche e professionali nel campo della Fisiopatologia,</w:t>
      </w:r>
      <w:r w:rsidR="00856D24" w:rsidRPr="00F90654">
        <w:rPr>
          <w:rFonts w:ascii="Times New Roman" w:hAnsi="Times New Roman" w:cs="Times New Roman"/>
          <w:sz w:val="28"/>
          <w:szCs w:val="28"/>
        </w:rPr>
        <w:t xml:space="preserve"> </w:t>
      </w:r>
      <w:r w:rsidR="00A74DD1">
        <w:rPr>
          <w:rFonts w:ascii="Times New Roman" w:hAnsi="Times New Roman" w:cs="Times New Roman"/>
          <w:sz w:val="28"/>
          <w:szCs w:val="28"/>
        </w:rPr>
        <w:t xml:space="preserve">della Genetica, </w:t>
      </w:r>
      <w:r w:rsidR="00856D24" w:rsidRPr="00F90654">
        <w:rPr>
          <w:rFonts w:ascii="Times New Roman" w:hAnsi="Times New Roman" w:cs="Times New Roman"/>
          <w:sz w:val="28"/>
          <w:szCs w:val="28"/>
        </w:rPr>
        <w:t xml:space="preserve">delle Scienze infermieristiche, </w:t>
      </w:r>
      <w:r w:rsidRPr="00F90654">
        <w:rPr>
          <w:rFonts w:ascii="Times New Roman" w:hAnsi="Times New Roman" w:cs="Times New Roman"/>
          <w:sz w:val="28"/>
          <w:szCs w:val="28"/>
        </w:rPr>
        <w:t>della farmacologia Clinica e della Terapia delle malattie dell'apparato genitale femminil</w:t>
      </w:r>
      <w:r w:rsidR="00856D24" w:rsidRPr="00F90654">
        <w:rPr>
          <w:rFonts w:ascii="Times New Roman" w:hAnsi="Times New Roman" w:cs="Times New Roman"/>
          <w:sz w:val="28"/>
          <w:szCs w:val="28"/>
        </w:rPr>
        <w:t>e</w:t>
      </w:r>
      <w:r w:rsidR="00A74DD1">
        <w:rPr>
          <w:rFonts w:ascii="Times New Roman" w:hAnsi="Times New Roman" w:cs="Times New Roman"/>
          <w:sz w:val="28"/>
          <w:szCs w:val="28"/>
        </w:rPr>
        <w:t xml:space="preserve"> e della funzione Riproduttiva.</w:t>
      </w:r>
    </w:p>
    <w:p w14:paraId="750C5C34" w14:textId="660DD425" w:rsidR="00664459" w:rsidRPr="00A74DD1" w:rsidRDefault="00A74DD1" w:rsidP="00A74DD1">
      <w:pPr>
        <w:jc w:val="both"/>
        <w:rPr>
          <w:rFonts w:ascii="Times New Roman" w:hAnsi="Times New Roman" w:cs="Times New Roman"/>
          <w:sz w:val="28"/>
          <w:szCs w:val="28"/>
        </w:rPr>
      </w:pPr>
      <w:r w:rsidRPr="00A74DD1">
        <w:rPr>
          <w:rFonts w:ascii="Times New Roman" w:hAnsi="Times New Roman" w:cs="Times New Roman"/>
          <w:sz w:val="28"/>
          <w:szCs w:val="28"/>
        </w:rPr>
        <w:t>Fornire conoscenze, abilità e comportamenti in relazione alle caratteristiche dell'azione infermieristica, agli strumenti e alle funzioni dell'infermiere e dell'ostetrica/o. Fornire le conoscenze dei bisogni fondamentali delle persone inserite nelle realtà assistenziali ed analizzarli alla luce del processo di nursing.</w:t>
      </w:r>
    </w:p>
    <w:p w14:paraId="2E21D65A" w14:textId="77777777" w:rsidR="00664459" w:rsidRPr="00F90654" w:rsidRDefault="00664459" w:rsidP="00664459">
      <w:pPr>
        <w:rPr>
          <w:rFonts w:ascii="Times New Roman" w:hAnsi="Times New Roman" w:cs="Times New Roman"/>
          <w:sz w:val="28"/>
          <w:szCs w:val="28"/>
        </w:rPr>
      </w:pPr>
    </w:p>
    <w:p w14:paraId="2880C4C0" w14:textId="73679DFD" w:rsidR="00C36D4C" w:rsidRPr="00F90654" w:rsidRDefault="00C36D4C" w:rsidP="00C36D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77"/>
        <w:gridCol w:w="2545"/>
        <w:gridCol w:w="1942"/>
        <w:gridCol w:w="2558"/>
      </w:tblGrid>
      <w:tr w:rsidR="007900A0" w:rsidRPr="00F90654" w14:paraId="7CC1AC7D" w14:textId="6EF56942" w:rsidTr="007B0B55">
        <w:tc>
          <w:tcPr>
            <w:tcW w:w="2577" w:type="dxa"/>
          </w:tcPr>
          <w:p w14:paraId="2F5527BF" w14:textId="6BB6B91E" w:rsidR="007900A0" w:rsidRPr="00CA425C" w:rsidRDefault="007900A0" w:rsidP="00C36D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25C">
              <w:rPr>
                <w:rFonts w:ascii="Times New Roman" w:hAnsi="Times New Roman" w:cs="Times New Roman"/>
                <w:b/>
                <w:sz w:val="28"/>
                <w:szCs w:val="28"/>
              </w:rPr>
              <w:t>Modulo</w:t>
            </w:r>
          </w:p>
        </w:tc>
        <w:tc>
          <w:tcPr>
            <w:tcW w:w="2545" w:type="dxa"/>
          </w:tcPr>
          <w:p w14:paraId="70E28CEC" w14:textId="221D76F5" w:rsidR="007900A0" w:rsidRPr="00CA425C" w:rsidRDefault="007900A0" w:rsidP="00C36D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25C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1942" w:type="dxa"/>
          </w:tcPr>
          <w:p w14:paraId="3E451EF7" w14:textId="21DB0218" w:rsidR="007900A0" w:rsidRPr="00CA425C" w:rsidRDefault="007900A0" w:rsidP="00C36D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25C">
              <w:rPr>
                <w:rFonts w:ascii="Times New Roman" w:hAnsi="Times New Roman" w:cs="Times New Roman"/>
                <w:b/>
                <w:sz w:val="28"/>
                <w:szCs w:val="28"/>
              </w:rPr>
              <w:t>CFU</w:t>
            </w:r>
          </w:p>
        </w:tc>
        <w:tc>
          <w:tcPr>
            <w:tcW w:w="2558" w:type="dxa"/>
          </w:tcPr>
          <w:p w14:paraId="57D3E9B5" w14:textId="6C4767F2" w:rsidR="007900A0" w:rsidRPr="00CA425C" w:rsidRDefault="007900A0" w:rsidP="00C36D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contatti</w:t>
            </w:r>
          </w:p>
        </w:tc>
      </w:tr>
      <w:tr w:rsidR="007900A0" w:rsidRPr="00F90654" w14:paraId="3E7E6D2D" w14:textId="77B9B1C6" w:rsidTr="007B0B55">
        <w:tc>
          <w:tcPr>
            <w:tcW w:w="2577" w:type="dxa"/>
          </w:tcPr>
          <w:p w14:paraId="2D03318B" w14:textId="7AFE90C2" w:rsidR="007900A0" w:rsidRPr="00F90654" w:rsidRDefault="007900A0" w:rsidP="00C3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Farmacologia</w:t>
            </w:r>
          </w:p>
        </w:tc>
        <w:tc>
          <w:tcPr>
            <w:tcW w:w="2545" w:type="dxa"/>
          </w:tcPr>
          <w:p w14:paraId="24BB6E94" w14:textId="2E5DEE56" w:rsidR="007900A0" w:rsidRPr="00F90654" w:rsidRDefault="007900A0" w:rsidP="00E8589E">
            <w:pPr>
              <w:ind w:lef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 xml:space="preserve">Giovambattista, De </w:t>
            </w:r>
            <w:proofErr w:type="spellStart"/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Sarro</w:t>
            </w:r>
            <w:proofErr w:type="spellEnd"/>
            <w:r w:rsidRPr="00F90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8DFC1B" w14:textId="44F8EB42" w:rsidR="007900A0" w:rsidRPr="00F90654" w:rsidRDefault="007900A0" w:rsidP="00E8589E">
            <w:pPr>
              <w:ind w:lef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 xml:space="preserve">Eugenio Donato Di Paola </w:t>
            </w:r>
          </w:p>
          <w:p w14:paraId="6E907E54" w14:textId="02E10FC7" w:rsidR="007900A0" w:rsidRPr="00F90654" w:rsidRDefault="007900A0" w:rsidP="00CA425C">
            <w:pPr>
              <w:ind w:lef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 xml:space="preserve">Rita </w:t>
            </w:r>
            <w:proofErr w:type="spellStart"/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Citraro</w:t>
            </w:r>
            <w:proofErr w:type="spellEnd"/>
          </w:p>
        </w:tc>
        <w:tc>
          <w:tcPr>
            <w:tcW w:w="1942" w:type="dxa"/>
          </w:tcPr>
          <w:p w14:paraId="384B5EBE" w14:textId="674C242B" w:rsidR="007900A0" w:rsidRPr="00F90654" w:rsidRDefault="007900A0" w:rsidP="00C3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14:paraId="13DD6FE0" w14:textId="68399C61" w:rsidR="007900A0" w:rsidRDefault="006E00BF" w:rsidP="00C3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900A0" w:rsidRPr="00A47AA9">
                <w:rPr>
                  <w:rStyle w:val="Collegamentoipertestuale"/>
                  <w:rFonts w:ascii="Times New Roman" w:hAnsi="Times New Roman" w:cs="Times New Roman"/>
                  <w:sz w:val="28"/>
                  <w:szCs w:val="28"/>
                </w:rPr>
                <w:t>desarro@unicz.it</w:t>
              </w:r>
            </w:hyperlink>
          </w:p>
          <w:p w14:paraId="5BCEF517" w14:textId="77777777" w:rsidR="00445C8A" w:rsidRDefault="00445C8A" w:rsidP="00C36D4C"/>
          <w:p w14:paraId="1F2AFF35" w14:textId="42020DCA" w:rsidR="007900A0" w:rsidRDefault="006E00BF" w:rsidP="00C3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900A0" w:rsidRPr="00A47AA9">
                <w:rPr>
                  <w:rStyle w:val="Collegamentoipertestuale"/>
                  <w:rFonts w:ascii="Times New Roman" w:hAnsi="Times New Roman" w:cs="Times New Roman"/>
                  <w:sz w:val="28"/>
                  <w:szCs w:val="28"/>
                </w:rPr>
                <w:t>dipaola@unicz.it</w:t>
              </w:r>
            </w:hyperlink>
          </w:p>
          <w:p w14:paraId="2D9D6B78" w14:textId="77777777" w:rsidR="00445C8A" w:rsidRDefault="00445C8A" w:rsidP="00C36D4C"/>
          <w:p w14:paraId="0145D42E" w14:textId="58A3FE60" w:rsidR="007900A0" w:rsidRDefault="006E00BF" w:rsidP="00C3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900A0" w:rsidRPr="00A47AA9">
                <w:rPr>
                  <w:rStyle w:val="Collegamentoipertestuale"/>
                  <w:rFonts w:ascii="Times New Roman" w:hAnsi="Times New Roman" w:cs="Times New Roman"/>
                  <w:sz w:val="28"/>
                  <w:szCs w:val="28"/>
                </w:rPr>
                <w:t>citraro@unicz.it</w:t>
              </w:r>
            </w:hyperlink>
          </w:p>
          <w:p w14:paraId="29E5DDC9" w14:textId="7A9A01D9" w:rsidR="007900A0" w:rsidRPr="00F90654" w:rsidRDefault="007900A0" w:rsidP="00C36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0A0" w:rsidRPr="00F90654" w14:paraId="3BB5D39F" w14:textId="727A2E60" w:rsidTr="007B0B55">
        <w:tc>
          <w:tcPr>
            <w:tcW w:w="2577" w:type="dxa"/>
          </w:tcPr>
          <w:p w14:paraId="74BC5FD4" w14:textId="6CFB25A1" w:rsidR="007900A0" w:rsidRPr="00F90654" w:rsidRDefault="007900A0" w:rsidP="00C3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Genetica</w:t>
            </w:r>
          </w:p>
        </w:tc>
        <w:tc>
          <w:tcPr>
            <w:tcW w:w="2545" w:type="dxa"/>
          </w:tcPr>
          <w:p w14:paraId="79B53316" w14:textId="730A8414" w:rsidR="007900A0" w:rsidRPr="00F90654" w:rsidRDefault="007900A0" w:rsidP="00E8589E">
            <w:pPr>
              <w:ind w:lef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Nicola  Perrotti</w:t>
            </w:r>
          </w:p>
        </w:tc>
        <w:tc>
          <w:tcPr>
            <w:tcW w:w="1942" w:type="dxa"/>
          </w:tcPr>
          <w:p w14:paraId="3775C290" w14:textId="13529437" w:rsidR="007900A0" w:rsidRPr="00F90654" w:rsidRDefault="00740EA0" w:rsidP="00C3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14:paraId="34D61555" w14:textId="072C8B5E" w:rsidR="007900A0" w:rsidRDefault="006E00BF" w:rsidP="00C3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B35B3" w:rsidRPr="00A47AA9">
                <w:rPr>
                  <w:rStyle w:val="Collegamentoipertestuale"/>
                  <w:rFonts w:ascii="Times New Roman" w:hAnsi="Times New Roman" w:cs="Times New Roman"/>
                  <w:sz w:val="28"/>
                  <w:szCs w:val="28"/>
                </w:rPr>
                <w:t>perrotti@unicz.it</w:t>
              </w:r>
            </w:hyperlink>
          </w:p>
          <w:p w14:paraId="54520838" w14:textId="1513D4C4" w:rsidR="00DB35B3" w:rsidRPr="00F90654" w:rsidRDefault="00DB35B3" w:rsidP="00C36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0A0" w:rsidRPr="00F90654" w14:paraId="07AAE56F" w14:textId="6A12232F" w:rsidTr="007B0B55">
        <w:tc>
          <w:tcPr>
            <w:tcW w:w="2577" w:type="dxa"/>
          </w:tcPr>
          <w:p w14:paraId="14482800" w14:textId="31819195" w:rsidR="007900A0" w:rsidRPr="00F90654" w:rsidRDefault="007900A0" w:rsidP="00E8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Ginecologia</w:t>
            </w:r>
          </w:p>
        </w:tc>
        <w:tc>
          <w:tcPr>
            <w:tcW w:w="2545" w:type="dxa"/>
          </w:tcPr>
          <w:p w14:paraId="2F333FBF" w14:textId="49A74F70" w:rsidR="007900A0" w:rsidRPr="00F90654" w:rsidRDefault="00445C8A" w:rsidP="00C3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Fulvio Zullo</w:t>
            </w:r>
            <w:r w:rsidR="007900A0" w:rsidRPr="00F90654">
              <w:rPr>
                <w:rFonts w:ascii="Times New Roman" w:hAnsi="Times New Roman" w:cs="Times New Roman"/>
                <w:sz w:val="28"/>
                <w:szCs w:val="28"/>
              </w:rPr>
              <w:t xml:space="preserve">, Roberta </w:t>
            </w:r>
            <w:proofErr w:type="spellStart"/>
            <w:r w:rsidR="007900A0" w:rsidRPr="00F90654">
              <w:rPr>
                <w:rFonts w:ascii="Times New Roman" w:hAnsi="Times New Roman" w:cs="Times New Roman"/>
                <w:sz w:val="28"/>
                <w:szCs w:val="28"/>
              </w:rPr>
              <w:t>Venturella</w:t>
            </w:r>
            <w:proofErr w:type="spellEnd"/>
          </w:p>
        </w:tc>
        <w:tc>
          <w:tcPr>
            <w:tcW w:w="1942" w:type="dxa"/>
          </w:tcPr>
          <w:p w14:paraId="5C21619F" w14:textId="15CAF81E" w:rsidR="007900A0" w:rsidRPr="00F90654" w:rsidRDefault="007900A0" w:rsidP="00C3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14:paraId="19AA8892" w14:textId="141206E2" w:rsidR="00DB35B3" w:rsidRDefault="006E00BF" w:rsidP="00DB35B3">
            <w:pPr>
              <w:contextualSpacing/>
              <w:rPr>
                <w:color w:val="0000FF" w:themeColor="hyperlink"/>
                <w:sz w:val="28"/>
                <w:szCs w:val="28"/>
                <w:u w:val="single"/>
              </w:rPr>
            </w:pPr>
            <w:hyperlink r:id="rId10" w:history="1">
              <w:r w:rsidR="00445C8A" w:rsidRPr="00CB2757">
                <w:rPr>
                  <w:rStyle w:val="Collegamentoipertestuale"/>
                  <w:sz w:val="28"/>
                  <w:szCs w:val="28"/>
                </w:rPr>
                <w:t>zullo@unicz.it</w:t>
              </w:r>
            </w:hyperlink>
          </w:p>
          <w:p w14:paraId="48C68DC9" w14:textId="043A3935" w:rsidR="00DB35B3" w:rsidRPr="00DB35B3" w:rsidRDefault="006E00BF" w:rsidP="00DB35B3">
            <w:pPr>
              <w:contextualSpacing/>
              <w:rPr>
                <w:sz w:val="28"/>
                <w:szCs w:val="28"/>
              </w:rPr>
            </w:pPr>
            <w:hyperlink r:id="rId11" w:history="1">
              <w:r w:rsidR="00DB35B3" w:rsidRPr="00757D49">
                <w:rPr>
                  <w:rStyle w:val="Collegamentoipertestuale"/>
                  <w:sz w:val="28"/>
                  <w:szCs w:val="28"/>
                </w:rPr>
                <w:t>venturella@unicz.it</w:t>
              </w:r>
            </w:hyperlink>
          </w:p>
          <w:p w14:paraId="54DCAFEB" w14:textId="77777777" w:rsidR="007900A0" w:rsidRDefault="007900A0" w:rsidP="00C36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0A0" w:rsidRPr="00F90654" w14:paraId="1FEF40F0" w14:textId="3155AF27" w:rsidTr="007B0B55">
        <w:tc>
          <w:tcPr>
            <w:tcW w:w="2577" w:type="dxa"/>
          </w:tcPr>
          <w:p w14:paraId="0586753B" w14:textId="77777777" w:rsidR="007900A0" w:rsidRPr="00F90654" w:rsidRDefault="007900A0" w:rsidP="00080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 xml:space="preserve">Patologia Generale </w:t>
            </w:r>
          </w:p>
          <w:p w14:paraId="1E5E5ED8" w14:textId="77777777" w:rsidR="007900A0" w:rsidRPr="00F90654" w:rsidRDefault="007900A0" w:rsidP="00E85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2569438F" w14:textId="080ABA80" w:rsidR="007900A0" w:rsidRPr="00F90654" w:rsidRDefault="00445C8A" w:rsidP="00C3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Selena Mimmi</w:t>
            </w:r>
          </w:p>
        </w:tc>
        <w:tc>
          <w:tcPr>
            <w:tcW w:w="1942" w:type="dxa"/>
          </w:tcPr>
          <w:p w14:paraId="52519C8A" w14:textId="6B4E55A1" w:rsidR="007900A0" w:rsidRDefault="00F23426" w:rsidP="00C3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14:paraId="3F2D2A68" w14:textId="22A859F4" w:rsidR="007900A0" w:rsidRDefault="0026158B" w:rsidP="00C3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mimmi@unicz.it</w:t>
            </w:r>
          </w:p>
        </w:tc>
      </w:tr>
      <w:tr w:rsidR="007900A0" w:rsidRPr="00F90654" w14:paraId="60C836F3" w14:textId="42C0BD4F" w:rsidTr="007B0B55">
        <w:tc>
          <w:tcPr>
            <w:tcW w:w="2577" w:type="dxa"/>
          </w:tcPr>
          <w:p w14:paraId="3E196033" w14:textId="47949173" w:rsidR="007900A0" w:rsidRPr="00F90654" w:rsidRDefault="007900A0" w:rsidP="00C3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Scienze Infermieristiche</w:t>
            </w:r>
          </w:p>
        </w:tc>
        <w:tc>
          <w:tcPr>
            <w:tcW w:w="2545" w:type="dxa"/>
          </w:tcPr>
          <w:p w14:paraId="6E8C4DBB" w14:textId="48F475B2" w:rsidR="007900A0" w:rsidRPr="00F90654" w:rsidRDefault="007900A0" w:rsidP="00C3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 xml:space="preserve">Patrizia </w:t>
            </w:r>
            <w:proofErr w:type="spellStart"/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Doldo</w:t>
            </w:r>
            <w:proofErr w:type="spellEnd"/>
          </w:p>
        </w:tc>
        <w:tc>
          <w:tcPr>
            <w:tcW w:w="1942" w:type="dxa"/>
          </w:tcPr>
          <w:p w14:paraId="178EEA89" w14:textId="1FF022D5" w:rsidR="007900A0" w:rsidRPr="00F90654" w:rsidRDefault="009967AD" w:rsidP="00C3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14:paraId="772B5E41" w14:textId="0B364626" w:rsidR="007900A0" w:rsidRPr="00F90654" w:rsidRDefault="0007566C" w:rsidP="00C3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doldo@unicz.it</w:t>
            </w:r>
          </w:p>
        </w:tc>
      </w:tr>
      <w:tr w:rsidR="007900A0" w:rsidRPr="00F90654" w14:paraId="370EDD02" w14:textId="55CBECA8" w:rsidTr="007B0B55">
        <w:tc>
          <w:tcPr>
            <w:tcW w:w="2577" w:type="dxa"/>
          </w:tcPr>
          <w:p w14:paraId="7BF0F66B" w14:textId="7E5B0CC4" w:rsidR="007900A0" w:rsidRPr="00F90654" w:rsidRDefault="007900A0" w:rsidP="00DA4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 xml:space="preserve">Scienze Ostetriche </w:t>
            </w:r>
          </w:p>
        </w:tc>
        <w:tc>
          <w:tcPr>
            <w:tcW w:w="2545" w:type="dxa"/>
          </w:tcPr>
          <w:p w14:paraId="662A6785" w14:textId="4E0E6AFF" w:rsidR="007900A0" w:rsidRPr="00F90654" w:rsidRDefault="007900A0" w:rsidP="00996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Maria Carm</w:t>
            </w:r>
            <w:r w:rsidR="009967AD">
              <w:rPr>
                <w:rFonts w:ascii="Times New Roman" w:hAnsi="Times New Roman" w:cs="Times New Roman"/>
                <w:sz w:val="28"/>
                <w:szCs w:val="28"/>
              </w:rPr>
              <w:t>ine</w:t>
            </w: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 xml:space="preserve"> Falbo</w:t>
            </w:r>
          </w:p>
        </w:tc>
        <w:tc>
          <w:tcPr>
            <w:tcW w:w="1942" w:type="dxa"/>
          </w:tcPr>
          <w:p w14:paraId="03D254E1" w14:textId="66387BBE" w:rsidR="007900A0" w:rsidRPr="00F90654" w:rsidRDefault="009967AD" w:rsidP="00C3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14:paraId="0A97E97C" w14:textId="77777777" w:rsidR="009967AD" w:rsidRDefault="009967AD" w:rsidP="009967AD">
            <w:pPr>
              <w:rPr>
                <w:rFonts w:eastAsia="MS Mincho" w:cstheme="majorHAnsi"/>
                <w:sz w:val="28"/>
                <w:szCs w:val="28"/>
              </w:rPr>
            </w:pPr>
            <w:r>
              <w:rPr>
                <w:rFonts w:eastAsia="MS Mincho" w:cstheme="majorHAnsi"/>
                <w:sz w:val="28"/>
                <w:szCs w:val="28"/>
              </w:rPr>
              <w:t>falbo@unicz.it</w:t>
            </w:r>
          </w:p>
          <w:p w14:paraId="0B42CB6A" w14:textId="77777777" w:rsidR="007900A0" w:rsidRPr="00F90654" w:rsidRDefault="007900A0" w:rsidP="00C36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61AE45" w14:textId="77777777" w:rsidR="00E8589E" w:rsidRPr="00F90654" w:rsidRDefault="00E8589E" w:rsidP="00C36D4C">
      <w:pPr>
        <w:rPr>
          <w:rFonts w:ascii="Times New Roman" w:hAnsi="Times New Roman" w:cs="Times New Roman"/>
          <w:sz w:val="28"/>
          <w:szCs w:val="28"/>
        </w:rPr>
      </w:pPr>
    </w:p>
    <w:p w14:paraId="1301D738" w14:textId="48AA3EA8" w:rsidR="00E27146" w:rsidRPr="00F90654" w:rsidRDefault="00E27146" w:rsidP="00E27146">
      <w:pPr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C08E802" w14:textId="7B32D012" w:rsidR="00B301E4" w:rsidRPr="00F90654" w:rsidRDefault="00B301E4" w:rsidP="00CA425C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906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Obiettivi del Corso </w:t>
      </w:r>
      <w:r w:rsidR="00BA1D01" w:rsidRPr="00F906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 Risultati di apprendimento attesi</w:t>
      </w:r>
      <w:r w:rsidR="004816C4" w:rsidRPr="00F906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1A33FED" w14:textId="77777777" w:rsidR="00794A07" w:rsidRPr="00F90654" w:rsidRDefault="00794A07" w:rsidP="00B301E4">
      <w:pPr>
        <w:ind w:left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67262A65" w14:textId="25484273" w:rsidR="00CA425C" w:rsidRDefault="00CA425C" w:rsidP="00CA425C">
      <w:pPr>
        <w:rPr>
          <w:rFonts w:ascii="Times New Roman" w:hAnsi="Times New Roman" w:cs="Times New Roman"/>
          <w:b/>
          <w:sz w:val="28"/>
          <w:szCs w:val="28"/>
        </w:rPr>
      </w:pPr>
    </w:p>
    <w:p w14:paraId="2316D648" w14:textId="1D15F63A" w:rsidR="00CA425C" w:rsidRPr="00F23426" w:rsidRDefault="00CA425C" w:rsidP="00CA425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0654">
        <w:rPr>
          <w:rFonts w:ascii="Times New Roman" w:hAnsi="Times New Roman" w:cs="Times New Roman"/>
          <w:sz w:val="28"/>
          <w:szCs w:val="28"/>
          <w:shd w:val="clear" w:color="auto" w:fill="FFFFFF"/>
        </w:rPr>
        <w:t>Nell’ambito degli obiettivi formativi per gli studenti del Corso di Laurea Magistrale in Scienze Infermieristiche, i diversi moduli hanno l</w:t>
      </w:r>
      <w:r w:rsidR="00BA230D">
        <w:rPr>
          <w:rFonts w:ascii="Times New Roman" w:hAnsi="Times New Roman" w:cs="Times New Roman"/>
          <w:sz w:val="28"/>
          <w:szCs w:val="28"/>
          <w:shd w:val="clear" w:color="auto" w:fill="FFFFFF"/>
        </w:rPr>
        <w:t>o scopo</w:t>
      </w:r>
      <w:r w:rsidRPr="00F90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di contribuire alla formazione di quelle competenze scientifiche necessarie ad operare nel settore infermieristico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90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tal </w:t>
      </w:r>
      <w:r w:rsidRPr="00F23426">
        <w:rPr>
          <w:rFonts w:ascii="Times New Roman" w:hAnsi="Times New Roman" w:cs="Times New Roman"/>
          <w:sz w:val="28"/>
          <w:szCs w:val="28"/>
          <w:shd w:val="clear" w:color="auto" w:fill="FFFFFF"/>
        </w:rPr>
        <w:t>fine</w:t>
      </w:r>
      <w:r w:rsidR="00A80D86" w:rsidRPr="00F23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il corso si propone di</w:t>
      </w:r>
      <w:r w:rsidRPr="00F2342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54423AFE" w14:textId="77777777" w:rsidR="000301FF" w:rsidRPr="00F23426" w:rsidRDefault="000301FF" w:rsidP="00F23426">
      <w:pPr>
        <w:pStyle w:val="Paragrafoelenco"/>
        <w:numPr>
          <w:ilvl w:val="0"/>
          <w:numId w:val="12"/>
        </w:numPr>
        <w:ind w:left="567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3426">
        <w:rPr>
          <w:rFonts w:ascii="Times New Roman" w:hAnsi="Times New Roman" w:cs="Times New Roman"/>
          <w:sz w:val="28"/>
          <w:szCs w:val="28"/>
          <w:shd w:val="clear" w:color="auto" w:fill="FFFFFF"/>
        </w:rPr>
        <w:t>Utilizzare modelli teorici per la promozione, il mantenimento e il recupero della salute della donna, del neonato e della comunità.</w:t>
      </w:r>
    </w:p>
    <w:p w14:paraId="0BDDF440" w14:textId="77777777" w:rsidR="000301FF" w:rsidRPr="00F23426" w:rsidRDefault="000301FF" w:rsidP="000301FF">
      <w:pPr>
        <w:pStyle w:val="Paragrafoelenco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3426">
        <w:rPr>
          <w:rFonts w:ascii="Times New Roman" w:hAnsi="Times New Roman" w:cs="Times New Roman"/>
          <w:sz w:val="28"/>
          <w:szCs w:val="28"/>
          <w:shd w:val="clear" w:color="auto" w:fill="FFFFFF"/>
        </w:rPr>
        <w:t>Pianificare l’erogazione dell’assistenza valutando i progressi delle cure in collaborazione con il team di cura interdisciplinare.</w:t>
      </w:r>
    </w:p>
    <w:p w14:paraId="5CEFE3C9" w14:textId="77777777" w:rsidR="000301FF" w:rsidRPr="00F23426" w:rsidRDefault="000301FF" w:rsidP="000301FF">
      <w:pPr>
        <w:pStyle w:val="Paragrafoelenco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3426">
        <w:rPr>
          <w:rFonts w:ascii="Times New Roman" w:hAnsi="Times New Roman" w:cs="Times New Roman"/>
          <w:sz w:val="28"/>
          <w:szCs w:val="28"/>
          <w:shd w:val="clear" w:color="auto" w:fill="FFFFFF"/>
        </w:rPr>
        <w:t>Interpretare ed applicare i risultati della ricerca e collegare i processi per erogare assistenza sicura.</w:t>
      </w:r>
    </w:p>
    <w:p w14:paraId="1FEA7368" w14:textId="77777777" w:rsidR="00F23426" w:rsidRDefault="000301FF" w:rsidP="00F23426">
      <w:pPr>
        <w:pStyle w:val="Paragrafoelenco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3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Utilizzare la pratica clinica basata sulle evidenze e dei principi di </w:t>
      </w:r>
      <w:proofErr w:type="spellStart"/>
      <w:r w:rsidRPr="00F23426">
        <w:rPr>
          <w:rFonts w:ascii="Times New Roman" w:hAnsi="Times New Roman" w:cs="Times New Roman"/>
          <w:sz w:val="28"/>
          <w:szCs w:val="28"/>
          <w:shd w:val="clear" w:color="auto" w:fill="FFFFFF"/>
        </w:rPr>
        <w:t>caring</w:t>
      </w:r>
      <w:proofErr w:type="spellEnd"/>
      <w:r w:rsidRPr="00F23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per valutare, diagnosticare lo stato di salute, la pianificazione degli obiettivi, l’attuazione e la valutazione delle cure nei diversi contesti sanitari.</w:t>
      </w:r>
    </w:p>
    <w:p w14:paraId="38241E4C" w14:textId="4E3344FD" w:rsidR="00D95C96" w:rsidRPr="00F23426" w:rsidRDefault="009967AD" w:rsidP="00F23426">
      <w:pPr>
        <w:pStyle w:val="Paragrafoelenco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3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Acquisire competenze sull’inquadramento clinico della paziente con disfunzione del pavimento pelvico e le strategie terapeutiche riabilitative mirate al trattamento riabilitativo del pavimento pelvico di interesse urologico, ginecologico e sessuologico. </w:t>
      </w:r>
    </w:p>
    <w:p w14:paraId="52725C87" w14:textId="032F28C6" w:rsidR="00FC7250" w:rsidRPr="00F23426" w:rsidRDefault="00BA230D" w:rsidP="00FC7250">
      <w:pPr>
        <w:pStyle w:val="Paragrafoelenco"/>
        <w:numPr>
          <w:ilvl w:val="0"/>
          <w:numId w:val="12"/>
        </w:numPr>
        <w:ind w:left="567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3426">
        <w:rPr>
          <w:rFonts w:ascii="Times New Roman" w:hAnsi="Times New Roman" w:cs="Times New Roman"/>
          <w:sz w:val="28"/>
          <w:szCs w:val="28"/>
          <w:shd w:val="clear" w:color="auto" w:fill="FFFFFF"/>
        </w:rPr>
        <w:t>F</w:t>
      </w:r>
      <w:r w:rsidR="00A80D86" w:rsidRPr="00F23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ornire agli studenti </w:t>
      </w:r>
      <w:r w:rsidR="00FC7250" w:rsidRPr="00F23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un'adeguata conoscenza </w:t>
      </w:r>
      <w:r w:rsidR="00A80D86" w:rsidRPr="00F23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dei principi basilari della genetica e delle principali patologie genetiche </w:t>
      </w:r>
      <w:r w:rsidR="00FC7250" w:rsidRPr="00F23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 diagnosi prenatale </w:t>
      </w:r>
      <w:r w:rsidR="00A80D86" w:rsidRPr="00F23426">
        <w:rPr>
          <w:rFonts w:ascii="Times New Roman" w:hAnsi="Times New Roman" w:cs="Times New Roman"/>
          <w:sz w:val="28"/>
          <w:szCs w:val="28"/>
          <w:shd w:val="clear" w:color="auto" w:fill="FFFFFF"/>
        </w:rPr>
        <w:t>anche alla luce delle più moderne metodiche di indagine molecolare</w:t>
      </w:r>
    </w:p>
    <w:p w14:paraId="7186033C" w14:textId="221EB754" w:rsidR="007B0B55" w:rsidRPr="00F23426" w:rsidRDefault="00BA230D" w:rsidP="002B05CC">
      <w:pPr>
        <w:pStyle w:val="Paragrafoelenco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3426">
        <w:rPr>
          <w:rFonts w:ascii="Times New Roman" w:hAnsi="Times New Roman" w:cs="Times New Roman"/>
          <w:sz w:val="28"/>
          <w:szCs w:val="28"/>
          <w:shd w:val="clear" w:color="auto" w:fill="FFFFFF"/>
        </w:rPr>
        <w:t>F</w:t>
      </w:r>
      <w:r w:rsidR="007B0B55" w:rsidRPr="00F23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ornire </w:t>
      </w:r>
      <w:r w:rsidR="00FC7250" w:rsidRPr="00F23426">
        <w:rPr>
          <w:rFonts w:ascii="Times New Roman" w:hAnsi="Times New Roman" w:cs="Times New Roman"/>
          <w:sz w:val="28"/>
          <w:szCs w:val="28"/>
          <w:shd w:val="clear" w:color="auto" w:fill="FFFFFF"/>
        </w:rPr>
        <w:t>conoscenze avanzate sulle caratteristiche farmacodinamiche, farmacocinetiche e tossicologiche dei farmaci tradizionali e farmaci biologici finalizzate al loro impiego terapeutico</w:t>
      </w:r>
      <w:r w:rsidR="007B0B55" w:rsidRPr="00F234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C7250" w:rsidRPr="00F23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498BC0D" w14:textId="77777777" w:rsidR="00F23426" w:rsidRDefault="00BA230D" w:rsidP="00F23426">
      <w:pPr>
        <w:pStyle w:val="Paragrafoelenco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3426">
        <w:rPr>
          <w:rFonts w:ascii="Times New Roman" w:hAnsi="Times New Roman" w:cs="Times New Roman"/>
          <w:sz w:val="28"/>
          <w:szCs w:val="28"/>
          <w:shd w:val="clear" w:color="auto" w:fill="FFFFFF"/>
        </w:rPr>
        <w:t>F</w:t>
      </w:r>
      <w:r w:rsidR="00A80D86" w:rsidRPr="00F23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ornire </w:t>
      </w:r>
      <w:r w:rsidRPr="00F23426">
        <w:rPr>
          <w:rFonts w:ascii="Times New Roman" w:hAnsi="Times New Roman" w:cs="Times New Roman"/>
          <w:sz w:val="28"/>
          <w:szCs w:val="28"/>
          <w:shd w:val="clear" w:color="auto" w:fill="FFFFFF"/>
        </w:rPr>
        <w:t>le</w:t>
      </w:r>
      <w:r w:rsidR="00CA425C" w:rsidRPr="00F23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conoscenze per l'analisi e l'interpretazione dei dati di farmacovigilanza, con particolare riguardo all'identificazione del rapporto di causalità tra assunzione di farmaci e insorgenza di eventi avversi</w:t>
      </w:r>
    </w:p>
    <w:p w14:paraId="689A4C98" w14:textId="77777777" w:rsidR="00F23426" w:rsidRPr="00F23426" w:rsidRDefault="009248DF" w:rsidP="00F23426">
      <w:pPr>
        <w:pStyle w:val="Paragrafoelenco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3426">
        <w:rPr>
          <w:rFonts w:cstheme="majorHAnsi"/>
          <w:sz w:val="28"/>
          <w:szCs w:val="28"/>
        </w:rPr>
        <w:t>Fornire le conoscenze dei meccanismi patogenetici, fisiopatologici e molecolari fondamentali di alcune patologie che interessano l’apparato respiratorio e urogenitale.</w:t>
      </w:r>
    </w:p>
    <w:p w14:paraId="4F2A27FB" w14:textId="77777777" w:rsidR="00F23426" w:rsidRPr="00F23426" w:rsidRDefault="009248DF" w:rsidP="00F23426">
      <w:pPr>
        <w:pStyle w:val="Paragrafoelenco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3426">
        <w:rPr>
          <w:rFonts w:cstheme="majorHAnsi"/>
          <w:sz w:val="28"/>
          <w:szCs w:val="28"/>
        </w:rPr>
        <w:t>Fornire</w:t>
      </w:r>
      <w:r w:rsidRPr="00F23426">
        <w:rPr>
          <w:rFonts w:cs="Times New Roman"/>
          <w:sz w:val="28"/>
          <w:szCs w:val="28"/>
          <w:shd w:val="clear" w:color="auto" w:fill="FFFFFF"/>
        </w:rPr>
        <w:t xml:space="preserve"> le conoscenze relative ai meccanismi che alterano lo stato di omeostasi cellulare, tissutale, d’organo e dell’intero individuo.</w:t>
      </w:r>
    </w:p>
    <w:p w14:paraId="46127694" w14:textId="5C7D956E" w:rsidR="00866FFB" w:rsidRPr="00F23426" w:rsidRDefault="00787835" w:rsidP="00F23426">
      <w:pPr>
        <w:pStyle w:val="Paragrafoelenco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3426">
        <w:rPr>
          <w:rFonts w:ascii="Times New Roman" w:eastAsia="Times New Roman" w:hAnsi="Times New Roman" w:cs="Times New Roman"/>
          <w:sz w:val="28"/>
          <w:szCs w:val="28"/>
        </w:rPr>
        <w:t xml:space="preserve">Fornire le conoscenze teoriche, scientifiche e professionali nel campo della fisiopatologia, della semeiotica funzionale, della patologia e della clinica chirurgica dell’apparato riproduttivo femminile; sono </w:t>
      </w:r>
      <w:r w:rsidR="00F23426" w:rsidRPr="00F23426">
        <w:rPr>
          <w:rFonts w:ascii="Times New Roman" w:eastAsia="Times New Roman" w:hAnsi="Times New Roman" w:cs="Times New Roman"/>
          <w:sz w:val="28"/>
          <w:szCs w:val="28"/>
        </w:rPr>
        <w:t>altresì</w:t>
      </w:r>
      <w:r w:rsidRPr="00F23426">
        <w:rPr>
          <w:rFonts w:ascii="Times New Roman" w:eastAsia="Times New Roman" w:hAnsi="Times New Roman" w:cs="Times New Roman"/>
          <w:sz w:val="28"/>
          <w:szCs w:val="28"/>
        </w:rPr>
        <w:t xml:space="preserve">̀ specifici campi di competenza l’impiego di tecnologie avanzate in chirurgia ginecologica e la conoscenza della strumentazione chirurgica di base. </w:t>
      </w:r>
      <w:r w:rsidR="00866FFB" w:rsidRPr="00F23426">
        <w:rPr>
          <w:rFonts w:ascii="Times New Roman" w:eastAsia="Times New Roman" w:hAnsi="Times New Roman" w:cs="Times New Roman"/>
          <w:sz w:val="28"/>
          <w:szCs w:val="28"/>
        </w:rPr>
        <w:t>Far conoscere le malattie</w:t>
      </w:r>
      <w:r w:rsidR="00BA230D" w:rsidRPr="00F23426">
        <w:rPr>
          <w:rFonts w:ascii="Times New Roman" w:eastAsia="Times New Roman" w:hAnsi="Times New Roman" w:cs="Times New Roman"/>
          <w:sz w:val="28"/>
          <w:szCs w:val="28"/>
        </w:rPr>
        <w:t xml:space="preserve"> su base</w:t>
      </w:r>
      <w:r w:rsidR="00866FFB" w:rsidRPr="00F23426">
        <w:rPr>
          <w:rFonts w:ascii="Times New Roman" w:eastAsia="Times New Roman" w:hAnsi="Times New Roman" w:cs="Times New Roman"/>
          <w:sz w:val="28"/>
          <w:szCs w:val="28"/>
        </w:rPr>
        <w:t xml:space="preserve"> eziopatogenetica, </w:t>
      </w:r>
      <w:r w:rsidR="00BA230D" w:rsidRPr="00F23426">
        <w:rPr>
          <w:rFonts w:ascii="Times New Roman" w:eastAsia="Times New Roman" w:hAnsi="Times New Roman" w:cs="Times New Roman"/>
          <w:sz w:val="28"/>
          <w:szCs w:val="28"/>
        </w:rPr>
        <w:t xml:space="preserve">nonché' i fondamenti della fisiopatologia applicabili </w:t>
      </w:r>
      <w:r w:rsidR="00F23426">
        <w:rPr>
          <w:rFonts w:ascii="Times New Roman" w:eastAsia="Times New Roman" w:hAnsi="Times New Roman" w:cs="Times New Roman"/>
          <w:sz w:val="28"/>
          <w:szCs w:val="28"/>
        </w:rPr>
        <w:t xml:space="preserve">alle diverse </w:t>
      </w:r>
      <w:r w:rsidR="00866FFB" w:rsidRPr="00F23426">
        <w:rPr>
          <w:rFonts w:ascii="Times New Roman" w:eastAsia="Times New Roman" w:hAnsi="Times New Roman" w:cs="Times New Roman"/>
          <w:sz w:val="28"/>
          <w:szCs w:val="28"/>
        </w:rPr>
        <w:t xml:space="preserve">situazioni </w:t>
      </w:r>
      <w:r w:rsidR="00F23426">
        <w:rPr>
          <w:rFonts w:ascii="Times New Roman" w:eastAsia="Times New Roman" w:hAnsi="Times New Roman" w:cs="Times New Roman"/>
          <w:sz w:val="28"/>
          <w:szCs w:val="28"/>
        </w:rPr>
        <w:t xml:space="preserve">cliniche, anche in relazione a </w:t>
      </w:r>
      <w:r w:rsidR="00866FFB" w:rsidRPr="00F23426">
        <w:rPr>
          <w:rFonts w:ascii="Times New Roman" w:eastAsia="Times New Roman" w:hAnsi="Times New Roman" w:cs="Times New Roman"/>
          <w:sz w:val="28"/>
          <w:szCs w:val="28"/>
        </w:rPr>
        <w:t>parametri diagnostici.</w:t>
      </w:r>
    </w:p>
    <w:p w14:paraId="676531E1" w14:textId="77777777" w:rsidR="0007566C" w:rsidRDefault="0007566C" w:rsidP="00EB70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3781F2" w14:textId="77777777" w:rsidR="0007566C" w:rsidRDefault="0007566C" w:rsidP="00EB70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80E865" w14:textId="77777777" w:rsidR="0007566C" w:rsidRDefault="0007566C" w:rsidP="00EB70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4CE05F" w14:textId="58018D1B" w:rsidR="002E191F" w:rsidRDefault="009248DF" w:rsidP="00EB70F9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90654">
        <w:rPr>
          <w:rFonts w:ascii="Times New Roman" w:hAnsi="Times New Roman" w:cs="Times New Roman"/>
          <w:b/>
          <w:sz w:val="28"/>
          <w:szCs w:val="28"/>
        </w:rPr>
        <w:t xml:space="preserve">PROGRAMMA </w:t>
      </w:r>
    </w:p>
    <w:p w14:paraId="352C8FAA" w14:textId="099041F4" w:rsidR="00317EEB" w:rsidRDefault="00317EEB" w:rsidP="00EB70F9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E3EF545" w14:textId="2E56A5A8" w:rsidR="00317EEB" w:rsidRPr="00787835" w:rsidRDefault="007900A0" w:rsidP="00EB70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8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FARMACOLOGIA</w:t>
      </w:r>
      <w:r w:rsidR="00317EEB" w:rsidRPr="007878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(BIO/14)</w:t>
      </w:r>
    </w:p>
    <w:p w14:paraId="30E44F91" w14:textId="6D598128" w:rsidR="00B70F3D" w:rsidRPr="00787835" w:rsidRDefault="00B70F3D" w:rsidP="00317EEB">
      <w:pPr>
        <w:pStyle w:val="Paragrafoelenco"/>
        <w:numPr>
          <w:ilvl w:val="0"/>
          <w:numId w:val="11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7835">
        <w:rPr>
          <w:rFonts w:ascii="Times New Roman" w:hAnsi="Times New Roman" w:cs="Times New Roman"/>
          <w:sz w:val="28"/>
          <w:szCs w:val="28"/>
        </w:rPr>
        <w:t xml:space="preserve">Introduzione: Sviluppo e natura dei farmaci. </w:t>
      </w:r>
      <w:r w:rsidR="00977FAD" w:rsidRPr="00787835">
        <w:rPr>
          <w:rFonts w:ascii="Times New Roman" w:hAnsi="Times New Roman" w:cs="Times New Roman"/>
          <w:sz w:val="28"/>
          <w:szCs w:val="28"/>
        </w:rPr>
        <w:t xml:space="preserve"> </w:t>
      </w:r>
      <w:r w:rsidR="00977FAD" w:rsidRPr="0078783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977FAD" w:rsidRPr="00787835">
        <w:rPr>
          <w:rFonts w:ascii="Times New Roman" w:hAnsi="Times New Roman" w:cs="Times New Roman"/>
          <w:i/>
          <w:sz w:val="28"/>
          <w:szCs w:val="28"/>
        </w:rPr>
        <w:t>Citraro</w:t>
      </w:r>
      <w:proofErr w:type="spellEnd"/>
      <w:r w:rsidR="00977FAD" w:rsidRPr="00787835">
        <w:rPr>
          <w:rFonts w:ascii="Times New Roman" w:hAnsi="Times New Roman" w:cs="Times New Roman"/>
          <w:i/>
          <w:sz w:val="28"/>
          <w:szCs w:val="28"/>
        </w:rPr>
        <w:t xml:space="preserve"> R)</w:t>
      </w:r>
    </w:p>
    <w:p w14:paraId="7E88DF54" w14:textId="70C84A44" w:rsidR="008133DF" w:rsidRPr="00787835" w:rsidRDefault="00B70F3D" w:rsidP="00317EEB">
      <w:pPr>
        <w:pStyle w:val="Paragrafoelenco"/>
        <w:numPr>
          <w:ilvl w:val="0"/>
          <w:numId w:val="11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835">
        <w:rPr>
          <w:rFonts w:ascii="Times New Roman" w:hAnsi="Times New Roman" w:cs="Times New Roman"/>
          <w:sz w:val="28"/>
          <w:szCs w:val="28"/>
        </w:rPr>
        <w:t xml:space="preserve">Farmaco equivalente e </w:t>
      </w:r>
      <w:proofErr w:type="spellStart"/>
      <w:r w:rsidRPr="00787835">
        <w:rPr>
          <w:rFonts w:ascii="Times New Roman" w:hAnsi="Times New Roman" w:cs="Times New Roman"/>
          <w:sz w:val="28"/>
          <w:szCs w:val="28"/>
        </w:rPr>
        <w:t>biosimilare</w:t>
      </w:r>
      <w:proofErr w:type="spellEnd"/>
      <w:r w:rsidRPr="00787835">
        <w:rPr>
          <w:rFonts w:ascii="Times New Roman" w:hAnsi="Times New Roman" w:cs="Times New Roman"/>
          <w:sz w:val="28"/>
          <w:szCs w:val="28"/>
        </w:rPr>
        <w:t>.</w:t>
      </w:r>
      <w:r w:rsidR="008133DF" w:rsidRPr="00787835">
        <w:rPr>
          <w:rFonts w:ascii="Times New Roman" w:hAnsi="Times New Roman" w:cs="Times New Roman"/>
          <w:sz w:val="28"/>
          <w:szCs w:val="28"/>
        </w:rPr>
        <w:t xml:space="preserve">  </w:t>
      </w:r>
      <w:r w:rsidR="008133DF" w:rsidRPr="0078783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8133DF" w:rsidRPr="00787835">
        <w:rPr>
          <w:rFonts w:ascii="Times New Roman" w:hAnsi="Times New Roman" w:cs="Times New Roman"/>
          <w:i/>
          <w:sz w:val="28"/>
          <w:szCs w:val="28"/>
        </w:rPr>
        <w:t>Citraro</w:t>
      </w:r>
      <w:proofErr w:type="spellEnd"/>
      <w:r w:rsidR="008133DF" w:rsidRPr="00787835">
        <w:rPr>
          <w:rFonts w:ascii="Times New Roman" w:hAnsi="Times New Roman" w:cs="Times New Roman"/>
          <w:i/>
          <w:sz w:val="28"/>
          <w:szCs w:val="28"/>
        </w:rPr>
        <w:t xml:space="preserve"> R)</w:t>
      </w:r>
    </w:p>
    <w:p w14:paraId="7A7FAD28" w14:textId="2768ED82" w:rsidR="00B70F3D" w:rsidRPr="00787835" w:rsidRDefault="00B70F3D" w:rsidP="0008039A">
      <w:pPr>
        <w:pStyle w:val="Paragrafoelenco"/>
        <w:numPr>
          <w:ilvl w:val="0"/>
          <w:numId w:val="11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835">
        <w:rPr>
          <w:rFonts w:ascii="Times New Roman" w:hAnsi="Times New Roman" w:cs="Times New Roman"/>
          <w:sz w:val="28"/>
          <w:szCs w:val="28"/>
        </w:rPr>
        <w:t>Fasi della Sperimentazione clinica dei farmaci, protocollo, consenso informato e linee guida di buona pratica clinica (</w:t>
      </w:r>
      <w:proofErr w:type="spellStart"/>
      <w:r w:rsidRPr="00787835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787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835">
        <w:rPr>
          <w:rFonts w:ascii="Times New Roman" w:hAnsi="Times New Roman" w:cs="Times New Roman"/>
          <w:sz w:val="28"/>
          <w:szCs w:val="28"/>
        </w:rPr>
        <w:t>Clinical</w:t>
      </w:r>
      <w:proofErr w:type="spellEnd"/>
      <w:r w:rsidRPr="00787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835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787835">
        <w:rPr>
          <w:rFonts w:ascii="Times New Roman" w:hAnsi="Times New Roman" w:cs="Times New Roman"/>
          <w:sz w:val="28"/>
          <w:szCs w:val="28"/>
        </w:rPr>
        <w:t>; GCP).</w:t>
      </w:r>
      <w:r w:rsidR="008133DF" w:rsidRPr="00787835">
        <w:rPr>
          <w:rFonts w:ascii="Times New Roman" w:hAnsi="Times New Roman" w:cs="Times New Roman"/>
          <w:sz w:val="28"/>
          <w:szCs w:val="28"/>
        </w:rPr>
        <w:t xml:space="preserve"> </w:t>
      </w:r>
      <w:r w:rsidR="008133DF" w:rsidRPr="00787835">
        <w:rPr>
          <w:rFonts w:ascii="Times New Roman" w:hAnsi="Times New Roman" w:cs="Times New Roman"/>
          <w:i/>
          <w:sz w:val="28"/>
          <w:szCs w:val="28"/>
        </w:rPr>
        <w:t>(Donato di Paola E)</w:t>
      </w:r>
    </w:p>
    <w:p w14:paraId="7B0FB324" w14:textId="24586BAF" w:rsidR="008133DF" w:rsidRPr="00787835" w:rsidRDefault="00B70F3D" w:rsidP="00787835">
      <w:pPr>
        <w:pStyle w:val="Paragrafoelenco"/>
        <w:numPr>
          <w:ilvl w:val="0"/>
          <w:numId w:val="11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787835">
        <w:rPr>
          <w:rFonts w:ascii="Times New Roman" w:hAnsi="Times New Roman" w:cs="Times New Roman"/>
          <w:sz w:val="28"/>
          <w:szCs w:val="28"/>
        </w:rPr>
        <w:t>Ruolo e compiti dei Comitati etici per la sperimentazione clinica dei farmaci.</w:t>
      </w:r>
      <w:r w:rsidR="008133DF" w:rsidRPr="00787835">
        <w:rPr>
          <w:rFonts w:ascii="Times New Roman" w:hAnsi="Times New Roman" w:cs="Times New Roman"/>
          <w:sz w:val="28"/>
          <w:szCs w:val="28"/>
        </w:rPr>
        <w:t xml:space="preserve"> </w:t>
      </w:r>
      <w:r w:rsidR="008133DF" w:rsidRPr="00787835">
        <w:rPr>
          <w:rFonts w:ascii="Times New Roman" w:hAnsi="Times New Roman" w:cs="Times New Roman"/>
          <w:i/>
          <w:sz w:val="28"/>
          <w:szCs w:val="28"/>
        </w:rPr>
        <w:t>(Donato di Paola E)</w:t>
      </w:r>
    </w:p>
    <w:p w14:paraId="472E13DF" w14:textId="74D93AB4" w:rsidR="00B70F3D" w:rsidRPr="00787835" w:rsidRDefault="00B70F3D" w:rsidP="00317EEB">
      <w:pPr>
        <w:pStyle w:val="Paragrafoelenco"/>
        <w:numPr>
          <w:ilvl w:val="0"/>
          <w:numId w:val="11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7835">
        <w:rPr>
          <w:rFonts w:ascii="Times New Roman" w:hAnsi="Times New Roman" w:cs="Times New Roman"/>
          <w:sz w:val="28"/>
          <w:szCs w:val="28"/>
        </w:rPr>
        <w:t>Criteri metodologici, compiti e organizzazione della Farmacovigilanza.</w:t>
      </w:r>
    </w:p>
    <w:p w14:paraId="4DBD26FB" w14:textId="64C73ABE" w:rsidR="00B70F3D" w:rsidRPr="00787835" w:rsidRDefault="00B70F3D" w:rsidP="00317EEB">
      <w:pPr>
        <w:pStyle w:val="Paragrafoelenco"/>
        <w:numPr>
          <w:ilvl w:val="0"/>
          <w:numId w:val="11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7835">
        <w:rPr>
          <w:rFonts w:ascii="Times New Roman" w:hAnsi="Times New Roman" w:cs="Times New Roman"/>
          <w:sz w:val="28"/>
          <w:szCs w:val="28"/>
        </w:rPr>
        <w:t>Interazioni tra farmaci e loro meccanismi.</w:t>
      </w:r>
      <w:r w:rsidR="008133DF" w:rsidRPr="00787835">
        <w:rPr>
          <w:rFonts w:ascii="Times New Roman" w:hAnsi="Times New Roman" w:cs="Times New Roman"/>
          <w:sz w:val="28"/>
          <w:szCs w:val="28"/>
        </w:rPr>
        <w:t xml:space="preserve"> </w:t>
      </w:r>
      <w:r w:rsidR="008133DF" w:rsidRPr="00787835">
        <w:rPr>
          <w:rFonts w:ascii="Times New Roman" w:hAnsi="Times New Roman" w:cs="Times New Roman"/>
          <w:i/>
          <w:sz w:val="28"/>
          <w:szCs w:val="28"/>
        </w:rPr>
        <w:t xml:space="preserve">(De </w:t>
      </w:r>
      <w:proofErr w:type="spellStart"/>
      <w:r w:rsidR="008133DF" w:rsidRPr="00787835">
        <w:rPr>
          <w:rFonts w:ascii="Times New Roman" w:hAnsi="Times New Roman" w:cs="Times New Roman"/>
          <w:i/>
          <w:sz w:val="28"/>
          <w:szCs w:val="28"/>
        </w:rPr>
        <w:t>Sarro</w:t>
      </w:r>
      <w:proofErr w:type="spellEnd"/>
      <w:r w:rsidR="008133DF" w:rsidRPr="00787835">
        <w:rPr>
          <w:rFonts w:ascii="Times New Roman" w:hAnsi="Times New Roman" w:cs="Times New Roman"/>
          <w:i/>
          <w:sz w:val="28"/>
          <w:szCs w:val="28"/>
        </w:rPr>
        <w:t xml:space="preserve"> G)</w:t>
      </w:r>
    </w:p>
    <w:p w14:paraId="6C8D4445" w14:textId="1124D4C6" w:rsidR="00B70F3D" w:rsidRPr="00787835" w:rsidRDefault="00B70F3D" w:rsidP="00317EEB">
      <w:pPr>
        <w:pStyle w:val="Paragrafoelenco"/>
        <w:numPr>
          <w:ilvl w:val="0"/>
          <w:numId w:val="11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7835">
        <w:rPr>
          <w:rFonts w:ascii="Times New Roman" w:hAnsi="Times New Roman" w:cs="Times New Roman"/>
          <w:sz w:val="28"/>
          <w:szCs w:val="28"/>
        </w:rPr>
        <w:t xml:space="preserve">Terapia antibiotica nella era dell’antibiotico resistenza. </w:t>
      </w:r>
      <w:r w:rsidR="008133DF" w:rsidRPr="00787835">
        <w:rPr>
          <w:rFonts w:ascii="Times New Roman" w:hAnsi="Times New Roman" w:cs="Times New Roman"/>
          <w:sz w:val="28"/>
          <w:szCs w:val="28"/>
        </w:rPr>
        <w:t xml:space="preserve"> </w:t>
      </w:r>
      <w:r w:rsidR="008133DF" w:rsidRPr="0078783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8133DF" w:rsidRPr="00787835">
        <w:rPr>
          <w:rFonts w:ascii="Times New Roman" w:hAnsi="Times New Roman" w:cs="Times New Roman"/>
          <w:i/>
          <w:sz w:val="28"/>
          <w:szCs w:val="28"/>
        </w:rPr>
        <w:t>Citraro</w:t>
      </w:r>
      <w:proofErr w:type="spellEnd"/>
      <w:r w:rsidR="008133DF" w:rsidRPr="00787835">
        <w:rPr>
          <w:rFonts w:ascii="Times New Roman" w:hAnsi="Times New Roman" w:cs="Times New Roman"/>
          <w:i/>
          <w:sz w:val="28"/>
          <w:szCs w:val="28"/>
        </w:rPr>
        <w:t xml:space="preserve"> R)</w:t>
      </w:r>
    </w:p>
    <w:p w14:paraId="6B534E7D" w14:textId="77777777" w:rsidR="00F02532" w:rsidRPr="00787835" w:rsidRDefault="00B70F3D" w:rsidP="00317EEB">
      <w:pPr>
        <w:pStyle w:val="Paragrafoelenco"/>
        <w:numPr>
          <w:ilvl w:val="0"/>
          <w:numId w:val="11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835">
        <w:rPr>
          <w:rFonts w:ascii="Times New Roman" w:hAnsi="Times New Roman" w:cs="Times New Roman"/>
          <w:sz w:val="28"/>
          <w:szCs w:val="28"/>
        </w:rPr>
        <w:t>Famaci antimicotici</w:t>
      </w:r>
      <w:r w:rsidR="00F02532" w:rsidRPr="00787835">
        <w:rPr>
          <w:rFonts w:ascii="Times New Roman" w:hAnsi="Times New Roman" w:cs="Times New Roman"/>
          <w:sz w:val="28"/>
          <w:szCs w:val="28"/>
        </w:rPr>
        <w:t xml:space="preserve"> </w:t>
      </w:r>
      <w:r w:rsidR="00F02532" w:rsidRPr="00787835">
        <w:rPr>
          <w:rFonts w:ascii="Times New Roman" w:hAnsi="Times New Roman" w:cs="Times New Roman"/>
          <w:i/>
          <w:sz w:val="28"/>
          <w:szCs w:val="28"/>
        </w:rPr>
        <w:t>(Donato di Paola E)</w:t>
      </w:r>
    </w:p>
    <w:p w14:paraId="2B6F09AE" w14:textId="58307589" w:rsidR="00B70F3D" w:rsidRPr="00787835" w:rsidRDefault="00B70F3D" w:rsidP="00787835">
      <w:pPr>
        <w:pStyle w:val="Paragrafoelenco"/>
        <w:numPr>
          <w:ilvl w:val="0"/>
          <w:numId w:val="11"/>
        </w:numPr>
        <w:tabs>
          <w:tab w:val="left" w:pos="567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87835">
        <w:rPr>
          <w:rFonts w:ascii="Times New Roman" w:hAnsi="Times New Roman" w:cs="Times New Roman"/>
          <w:sz w:val="28"/>
          <w:szCs w:val="28"/>
        </w:rPr>
        <w:t>Farmaci biologici in Pneumologia dermatologia, gastroenterologia, reumatologia e oncologia.</w:t>
      </w:r>
      <w:r w:rsidR="008133DF" w:rsidRPr="00787835">
        <w:rPr>
          <w:rFonts w:ascii="Times New Roman" w:hAnsi="Times New Roman" w:cs="Times New Roman"/>
          <w:sz w:val="28"/>
          <w:szCs w:val="28"/>
        </w:rPr>
        <w:t xml:space="preserve"> </w:t>
      </w:r>
      <w:r w:rsidR="008133DF" w:rsidRPr="0078783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8133DF" w:rsidRPr="00787835">
        <w:rPr>
          <w:rFonts w:ascii="Times New Roman" w:hAnsi="Times New Roman" w:cs="Times New Roman"/>
          <w:i/>
          <w:sz w:val="28"/>
          <w:szCs w:val="28"/>
        </w:rPr>
        <w:t>Citraro</w:t>
      </w:r>
      <w:proofErr w:type="spellEnd"/>
      <w:r w:rsidR="008133DF" w:rsidRPr="00787835">
        <w:rPr>
          <w:rFonts w:ascii="Times New Roman" w:hAnsi="Times New Roman" w:cs="Times New Roman"/>
          <w:i/>
          <w:sz w:val="28"/>
          <w:szCs w:val="28"/>
        </w:rPr>
        <w:t xml:space="preserve"> R)</w:t>
      </w:r>
    </w:p>
    <w:p w14:paraId="116461E4" w14:textId="530C18D5" w:rsidR="008133DF" w:rsidRPr="00787835" w:rsidRDefault="00B70F3D" w:rsidP="00317EEB">
      <w:pPr>
        <w:pStyle w:val="Paragrafoelenco"/>
        <w:numPr>
          <w:ilvl w:val="0"/>
          <w:numId w:val="11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7835">
        <w:rPr>
          <w:rFonts w:ascii="Times New Roman" w:hAnsi="Times New Roman" w:cs="Times New Roman"/>
          <w:sz w:val="28"/>
          <w:szCs w:val="28"/>
        </w:rPr>
        <w:t>Tossicodipendenza e sostanze d’abuso.</w:t>
      </w:r>
      <w:r w:rsidR="008133DF" w:rsidRPr="00787835">
        <w:rPr>
          <w:rFonts w:ascii="Times New Roman" w:hAnsi="Times New Roman" w:cs="Times New Roman"/>
          <w:sz w:val="28"/>
          <w:szCs w:val="28"/>
        </w:rPr>
        <w:t xml:space="preserve"> </w:t>
      </w:r>
      <w:r w:rsidR="008133DF" w:rsidRPr="00787835">
        <w:rPr>
          <w:rFonts w:ascii="Times New Roman" w:hAnsi="Times New Roman" w:cs="Times New Roman"/>
          <w:i/>
          <w:sz w:val="28"/>
          <w:szCs w:val="28"/>
        </w:rPr>
        <w:t xml:space="preserve">(De </w:t>
      </w:r>
      <w:proofErr w:type="spellStart"/>
      <w:r w:rsidR="008133DF" w:rsidRPr="00787835">
        <w:rPr>
          <w:rFonts w:ascii="Times New Roman" w:hAnsi="Times New Roman" w:cs="Times New Roman"/>
          <w:i/>
          <w:sz w:val="28"/>
          <w:szCs w:val="28"/>
        </w:rPr>
        <w:t>Sarro</w:t>
      </w:r>
      <w:proofErr w:type="spellEnd"/>
      <w:r w:rsidR="008133DF" w:rsidRPr="00787835">
        <w:rPr>
          <w:rFonts w:ascii="Times New Roman" w:hAnsi="Times New Roman" w:cs="Times New Roman"/>
          <w:i/>
          <w:sz w:val="28"/>
          <w:szCs w:val="28"/>
        </w:rPr>
        <w:t xml:space="preserve"> G)</w:t>
      </w:r>
    </w:p>
    <w:p w14:paraId="4C434C94" w14:textId="77777777" w:rsidR="00F02532" w:rsidRPr="00787835" w:rsidRDefault="00B70F3D" w:rsidP="00787835">
      <w:pPr>
        <w:pStyle w:val="Paragrafoelenco"/>
        <w:numPr>
          <w:ilvl w:val="0"/>
          <w:numId w:val="11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787835">
        <w:rPr>
          <w:rFonts w:ascii="Times New Roman" w:hAnsi="Times New Roman" w:cs="Times New Roman"/>
          <w:sz w:val="28"/>
          <w:szCs w:val="28"/>
        </w:rPr>
        <w:t>Farmaci Antiipertensivi: effetti collaterali ed interazioni nel paziente complesso</w:t>
      </w:r>
      <w:r w:rsidR="00F02532" w:rsidRPr="00787835">
        <w:rPr>
          <w:rFonts w:ascii="Times New Roman" w:hAnsi="Times New Roman" w:cs="Times New Roman"/>
          <w:sz w:val="28"/>
          <w:szCs w:val="28"/>
        </w:rPr>
        <w:t xml:space="preserve"> </w:t>
      </w:r>
      <w:r w:rsidR="00F02532" w:rsidRPr="00787835">
        <w:rPr>
          <w:rFonts w:ascii="Times New Roman" w:hAnsi="Times New Roman" w:cs="Times New Roman"/>
          <w:i/>
          <w:sz w:val="28"/>
          <w:szCs w:val="28"/>
        </w:rPr>
        <w:t xml:space="preserve">(De </w:t>
      </w:r>
      <w:proofErr w:type="spellStart"/>
      <w:r w:rsidR="00F02532" w:rsidRPr="00787835">
        <w:rPr>
          <w:rFonts w:ascii="Times New Roman" w:hAnsi="Times New Roman" w:cs="Times New Roman"/>
          <w:i/>
          <w:sz w:val="28"/>
          <w:szCs w:val="28"/>
        </w:rPr>
        <w:t>Sarro</w:t>
      </w:r>
      <w:proofErr w:type="spellEnd"/>
      <w:r w:rsidR="00F02532" w:rsidRPr="00787835">
        <w:rPr>
          <w:rFonts w:ascii="Times New Roman" w:hAnsi="Times New Roman" w:cs="Times New Roman"/>
          <w:i/>
          <w:sz w:val="28"/>
          <w:szCs w:val="28"/>
        </w:rPr>
        <w:t xml:space="preserve"> G)</w:t>
      </w:r>
    </w:p>
    <w:p w14:paraId="217320B9" w14:textId="27325D6F" w:rsidR="00B70F3D" w:rsidRPr="00787835" w:rsidRDefault="00B70F3D" w:rsidP="00317EEB">
      <w:pPr>
        <w:pStyle w:val="Paragrafoelenco"/>
        <w:numPr>
          <w:ilvl w:val="0"/>
          <w:numId w:val="11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7835">
        <w:rPr>
          <w:rFonts w:ascii="Times New Roman" w:hAnsi="Times New Roman" w:cs="Times New Roman"/>
          <w:sz w:val="28"/>
          <w:szCs w:val="28"/>
        </w:rPr>
        <w:t>Farmaci Anti-</w:t>
      </w:r>
      <w:proofErr w:type="spellStart"/>
      <w:r w:rsidRPr="00787835">
        <w:rPr>
          <w:rFonts w:ascii="Times New Roman" w:hAnsi="Times New Roman" w:cs="Times New Roman"/>
          <w:sz w:val="28"/>
          <w:szCs w:val="28"/>
        </w:rPr>
        <w:t>iperuricemici</w:t>
      </w:r>
      <w:proofErr w:type="spellEnd"/>
      <w:r w:rsidRPr="0078783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7835">
        <w:rPr>
          <w:rFonts w:ascii="Times New Roman" w:hAnsi="Times New Roman" w:cs="Times New Roman"/>
          <w:sz w:val="28"/>
          <w:szCs w:val="28"/>
        </w:rPr>
        <w:t>Antigottosi</w:t>
      </w:r>
      <w:proofErr w:type="spellEnd"/>
      <w:r w:rsidR="008133DF" w:rsidRPr="00787835">
        <w:rPr>
          <w:rFonts w:ascii="Times New Roman" w:hAnsi="Times New Roman" w:cs="Times New Roman"/>
          <w:sz w:val="28"/>
          <w:szCs w:val="28"/>
        </w:rPr>
        <w:t xml:space="preserve"> </w:t>
      </w:r>
      <w:r w:rsidR="008133DF" w:rsidRPr="0078783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8133DF" w:rsidRPr="00787835">
        <w:rPr>
          <w:rFonts w:ascii="Times New Roman" w:hAnsi="Times New Roman" w:cs="Times New Roman"/>
          <w:i/>
          <w:sz w:val="28"/>
          <w:szCs w:val="28"/>
        </w:rPr>
        <w:t>Citraro</w:t>
      </w:r>
      <w:proofErr w:type="spellEnd"/>
      <w:r w:rsidR="008133DF" w:rsidRPr="00787835">
        <w:rPr>
          <w:rFonts w:ascii="Times New Roman" w:hAnsi="Times New Roman" w:cs="Times New Roman"/>
          <w:i/>
          <w:sz w:val="28"/>
          <w:szCs w:val="28"/>
        </w:rPr>
        <w:t xml:space="preserve"> R)</w:t>
      </w:r>
    </w:p>
    <w:p w14:paraId="58BB1DEA" w14:textId="2B73E44E" w:rsidR="00B70F3D" w:rsidRPr="00787835" w:rsidRDefault="00B70F3D" w:rsidP="00317EEB">
      <w:pPr>
        <w:pStyle w:val="Paragrafoelenco"/>
        <w:numPr>
          <w:ilvl w:val="0"/>
          <w:numId w:val="11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7835">
        <w:rPr>
          <w:rFonts w:ascii="Times New Roman" w:hAnsi="Times New Roman" w:cs="Times New Roman"/>
          <w:sz w:val="28"/>
          <w:szCs w:val="28"/>
        </w:rPr>
        <w:t>Farmaci Antivirali</w:t>
      </w:r>
      <w:r w:rsidR="008133DF" w:rsidRPr="00787835">
        <w:rPr>
          <w:rFonts w:ascii="Times New Roman" w:hAnsi="Times New Roman" w:cs="Times New Roman"/>
          <w:sz w:val="28"/>
          <w:szCs w:val="28"/>
        </w:rPr>
        <w:t xml:space="preserve"> </w:t>
      </w:r>
      <w:r w:rsidR="008133DF" w:rsidRPr="0078783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8133DF" w:rsidRPr="00787835">
        <w:rPr>
          <w:rFonts w:ascii="Times New Roman" w:hAnsi="Times New Roman" w:cs="Times New Roman"/>
          <w:i/>
          <w:sz w:val="28"/>
          <w:szCs w:val="28"/>
        </w:rPr>
        <w:t>Citraro</w:t>
      </w:r>
      <w:proofErr w:type="spellEnd"/>
      <w:r w:rsidR="008133DF" w:rsidRPr="00787835">
        <w:rPr>
          <w:rFonts w:ascii="Times New Roman" w:hAnsi="Times New Roman" w:cs="Times New Roman"/>
          <w:i/>
          <w:sz w:val="28"/>
          <w:szCs w:val="28"/>
        </w:rPr>
        <w:t xml:space="preserve"> R)</w:t>
      </w:r>
    </w:p>
    <w:p w14:paraId="1D778981" w14:textId="55370EA0" w:rsidR="00B70F3D" w:rsidRPr="00787835" w:rsidRDefault="00B70F3D" w:rsidP="00317EEB">
      <w:pPr>
        <w:pStyle w:val="Paragrafoelenco"/>
        <w:numPr>
          <w:ilvl w:val="0"/>
          <w:numId w:val="11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7835">
        <w:rPr>
          <w:rFonts w:ascii="Times New Roman" w:hAnsi="Times New Roman" w:cs="Times New Roman"/>
          <w:sz w:val="28"/>
          <w:szCs w:val="28"/>
        </w:rPr>
        <w:t xml:space="preserve">Farmaci </w:t>
      </w:r>
      <w:proofErr w:type="spellStart"/>
      <w:r w:rsidRPr="00787835">
        <w:rPr>
          <w:rFonts w:ascii="Times New Roman" w:hAnsi="Times New Roman" w:cs="Times New Roman"/>
          <w:sz w:val="28"/>
          <w:szCs w:val="28"/>
        </w:rPr>
        <w:t>immuno</w:t>
      </w:r>
      <w:proofErr w:type="spellEnd"/>
      <w:r w:rsidRPr="00787835">
        <w:rPr>
          <w:rFonts w:ascii="Times New Roman" w:hAnsi="Times New Roman" w:cs="Times New Roman"/>
          <w:sz w:val="28"/>
          <w:szCs w:val="28"/>
        </w:rPr>
        <w:t>/oncologici</w:t>
      </w:r>
      <w:r w:rsidR="008133DF" w:rsidRPr="00787835">
        <w:rPr>
          <w:rFonts w:ascii="Times New Roman" w:hAnsi="Times New Roman" w:cs="Times New Roman"/>
          <w:sz w:val="28"/>
          <w:szCs w:val="28"/>
        </w:rPr>
        <w:t>.</w:t>
      </w:r>
      <w:r w:rsidRPr="00787835">
        <w:rPr>
          <w:rFonts w:ascii="Times New Roman" w:hAnsi="Times New Roman" w:cs="Times New Roman"/>
          <w:sz w:val="28"/>
          <w:szCs w:val="28"/>
        </w:rPr>
        <w:t xml:space="preserve"> </w:t>
      </w:r>
      <w:r w:rsidR="008133DF" w:rsidRPr="00787835">
        <w:rPr>
          <w:rFonts w:ascii="Times New Roman" w:hAnsi="Times New Roman" w:cs="Times New Roman"/>
          <w:sz w:val="28"/>
          <w:szCs w:val="28"/>
        </w:rPr>
        <w:t xml:space="preserve"> </w:t>
      </w:r>
      <w:r w:rsidR="008133DF" w:rsidRPr="00787835">
        <w:rPr>
          <w:rFonts w:ascii="Times New Roman" w:hAnsi="Times New Roman" w:cs="Times New Roman"/>
          <w:i/>
          <w:sz w:val="28"/>
          <w:szCs w:val="28"/>
        </w:rPr>
        <w:t>(Donato di Paola E)</w:t>
      </w:r>
    </w:p>
    <w:p w14:paraId="0DE2D822" w14:textId="50C29E13" w:rsidR="00B70F3D" w:rsidRPr="00787835" w:rsidRDefault="00B70F3D" w:rsidP="00317EEB">
      <w:pPr>
        <w:pStyle w:val="Paragrafoelenco"/>
        <w:numPr>
          <w:ilvl w:val="0"/>
          <w:numId w:val="11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835">
        <w:rPr>
          <w:rFonts w:ascii="Times New Roman" w:hAnsi="Times New Roman" w:cs="Times New Roman"/>
          <w:sz w:val="28"/>
          <w:szCs w:val="28"/>
        </w:rPr>
        <w:t xml:space="preserve">Farmaci Antiemetici. </w:t>
      </w:r>
      <w:r w:rsidR="008133DF" w:rsidRPr="00787835">
        <w:rPr>
          <w:rFonts w:ascii="Times New Roman" w:hAnsi="Times New Roman" w:cs="Times New Roman"/>
          <w:i/>
          <w:sz w:val="28"/>
          <w:szCs w:val="28"/>
        </w:rPr>
        <w:t>(Donato di Paola E)</w:t>
      </w:r>
    </w:p>
    <w:p w14:paraId="528A41A7" w14:textId="77777777" w:rsidR="00B70F3D" w:rsidRPr="00787835" w:rsidRDefault="00B70F3D" w:rsidP="00B70F3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2200188F" w14:textId="01D59433" w:rsidR="00342D2E" w:rsidRPr="00787835" w:rsidRDefault="007900A0" w:rsidP="00342D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39A">
        <w:rPr>
          <w:rFonts w:ascii="Times New Roman" w:hAnsi="Times New Roman" w:cs="Times New Roman"/>
          <w:b/>
          <w:sz w:val="28"/>
          <w:szCs w:val="28"/>
        </w:rPr>
        <w:t>GENETICA</w:t>
      </w:r>
      <w:r w:rsidR="00342D2E" w:rsidRPr="0078783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7566C">
        <w:rPr>
          <w:rFonts w:ascii="Times New Roman" w:hAnsi="Times New Roman" w:cs="Times New Roman"/>
          <w:b/>
          <w:sz w:val="28"/>
          <w:szCs w:val="28"/>
        </w:rPr>
        <w:t>MED/03</w:t>
      </w:r>
      <w:r w:rsidR="00342D2E" w:rsidRPr="00787835">
        <w:rPr>
          <w:rFonts w:ascii="Times New Roman" w:hAnsi="Times New Roman" w:cs="Times New Roman"/>
          <w:b/>
          <w:sz w:val="28"/>
          <w:szCs w:val="28"/>
        </w:rPr>
        <w:t>)</w:t>
      </w:r>
    </w:p>
    <w:p w14:paraId="007E79C3" w14:textId="66CFB1A0" w:rsidR="00740EA0" w:rsidRPr="00740EA0" w:rsidRDefault="00740EA0" w:rsidP="00740EA0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40EA0">
        <w:rPr>
          <w:rFonts w:ascii="Times New Roman" w:hAnsi="Times New Roman" w:cs="Times New Roman"/>
          <w:sz w:val="28"/>
          <w:szCs w:val="28"/>
        </w:rPr>
        <w:t xml:space="preserve">Il cariotipo umano normale, </w:t>
      </w:r>
      <w:proofErr w:type="spellStart"/>
      <w:r w:rsidRPr="00740EA0">
        <w:rPr>
          <w:rFonts w:ascii="Times New Roman" w:hAnsi="Times New Roman" w:cs="Times New Roman"/>
          <w:sz w:val="28"/>
          <w:szCs w:val="28"/>
        </w:rPr>
        <w:t>aneuploidie</w:t>
      </w:r>
      <w:proofErr w:type="spellEnd"/>
      <w:r w:rsidRPr="00740EA0">
        <w:rPr>
          <w:rFonts w:ascii="Times New Roman" w:hAnsi="Times New Roman" w:cs="Times New Roman"/>
          <w:sz w:val="28"/>
          <w:szCs w:val="28"/>
        </w:rPr>
        <w:t>, anomalie strutturali</w:t>
      </w:r>
    </w:p>
    <w:p w14:paraId="0F11EE48" w14:textId="62C44553" w:rsidR="00740EA0" w:rsidRPr="00740EA0" w:rsidRDefault="00740EA0" w:rsidP="00740EA0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40EA0">
        <w:rPr>
          <w:rFonts w:ascii="Times New Roman" w:hAnsi="Times New Roman" w:cs="Times New Roman"/>
          <w:sz w:val="28"/>
          <w:szCs w:val="28"/>
        </w:rPr>
        <w:t>Malattie autosomiche dominanti e recessive. interpretazione degli alberi genealogici</w:t>
      </w:r>
    </w:p>
    <w:p w14:paraId="3DEEFBBA" w14:textId="5676E52D" w:rsidR="00740EA0" w:rsidRPr="00740EA0" w:rsidRDefault="00740EA0" w:rsidP="00740EA0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40EA0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alattie legate al cromosoma X</w:t>
      </w:r>
      <w:r w:rsidRPr="00740EA0">
        <w:rPr>
          <w:rFonts w:ascii="Times New Roman" w:hAnsi="Times New Roman" w:cs="Times New Roman"/>
          <w:sz w:val="28"/>
          <w:szCs w:val="28"/>
        </w:rPr>
        <w:t>. Disabilità cognitiva legata all’ X</w:t>
      </w:r>
    </w:p>
    <w:p w14:paraId="143BDD10" w14:textId="6A27A6EE" w:rsidR="00740EA0" w:rsidRPr="00740EA0" w:rsidRDefault="00740EA0" w:rsidP="00740EA0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40EA0">
        <w:rPr>
          <w:rFonts w:ascii="Times New Roman" w:hAnsi="Times New Roman" w:cs="Times New Roman"/>
          <w:sz w:val="28"/>
          <w:szCs w:val="28"/>
        </w:rPr>
        <w:t>Malattie da triplette.</w:t>
      </w:r>
    </w:p>
    <w:p w14:paraId="579C595F" w14:textId="2CB28C6B" w:rsidR="00740EA0" w:rsidRPr="00740EA0" w:rsidRDefault="00740EA0" w:rsidP="00740EA0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40EA0">
        <w:rPr>
          <w:rFonts w:ascii="Times New Roman" w:hAnsi="Times New Roman" w:cs="Times New Roman"/>
          <w:sz w:val="28"/>
          <w:szCs w:val="28"/>
        </w:rPr>
        <w:t>Bassa statura</w:t>
      </w:r>
    </w:p>
    <w:p w14:paraId="241D71F2" w14:textId="7D30231D" w:rsidR="00740EA0" w:rsidRPr="00740EA0" w:rsidRDefault="00740EA0" w:rsidP="00740EA0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40EA0">
        <w:rPr>
          <w:rFonts w:ascii="Times New Roman" w:hAnsi="Times New Roman" w:cs="Times New Roman"/>
          <w:sz w:val="28"/>
          <w:szCs w:val="28"/>
        </w:rPr>
        <w:t>La diagnosi prenatale</w:t>
      </w:r>
    </w:p>
    <w:p w14:paraId="18A921FD" w14:textId="58E67CAD" w:rsidR="00740EA0" w:rsidRPr="00740EA0" w:rsidRDefault="00740EA0" w:rsidP="00740EA0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40EA0">
        <w:rPr>
          <w:rFonts w:ascii="Times New Roman" w:hAnsi="Times New Roman" w:cs="Times New Roman"/>
          <w:sz w:val="28"/>
          <w:szCs w:val="28"/>
        </w:rPr>
        <w:t>Cause genetiche di infertilità</w:t>
      </w:r>
    </w:p>
    <w:p w14:paraId="2B89AEEB" w14:textId="0C0F2A32" w:rsidR="00740EA0" w:rsidRPr="00740EA0" w:rsidRDefault="00740EA0" w:rsidP="00740EA0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40EA0">
        <w:rPr>
          <w:rFonts w:ascii="Times New Roman" w:hAnsi="Times New Roman" w:cs="Times New Roman"/>
          <w:sz w:val="28"/>
          <w:szCs w:val="28"/>
        </w:rPr>
        <w:t xml:space="preserve">Il </w:t>
      </w:r>
      <w:proofErr w:type="spellStart"/>
      <w:r w:rsidRPr="00740EA0">
        <w:rPr>
          <w:rFonts w:ascii="Times New Roman" w:hAnsi="Times New Roman" w:cs="Times New Roman"/>
          <w:sz w:val="28"/>
          <w:szCs w:val="28"/>
        </w:rPr>
        <w:t>genetic</w:t>
      </w:r>
      <w:proofErr w:type="spellEnd"/>
      <w:r w:rsidRPr="00740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EA0">
        <w:rPr>
          <w:rFonts w:ascii="Times New Roman" w:hAnsi="Times New Roman" w:cs="Times New Roman"/>
          <w:sz w:val="28"/>
          <w:szCs w:val="28"/>
        </w:rPr>
        <w:t>counseling</w:t>
      </w:r>
      <w:proofErr w:type="spellEnd"/>
      <w:r w:rsidRPr="00740EA0">
        <w:rPr>
          <w:rFonts w:ascii="Times New Roman" w:hAnsi="Times New Roman" w:cs="Times New Roman"/>
          <w:sz w:val="28"/>
          <w:szCs w:val="28"/>
        </w:rPr>
        <w:t xml:space="preserve"> in nursing</w:t>
      </w:r>
    </w:p>
    <w:p w14:paraId="5C083633" w14:textId="3CD2749D" w:rsidR="00740EA0" w:rsidRDefault="00740EA0" w:rsidP="00740EA0"/>
    <w:p w14:paraId="5891BAD6" w14:textId="69B986CC" w:rsidR="0008039A" w:rsidRDefault="0008039A" w:rsidP="000803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793D93" w14:textId="6958DAA8" w:rsidR="00317EEB" w:rsidRPr="00787835" w:rsidRDefault="007900A0" w:rsidP="007878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835">
        <w:rPr>
          <w:rFonts w:ascii="Times New Roman" w:hAnsi="Times New Roman" w:cs="Times New Roman"/>
          <w:b/>
          <w:sz w:val="28"/>
          <w:szCs w:val="28"/>
        </w:rPr>
        <w:t>GINECOLOGIA</w:t>
      </w:r>
      <w:r w:rsidR="00787835" w:rsidRPr="00787835">
        <w:rPr>
          <w:rFonts w:ascii="Times New Roman" w:hAnsi="Times New Roman" w:cs="Times New Roman"/>
          <w:b/>
          <w:sz w:val="28"/>
          <w:szCs w:val="28"/>
        </w:rPr>
        <w:t xml:space="preserve"> (MED</w:t>
      </w:r>
      <w:r w:rsidR="00342D2E">
        <w:rPr>
          <w:rFonts w:ascii="Times New Roman" w:hAnsi="Times New Roman" w:cs="Times New Roman"/>
          <w:b/>
          <w:sz w:val="28"/>
          <w:szCs w:val="28"/>
        </w:rPr>
        <w:t>/</w:t>
      </w:r>
      <w:r w:rsidR="00787835" w:rsidRPr="00787835">
        <w:rPr>
          <w:rFonts w:ascii="Times New Roman" w:hAnsi="Times New Roman" w:cs="Times New Roman"/>
          <w:b/>
          <w:sz w:val="28"/>
          <w:szCs w:val="28"/>
        </w:rPr>
        <w:t>40)</w:t>
      </w:r>
    </w:p>
    <w:p w14:paraId="7797C1F0" w14:textId="796A2B6D" w:rsidR="0008039A" w:rsidRPr="0008039A" w:rsidRDefault="0008039A" w:rsidP="0008039A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9A">
        <w:rPr>
          <w:rFonts w:ascii="Times New Roman" w:hAnsi="Times New Roman" w:cs="Times New Roman"/>
          <w:sz w:val="28"/>
          <w:szCs w:val="28"/>
        </w:rPr>
        <w:t>Anatomia e fisiologia apparato riproduttivo femminile</w:t>
      </w:r>
    </w:p>
    <w:p w14:paraId="13F8173D" w14:textId="73975B61" w:rsidR="0008039A" w:rsidRPr="0008039A" w:rsidRDefault="0008039A" w:rsidP="0008039A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9A">
        <w:rPr>
          <w:rFonts w:ascii="Times New Roman" w:hAnsi="Times New Roman" w:cs="Times New Roman"/>
          <w:sz w:val="28"/>
          <w:szCs w:val="28"/>
        </w:rPr>
        <w:t xml:space="preserve">Le patologie </w:t>
      </w:r>
      <w:proofErr w:type="spellStart"/>
      <w:r w:rsidRPr="0008039A">
        <w:rPr>
          <w:rFonts w:ascii="Times New Roman" w:hAnsi="Times New Roman" w:cs="Times New Roman"/>
          <w:sz w:val="28"/>
          <w:szCs w:val="28"/>
        </w:rPr>
        <w:t>annessiali</w:t>
      </w:r>
      <w:proofErr w:type="spellEnd"/>
      <w:r w:rsidRPr="0008039A">
        <w:rPr>
          <w:rFonts w:ascii="Times New Roman" w:hAnsi="Times New Roman" w:cs="Times New Roman"/>
          <w:sz w:val="28"/>
          <w:szCs w:val="28"/>
        </w:rPr>
        <w:t xml:space="preserve"> benigne – diagnosi e terapia</w:t>
      </w:r>
    </w:p>
    <w:p w14:paraId="2FA04D29" w14:textId="2BA94675" w:rsidR="0008039A" w:rsidRPr="0008039A" w:rsidRDefault="0008039A" w:rsidP="0008039A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039A">
        <w:rPr>
          <w:rFonts w:ascii="Times New Roman" w:hAnsi="Times New Roman" w:cs="Times New Roman"/>
          <w:sz w:val="28"/>
          <w:szCs w:val="28"/>
        </w:rPr>
        <w:t>Saguinamenti</w:t>
      </w:r>
      <w:proofErr w:type="spellEnd"/>
      <w:r w:rsidRPr="0008039A">
        <w:rPr>
          <w:rFonts w:ascii="Times New Roman" w:hAnsi="Times New Roman" w:cs="Times New Roman"/>
          <w:sz w:val="28"/>
          <w:szCs w:val="28"/>
        </w:rPr>
        <w:t xml:space="preserve"> uterini anomali e patologie uterine benigne– diagnosi e terapia</w:t>
      </w:r>
    </w:p>
    <w:p w14:paraId="33BCFB1B" w14:textId="17817A42" w:rsidR="0008039A" w:rsidRPr="0008039A" w:rsidRDefault="0008039A" w:rsidP="0008039A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9A">
        <w:rPr>
          <w:rFonts w:ascii="Times New Roman" w:hAnsi="Times New Roman" w:cs="Times New Roman"/>
          <w:sz w:val="28"/>
          <w:szCs w:val="28"/>
        </w:rPr>
        <w:t>I tumori ginecologici– diagnosi e terapia</w:t>
      </w:r>
    </w:p>
    <w:p w14:paraId="73FA1325" w14:textId="56E63956" w:rsidR="0008039A" w:rsidRPr="0008039A" w:rsidRDefault="0008039A" w:rsidP="0008039A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9A">
        <w:rPr>
          <w:rFonts w:ascii="Times New Roman" w:hAnsi="Times New Roman" w:cs="Times New Roman"/>
          <w:sz w:val="28"/>
          <w:szCs w:val="28"/>
        </w:rPr>
        <w:lastRenderedPageBreak/>
        <w:t>Inquadramento generale dell’infertilità di coppia</w:t>
      </w:r>
    </w:p>
    <w:p w14:paraId="5BBD7890" w14:textId="3996E2AD" w:rsidR="0008039A" w:rsidRPr="0008039A" w:rsidRDefault="0008039A" w:rsidP="0008039A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9A">
        <w:rPr>
          <w:rFonts w:ascii="Times New Roman" w:hAnsi="Times New Roman" w:cs="Times New Roman"/>
          <w:sz w:val="28"/>
          <w:szCs w:val="28"/>
        </w:rPr>
        <w:t xml:space="preserve">Lo strumentario e la colonna laparoscopica e </w:t>
      </w:r>
      <w:proofErr w:type="spellStart"/>
      <w:r w:rsidRPr="0008039A">
        <w:rPr>
          <w:rFonts w:ascii="Times New Roman" w:hAnsi="Times New Roman" w:cs="Times New Roman"/>
          <w:sz w:val="28"/>
          <w:szCs w:val="28"/>
        </w:rPr>
        <w:t>isteroscopica</w:t>
      </w:r>
      <w:proofErr w:type="spellEnd"/>
    </w:p>
    <w:p w14:paraId="0EC70B8D" w14:textId="3DC62010" w:rsidR="0008039A" w:rsidRPr="0008039A" w:rsidRDefault="0008039A" w:rsidP="0008039A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9A">
        <w:rPr>
          <w:rFonts w:ascii="Times New Roman" w:hAnsi="Times New Roman" w:cs="Times New Roman"/>
          <w:sz w:val="28"/>
          <w:szCs w:val="28"/>
        </w:rPr>
        <w:t>La gestione della gravidanza fisiologica</w:t>
      </w:r>
    </w:p>
    <w:p w14:paraId="22C90E08" w14:textId="55E78BAD" w:rsidR="00317EEB" w:rsidRPr="0008039A" w:rsidRDefault="0008039A" w:rsidP="0008039A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9A">
        <w:rPr>
          <w:rFonts w:ascii="Times New Roman" w:hAnsi="Times New Roman" w:cs="Times New Roman"/>
          <w:sz w:val="28"/>
          <w:szCs w:val="28"/>
        </w:rPr>
        <w:t>Le principali patologie ostetriche</w:t>
      </w:r>
    </w:p>
    <w:p w14:paraId="17BAA15C" w14:textId="333C139C" w:rsidR="003D34E2" w:rsidRPr="0008039A" w:rsidRDefault="003D34E2" w:rsidP="0008039A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9A">
        <w:rPr>
          <w:rFonts w:ascii="Times New Roman" w:hAnsi="Times New Roman" w:cs="Times New Roman"/>
          <w:sz w:val="28"/>
          <w:szCs w:val="28"/>
        </w:rPr>
        <w:t>Stima dell’impegno orario richiesto per lo studio individuale del programma</w:t>
      </w:r>
      <w:r w:rsidR="004816C4" w:rsidRPr="00080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6C4" w:rsidRPr="000803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(vedi appendice)</w:t>
      </w:r>
      <w:r w:rsidR="00EE7022" w:rsidRPr="000803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C359D1" w:rsidRPr="000803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23867" w:rsidRPr="0008039A">
        <w:rPr>
          <w:rFonts w:ascii="Times New Roman" w:hAnsi="Times New Roman" w:cs="Times New Roman"/>
          <w:sz w:val="28"/>
          <w:szCs w:val="28"/>
        </w:rPr>
        <w:t>120 ore</w:t>
      </w:r>
    </w:p>
    <w:p w14:paraId="72D1EA6B" w14:textId="77777777" w:rsidR="00423867" w:rsidRPr="00F90654" w:rsidRDefault="00423867" w:rsidP="00C359D1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FBE533" w14:textId="1D8B31B3" w:rsidR="0008039A" w:rsidRDefault="007900A0" w:rsidP="00080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39A">
        <w:rPr>
          <w:rFonts w:ascii="Times New Roman" w:hAnsi="Times New Roman" w:cs="Times New Roman"/>
          <w:b/>
          <w:sz w:val="28"/>
          <w:szCs w:val="28"/>
        </w:rPr>
        <w:t>PATOLOGIA GENERALE</w:t>
      </w:r>
      <w:r w:rsidR="00342D2E">
        <w:rPr>
          <w:rFonts w:ascii="Times New Roman" w:hAnsi="Times New Roman" w:cs="Times New Roman"/>
          <w:b/>
          <w:sz w:val="28"/>
          <w:szCs w:val="28"/>
        </w:rPr>
        <w:t xml:space="preserve"> (MED/04)</w:t>
      </w:r>
    </w:p>
    <w:p w14:paraId="32B4E8E6" w14:textId="77777777" w:rsidR="008B6C76" w:rsidRPr="008B6C76" w:rsidRDefault="008B6C76" w:rsidP="008B6C76">
      <w:pPr>
        <w:pStyle w:val="Paragrafoelenco"/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color w:val="000000"/>
        </w:rPr>
      </w:pPr>
      <w:r w:rsidRPr="008B6C76">
        <w:rPr>
          <w:rFonts w:ascii="Times New Roman" w:eastAsia="Times New Roman" w:hAnsi="Times New Roman" w:cs="Times New Roman"/>
          <w:b/>
          <w:bCs/>
          <w:color w:val="000000"/>
        </w:rPr>
        <w:t>Introduzione alla Patologia generale</w:t>
      </w:r>
    </w:p>
    <w:p w14:paraId="6157944C" w14:textId="77777777" w:rsidR="008B6C76" w:rsidRPr="008B6C76" w:rsidRDefault="008B6C76" w:rsidP="008B6C7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8B6C76">
        <w:rPr>
          <w:rFonts w:ascii="Times New Roman" w:eastAsia="Times New Roman" w:hAnsi="Times New Roman" w:cs="Times New Roman"/>
          <w:color w:val="000000"/>
        </w:rPr>
        <w:t>Concetto di malattia</w:t>
      </w:r>
      <w:r w:rsidRPr="008B6C76">
        <w:rPr>
          <w:rFonts w:ascii="Times New Roman" w:eastAsia="Times New Roman" w:hAnsi="Times New Roman" w:cs="Times New Roman"/>
          <w:color w:val="000000"/>
        </w:rPr>
        <w:br/>
        <w:t xml:space="preserve">Stress ed adattamento </w:t>
      </w:r>
      <w:proofErr w:type="gramStart"/>
      <w:r w:rsidRPr="008B6C76">
        <w:rPr>
          <w:rFonts w:ascii="Times New Roman" w:eastAsia="Times New Roman" w:hAnsi="Times New Roman" w:cs="Times New Roman"/>
          <w:color w:val="000000"/>
        </w:rPr>
        <w:t>cellulare:</w:t>
      </w:r>
      <w:r w:rsidRPr="008B6C76">
        <w:rPr>
          <w:rFonts w:ascii="Times New Roman" w:eastAsia="Times New Roman" w:hAnsi="Times New Roman" w:cs="Times New Roman"/>
          <w:color w:val="000000"/>
        </w:rPr>
        <w:br/>
        <w:t>ipertrofia</w:t>
      </w:r>
      <w:proofErr w:type="gramEnd"/>
      <w:r w:rsidRPr="008B6C76">
        <w:rPr>
          <w:rFonts w:ascii="Times New Roman" w:eastAsia="Times New Roman" w:hAnsi="Times New Roman" w:cs="Times New Roman"/>
          <w:color w:val="000000"/>
        </w:rPr>
        <w:t>, ipotrofia, iperplasia, metaplasia</w:t>
      </w:r>
      <w:r w:rsidRPr="008B6C76">
        <w:rPr>
          <w:rFonts w:ascii="Times New Roman" w:eastAsia="Times New Roman" w:hAnsi="Times New Roman" w:cs="Times New Roman"/>
          <w:color w:val="000000"/>
        </w:rPr>
        <w:br/>
        <w:t>La necrosi</w:t>
      </w:r>
      <w:r w:rsidRPr="008B6C76">
        <w:rPr>
          <w:rFonts w:ascii="Times New Roman" w:eastAsia="Times New Roman" w:hAnsi="Times New Roman" w:cs="Times New Roman"/>
          <w:color w:val="000000"/>
        </w:rPr>
        <w:br/>
        <w:t>L’apoptosi</w:t>
      </w:r>
    </w:p>
    <w:p w14:paraId="77E11228" w14:textId="49737BC3" w:rsidR="008B6C76" w:rsidRPr="008B6C76" w:rsidRDefault="008B6C76" w:rsidP="008B6C76">
      <w:pPr>
        <w:pStyle w:val="Paragrafoelenco"/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color w:val="000000"/>
        </w:rPr>
      </w:pPr>
      <w:proofErr w:type="spellStart"/>
      <w:r w:rsidRPr="008B6C76">
        <w:rPr>
          <w:rFonts w:ascii="Times New Roman" w:eastAsia="Times New Roman" w:hAnsi="Times New Roman" w:cs="Times New Roman"/>
          <w:b/>
          <w:bCs/>
          <w:color w:val="000000"/>
        </w:rPr>
        <w:t>Immunobiologia</w:t>
      </w:r>
      <w:proofErr w:type="spellEnd"/>
      <w:r w:rsidRPr="008B6C76">
        <w:rPr>
          <w:rFonts w:ascii="Times New Roman" w:eastAsia="Times New Roman" w:hAnsi="Times New Roman" w:cs="Times New Roman"/>
          <w:b/>
          <w:bCs/>
          <w:color w:val="000000"/>
        </w:rPr>
        <w:t xml:space="preserve"> e immunopatologia</w:t>
      </w:r>
      <w:r w:rsidRPr="008B6C76">
        <w:rPr>
          <w:rFonts w:ascii="Times New Roman" w:eastAsia="Times New Roman" w:hAnsi="Times New Roman" w:cs="Times New Roman"/>
          <w:b/>
          <w:bCs/>
          <w:color w:val="000000"/>
        </w:rPr>
        <w:br/>
      </w:r>
      <w:proofErr w:type="spellStart"/>
      <w:r w:rsidRPr="008B6C76">
        <w:rPr>
          <w:rFonts w:ascii="Times New Roman" w:eastAsia="Times New Roman" w:hAnsi="Times New Roman" w:cs="Times New Roman"/>
          <w:color w:val="000000"/>
        </w:rPr>
        <w:t>Immunita</w:t>
      </w:r>
      <w:proofErr w:type="spellEnd"/>
      <w:r w:rsidRPr="008B6C76">
        <w:rPr>
          <w:rFonts w:ascii="Times New Roman" w:eastAsia="Times New Roman" w:hAnsi="Times New Roman" w:cs="Times New Roman"/>
          <w:color w:val="000000"/>
        </w:rPr>
        <w:t>̀ naturale e acquisita</w:t>
      </w:r>
      <w:r w:rsidRPr="008B6C76">
        <w:rPr>
          <w:rFonts w:ascii="Times New Roman" w:eastAsia="Times New Roman" w:hAnsi="Times New Roman" w:cs="Times New Roman"/>
          <w:color w:val="000000"/>
        </w:rPr>
        <w:br/>
        <w:t xml:space="preserve">I linfociti B: differenziazione; le immunoglobuline; meccanismo di generazione degli anticorpi; azione degli anticorpi; </w:t>
      </w:r>
      <w:proofErr w:type="spellStart"/>
      <w:r w:rsidRPr="008B6C76">
        <w:rPr>
          <w:rFonts w:ascii="Times New Roman" w:eastAsia="Times New Roman" w:hAnsi="Times New Roman" w:cs="Times New Roman"/>
          <w:color w:val="000000"/>
        </w:rPr>
        <w:t>switch</w:t>
      </w:r>
      <w:proofErr w:type="spellEnd"/>
      <w:r w:rsidRPr="008B6C7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B6C76">
        <w:rPr>
          <w:rFonts w:ascii="Times New Roman" w:eastAsia="Times New Roman" w:hAnsi="Times New Roman" w:cs="Times New Roman"/>
          <w:color w:val="000000"/>
        </w:rPr>
        <w:t>isotipico</w:t>
      </w:r>
      <w:proofErr w:type="spellEnd"/>
      <w:r w:rsidRPr="008B6C76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8B6C76">
        <w:rPr>
          <w:rFonts w:ascii="Times New Roman" w:eastAsia="Times New Roman" w:hAnsi="Times New Roman" w:cs="Times New Roman"/>
          <w:color w:val="000000"/>
        </w:rPr>
        <w:t>ipermutazione</w:t>
      </w:r>
      <w:proofErr w:type="spellEnd"/>
      <w:r w:rsidRPr="008B6C76">
        <w:rPr>
          <w:rFonts w:ascii="Times New Roman" w:eastAsia="Times New Roman" w:hAnsi="Times New Roman" w:cs="Times New Roman"/>
          <w:color w:val="000000"/>
        </w:rPr>
        <w:t xml:space="preserve"> somatica.</w:t>
      </w:r>
    </w:p>
    <w:p w14:paraId="10826D9D" w14:textId="77777777" w:rsidR="008B6C76" w:rsidRPr="008B6C76" w:rsidRDefault="008B6C76" w:rsidP="008B6C7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8B6C76">
        <w:rPr>
          <w:rFonts w:ascii="Times New Roman" w:eastAsia="Times New Roman" w:hAnsi="Times New Roman" w:cs="Times New Roman"/>
          <w:color w:val="000000"/>
        </w:rPr>
        <w:t xml:space="preserve">I linfociti T: differenziazione. CD4 e CD8: funzione </w:t>
      </w:r>
      <w:proofErr w:type="spellStart"/>
      <w:r w:rsidRPr="008B6C76">
        <w:rPr>
          <w:rFonts w:ascii="Times New Roman" w:eastAsia="Times New Roman" w:hAnsi="Times New Roman" w:cs="Times New Roman"/>
          <w:color w:val="000000"/>
        </w:rPr>
        <w:t>helper</w:t>
      </w:r>
      <w:proofErr w:type="spellEnd"/>
      <w:r w:rsidRPr="008B6C76">
        <w:rPr>
          <w:rFonts w:ascii="Times New Roman" w:eastAsia="Times New Roman" w:hAnsi="Times New Roman" w:cs="Times New Roman"/>
          <w:color w:val="000000"/>
        </w:rPr>
        <w:t xml:space="preserve"> e citotossica.</w:t>
      </w:r>
    </w:p>
    <w:p w14:paraId="76B3D4DB" w14:textId="77777777" w:rsidR="008B6C76" w:rsidRPr="008B6C76" w:rsidRDefault="008B6C76" w:rsidP="008B6C7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8B6C76">
        <w:rPr>
          <w:rFonts w:ascii="Times New Roman" w:eastAsia="Times New Roman" w:hAnsi="Times New Roman" w:cs="Times New Roman"/>
          <w:color w:val="000000"/>
        </w:rPr>
        <w:t xml:space="preserve">Cellule NK. Il complesso maggiore di </w:t>
      </w:r>
      <w:proofErr w:type="spellStart"/>
      <w:r w:rsidRPr="008B6C76">
        <w:rPr>
          <w:rFonts w:ascii="Times New Roman" w:eastAsia="Times New Roman" w:hAnsi="Times New Roman" w:cs="Times New Roman"/>
          <w:color w:val="000000"/>
        </w:rPr>
        <w:t>istocompatibilita</w:t>
      </w:r>
      <w:proofErr w:type="spellEnd"/>
      <w:r w:rsidRPr="008B6C76">
        <w:rPr>
          <w:rFonts w:ascii="Times New Roman" w:eastAsia="Times New Roman" w:hAnsi="Times New Roman" w:cs="Times New Roman"/>
          <w:color w:val="000000"/>
        </w:rPr>
        <w:t>̀ (MHC)</w:t>
      </w:r>
      <w:r w:rsidRPr="008B6C76">
        <w:rPr>
          <w:rFonts w:ascii="Times New Roman" w:eastAsia="Times New Roman" w:hAnsi="Times New Roman" w:cs="Times New Roman"/>
          <w:color w:val="000000"/>
        </w:rPr>
        <w:br/>
        <w:t>La presentazione dell’antigene, cellule dendritiche e linfonodi.</w:t>
      </w:r>
      <w:r w:rsidRPr="008B6C76">
        <w:rPr>
          <w:rFonts w:ascii="Times New Roman" w:eastAsia="Times New Roman" w:hAnsi="Times New Roman" w:cs="Times New Roman"/>
          <w:color w:val="000000"/>
        </w:rPr>
        <w:br/>
        <w:t>Immunodeficienze</w:t>
      </w:r>
    </w:p>
    <w:p w14:paraId="6ADDC7C2" w14:textId="77777777" w:rsidR="008B6C76" w:rsidRPr="008B6C76" w:rsidRDefault="008B6C76" w:rsidP="008B6C76">
      <w:pPr>
        <w:pStyle w:val="Paragrafoelenco"/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color w:val="000000"/>
        </w:rPr>
      </w:pPr>
      <w:r w:rsidRPr="008B6C76">
        <w:rPr>
          <w:rFonts w:ascii="Times New Roman" w:eastAsia="Times New Roman" w:hAnsi="Times New Roman" w:cs="Times New Roman"/>
          <w:b/>
          <w:bCs/>
          <w:color w:val="000000"/>
        </w:rPr>
        <w:t>Monitoraggio TC</w:t>
      </w:r>
    </w:p>
    <w:p w14:paraId="594558E2" w14:textId="77777777" w:rsidR="008B6C76" w:rsidRPr="008B6C76" w:rsidRDefault="008B6C76" w:rsidP="008B6C7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8B6C76">
        <w:rPr>
          <w:rFonts w:ascii="Times New Roman" w:eastAsia="Times New Roman" w:hAnsi="Times New Roman" w:cs="Times New Roman"/>
          <w:color w:val="000000"/>
        </w:rPr>
        <w:t>Variazioni fisiologiche della temperatura corporea e termoregolazione.</w:t>
      </w:r>
    </w:p>
    <w:p w14:paraId="546FB63C" w14:textId="77777777" w:rsidR="008B6C76" w:rsidRPr="008B6C76" w:rsidRDefault="008B6C76" w:rsidP="008B6C7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8B6C76">
        <w:rPr>
          <w:rFonts w:ascii="Times New Roman" w:eastAsia="Times New Roman" w:hAnsi="Times New Roman" w:cs="Times New Roman"/>
          <w:color w:val="000000"/>
        </w:rPr>
        <w:t>Ipertermie non febbrili</w:t>
      </w:r>
    </w:p>
    <w:p w14:paraId="5CAEF75C" w14:textId="77777777" w:rsidR="008B6C76" w:rsidRPr="008B6C76" w:rsidRDefault="008B6C76" w:rsidP="008B6C76">
      <w:pPr>
        <w:shd w:val="clear" w:color="auto" w:fill="FFFFFF"/>
        <w:rPr>
          <w:rFonts w:ascii="Arial" w:eastAsia="Times New Roman" w:hAnsi="Arial" w:cs="Arial"/>
          <w:color w:val="000000"/>
        </w:rPr>
      </w:pPr>
      <w:proofErr w:type="spellStart"/>
      <w:r w:rsidRPr="008B6C76">
        <w:rPr>
          <w:rFonts w:ascii="Times New Roman" w:eastAsia="Times New Roman" w:hAnsi="Times New Roman" w:cs="Times New Roman"/>
          <w:color w:val="000000"/>
        </w:rPr>
        <w:t>Ipertemia</w:t>
      </w:r>
      <w:proofErr w:type="spellEnd"/>
      <w:r w:rsidRPr="008B6C76">
        <w:rPr>
          <w:rFonts w:ascii="Times New Roman" w:eastAsia="Times New Roman" w:hAnsi="Times New Roman" w:cs="Times New Roman"/>
          <w:color w:val="000000"/>
        </w:rPr>
        <w:t xml:space="preserve"> maligna o iperpiressia</w:t>
      </w:r>
    </w:p>
    <w:p w14:paraId="3F545CEA" w14:textId="77777777" w:rsidR="008B6C76" w:rsidRPr="008B6C76" w:rsidRDefault="008B6C76" w:rsidP="008B6C7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8B6C76">
        <w:rPr>
          <w:rFonts w:ascii="Times New Roman" w:eastAsia="Times New Roman" w:hAnsi="Times New Roman" w:cs="Times New Roman"/>
          <w:color w:val="000000"/>
        </w:rPr>
        <w:t>Ipertermia a scopo terapeutico</w:t>
      </w:r>
    </w:p>
    <w:p w14:paraId="227D4457" w14:textId="77777777" w:rsidR="008B6C76" w:rsidRPr="008B6C76" w:rsidRDefault="008B6C76" w:rsidP="008B6C7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8B6C76">
        <w:rPr>
          <w:rFonts w:ascii="Times New Roman" w:eastAsia="Times New Roman" w:hAnsi="Times New Roman" w:cs="Times New Roman"/>
          <w:color w:val="000000"/>
        </w:rPr>
        <w:t>Ipotermia</w:t>
      </w:r>
    </w:p>
    <w:p w14:paraId="3AB39473" w14:textId="77777777" w:rsidR="008B6C76" w:rsidRPr="008B6C76" w:rsidRDefault="008B6C76" w:rsidP="008B6C7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8B6C76">
        <w:rPr>
          <w:rFonts w:ascii="Times New Roman" w:eastAsia="Times New Roman" w:hAnsi="Times New Roman" w:cs="Times New Roman"/>
          <w:color w:val="000000"/>
        </w:rPr>
        <w:t>Febbre, eziopatogenesi della febbre, decorso della febbre, tipi di febbre</w:t>
      </w:r>
    </w:p>
    <w:p w14:paraId="00B313C2" w14:textId="77777777" w:rsidR="008B6C76" w:rsidRPr="008B6C76" w:rsidRDefault="008B6C76" w:rsidP="008B6C76">
      <w:pPr>
        <w:pStyle w:val="Paragrafoelenco"/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color w:val="000000"/>
        </w:rPr>
      </w:pPr>
      <w:r w:rsidRPr="008B6C76">
        <w:rPr>
          <w:rFonts w:ascii="Times New Roman" w:eastAsia="Times New Roman" w:hAnsi="Times New Roman" w:cs="Times New Roman"/>
          <w:b/>
          <w:bCs/>
          <w:color w:val="000000"/>
        </w:rPr>
        <w:t>Il Sistema ABO</w:t>
      </w:r>
    </w:p>
    <w:p w14:paraId="7109B8B7" w14:textId="77777777" w:rsidR="008B6C76" w:rsidRPr="008B6C76" w:rsidRDefault="008B6C76" w:rsidP="008B6C7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8B6C76">
        <w:rPr>
          <w:rFonts w:ascii="Times New Roman" w:eastAsia="Times New Roman" w:hAnsi="Times New Roman" w:cs="Times New Roman"/>
          <w:color w:val="000000"/>
        </w:rPr>
        <w:t>Introduzione ai gruppi sanguigni. </w:t>
      </w:r>
    </w:p>
    <w:p w14:paraId="1D002A03" w14:textId="77777777" w:rsidR="008B6C76" w:rsidRPr="008B6C76" w:rsidRDefault="008B6C76" w:rsidP="008B6C7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8B6C76">
        <w:rPr>
          <w:rFonts w:ascii="Times New Roman" w:eastAsia="Times New Roman" w:hAnsi="Times New Roman" w:cs="Times New Roman"/>
          <w:color w:val="000000"/>
        </w:rPr>
        <w:t>Sistema ABO e Rh. Valutazione del gruppo sanguigno.</w:t>
      </w:r>
    </w:p>
    <w:p w14:paraId="2A5878E7" w14:textId="77777777" w:rsidR="008B6C76" w:rsidRPr="008B6C76" w:rsidRDefault="008B6C76" w:rsidP="008B6C7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8B6C76">
        <w:rPr>
          <w:rFonts w:ascii="Times New Roman" w:eastAsia="Times New Roman" w:hAnsi="Times New Roman" w:cs="Times New Roman"/>
          <w:color w:val="000000"/>
        </w:rPr>
        <w:t>Compatibilità trasfusionale</w:t>
      </w:r>
    </w:p>
    <w:p w14:paraId="1F22F828" w14:textId="77777777" w:rsidR="008B6C76" w:rsidRPr="008B6C76" w:rsidRDefault="008B6C76" w:rsidP="008B6C7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8B6C76">
        <w:rPr>
          <w:rFonts w:ascii="Times New Roman" w:eastAsia="Times New Roman" w:hAnsi="Times New Roman" w:cs="Times New Roman"/>
          <w:color w:val="000000"/>
        </w:rPr>
        <w:t>Compatibilità madre-feto, malattia emolitica del neonato</w:t>
      </w:r>
      <w:r w:rsidRPr="008B6C7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0617DAA4" w14:textId="77777777" w:rsidR="008B6C76" w:rsidRPr="008B6C76" w:rsidRDefault="008B6C76" w:rsidP="008B6C76">
      <w:pPr>
        <w:pStyle w:val="Paragrafoelenco"/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color w:val="000000"/>
        </w:rPr>
      </w:pPr>
      <w:r w:rsidRPr="008B6C76">
        <w:rPr>
          <w:rFonts w:ascii="Times New Roman" w:eastAsia="Times New Roman" w:hAnsi="Times New Roman" w:cs="Times New Roman"/>
          <w:b/>
          <w:bCs/>
          <w:color w:val="000000"/>
        </w:rPr>
        <w:t>Patologie Ginecologiche e della Gravidanza</w:t>
      </w:r>
    </w:p>
    <w:p w14:paraId="5C2B6A84" w14:textId="77777777" w:rsidR="008B6C76" w:rsidRPr="008B6C76" w:rsidRDefault="008B6C76" w:rsidP="008B6C7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8B6C76">
        <w:rPr>
          <w:rFonts w:ascii="Times New Roman" w:eastAsia="Times New Roman" w:hAnsi="Times New Roman" w:cs="Times New Roman"/>
          <w:color w:val="000000"/>
        </w:rPr>
        <w:t>Neoplasie della Cervice e HPV</w:t>
      </w:r>
    </w:p>
    <w:p w14:paraId="08A238DA" w14:textId="77777777" w:rsidR="008B6C76" w:rsidRPr="008B6C76" w:rsidRDefault="008B6C76" w:rsidP="008B6C7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8B6C76">
        <w:rPr>
          <w:rFonts w:ascii="Times New Roman" w:eastAsia="Times New Roman" w:hAnsi="Times New Roman" w:cs="Times New Roman"/>
          <w:color w:val="000000"/>
        </w:rPr>
        <w:t>Endometriosi</w:t>
      </w:r>
    </w:p>
    <w:p w14:paraId="526BB014" w14:textId="77777777" w:rsidR="008B6C76" w:rsidRPr="008B6C76" w:rsidRDefault="008B6C76" w:rsidP="008B6C76">
      <w:pPr>
        <w:shd w:val="clear" w:color="auto" w:fill="FFFFFF"/>
        <w:rPr>
          <w:rFonts w:ascii="Arial" w:eastAsia="Times New Roman" w:hAnsi="Arial" w:cs="Arial"/>
          <w:color w:val="000000"/>
        </w:rPr>
      </w:pPr>
      <w:proofErr w:type="spellStart"/>
      <w:r w:rsidRPr="008B6C76">
        <w:rPr>
          <w:rFonts w:ascii="Times New Roman" w:eastAsia="Times New Roman" w:hAnsi="Times New Roman" w:cs="Times New Roman"/>
          <w:color w:val="000000"/>
        </w:rPr>
        <w:t>Leiomiomi</w:t>
      </w:r>
      <w:proofErr w:type="spellEnd"/>
    </w:p>
    <w:p w14:paraId="084EC18A" w14:textId="77777777" w:rsidR="008B6C76" w:rsidRPr="008B6C76" w:rsidRDefault="008B6C76" w:rsidP="008B6C7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8B6C76">
        <w:rPr>
          <w:rFonts w:ascii="Times New Roman" w:eastAsia="Times New Roman" w:hAnsi="Times New Roman" w:cs="Times New Roman"/>
          <w:color w:val="000000"/>
        </w:rPr>
        <w:t>Ovaio policistico</w:t>
      </w:r>
    </w:p>
    <w:p w14:paraId="50638F8B" w14:textId="77777777" w:rsidR="008B6C76" w:rsidRPr="008B6C76" w:rsidRDefault="008B6C76" w:rsidP="008B6C7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8B6C76">
        <w:rPr>
          <w:rFonts w:ascii="Times New Roman" w:eastAsia="Times New Roman" w:hAnsi="Times New Roman" w:cs="Times New Roman"/>
          <w:color w:val="000000"/>
        </w:rPr>
        <w:t>Gravidanza Ectopica, Tossiemia Gravidica, Diabete gestazionale</w:t>
      </w:r>
    </w:p>
    <w:p w14:paraId="34D5D160" w14:textId="52E8D25C" w:rsidR="000301FF" w:rsidRDefault="000301FF" w:rsidP="000803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1394A1" w14:textId="05348856" w:rsidR="0008039A" w:rsidRDefault="007900A0" w:rsidP="00C359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39A">
        <w:rPr>
          <w:rFonts w:ascii="Times New Roman" w:hAnsi="Times New Roman" w:cs="Times New Roman"/>
          <w:b/>
          <w:sz w:val="28"/>
          <w:szCs w:val="28"/>
        </w:rPr>
        <w:t>SCIENZE INFERMIERISTICHE</w:t>
      </w:r>
      <w:r w:rsidR="00342D2E">
        <w:rPr>
          <w:rFonts w:ascii="Times New Roman" w:hAnsi="Times New Roman" w:cs="Times New Roman"/>
          <w:b/>
          <w:sz w:val="28"/>
          <w:szCs w:val="28"/>
        </w:rPr>
        <w:t xml:space="preserve"> (MED/45)</w:t>
      </w:r>
    </w:p>
    <w:p w14:paraId="03E8C367" w14:textId="77777777" w:rsidR="000301FF" w:rsidRDefault="000301FF" w:rsidP="000301FF">
      <w:pPr>
        <w:pStyle w:val="Paragrafoelenco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La salute delle donne.</w:t>
      </w:r>
    </w:p>
    <w:p w14:paraId="139CE66A" w14:textId="77777777" w:rsidR="000301FF" w:rsidRDefault="000301FF" w:rsidP="000301FF">
      <w:pPr>
        <w:pStyle w:val="Paragrafoelenco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Il ragionamento diagnostico.</w:t>
      </w:r>
    </w:p>
    <w:p w14:paraId="0540397E" w14:textId="77777777" w:rsidR="000301FF" w:rsidRDefault="000301FF" w:rsidP="000301FF">
      <w:pPr>
        <w:pStyle w:val="Paragrafoelenco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Il codice deontologico 2019.</w:t>
      </w:r>
    </w:p>
    <w:p w14:paraId="0BEA471B" w14:textId="77777777" w:rsidR="000301FF" w:rsidRDefault="000301FF" w:rsidP="000301FF">
      <w:pPr>
        <w:pStyle w:val="Paragrafoelenco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 diritti dei bambini. </w:t>
      </w:r>
    </w:p>
    <w:p w14:paraId="35B6905B" w14:textId="77777777" w:rsidR="000301FF" w:rsidRDefault="000301FF" w:rsidP="000301FF">
      <w:pPr>
        <w:pStyle w:val="Paragrafoelenco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Il dipartimento materno infantile.</w:t>
      </w:r>
    </w:p>
    <w:p w14:paraId="37CCB9B8" w14:textId="77777777" w:rsidR="000301FF" w:rsidRDefault="000301FF" w:rsidP="000301FF">
      <w:pPr>
        <w:pStyle w:val="Paragrafoelenco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La gestione delle risorse umane aspetti quali-quantitativi.</w:t>
      </w:r>
    </w:p>
    <w:p w14:paraId="43FD8656" w14:textId="77777777" w:rsidR="000301FF" w:rsidRDefault="000301FF" w:rsidP="000301FF">
      <w:pPr>
        <w:pStyle w:val="Paragrafoelenco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La medicina di genere.</w:t>
      </w:r>
    </w:p>
    <w:p w14:paraId="70175773" w14:textId="77777777" w:rsidR="000301FF" w:rsidRDefault="000301FF" w:rsidP="000301FF">
      <w:pPr>
        <w:pStyle w:val="Paragrafoelenco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L’infermiere e la salute.</w:t>
      </w:r>
    </w:p>
    <w:p w14:paraId="4A82B82F" w14:textId="77777777" w:rsidR="000301FF" w:rsidRDefault="000301FF" w:rsidP="000301FF">
      <w:pPr>
        <w:pStyle w:val="Paragrafoelenco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La metodologia della ricerca.</w:t>
      </w:r>
    </w:p>
    <w:p w14:paraId="13E0C203" w14:textId="77777777" w:rsidR="000301FF" w:rsidRDefault="000301FF" w:rsidP="000301FF">
      <w:pPr>
        <w:pStyle w:val="Paragrafoelenco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La metodologia della ricerca 2.</w:t>
      </w:r>
    </w:p>
    <w:p w14:paraId="307FA5E3" w14:textId="77777777" w:rsidR="000301FF" w:rsidRDefault="000301FF" w:rsidP="000301FF">
      <w:pPr>
        <w:pStyle w:val="Paragrafoelenco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Progetto uguaglianza cure.</w:t>
      </w:r>
    </w:p>
    <w:p w14:paraId="2C0BC32B" w14:textId="77777777" w:rsidR="000301FF" w:rsidRDefault="000301FF" w:rsidP="000301FF">
      <w:pPr>
        <w:pStyle w:val="Paragrafoelenco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Questioni etiche.</w:t>
      </w:r>
    </w:p>
    <w:p w14:paraId="5A4B09F5" w14:textId="77777777" w:rsidR="000301FF" w:rsidRDefault="000301FF" w:rsidP="000301FF">
      <w:pPr>
        <w:pStyle w:val="Paragrafoelenco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Percorso sulla violenza di genere e accoglienza in pronto soccorso.</w:t>
      </w:r>
    </w:p>
    <w:p w14:paraId="0BC9E4D5" w14:textId="77777777" w:rsidR="000301FF" w:rsidRDefault="000301FF" w:rsidP="000301FF">
      <w:pPr>
        <w:pStyle w:val="Paragrafoelenco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Scheda EBN sulla prevenzione trombosi.</w:t>
      </w:r>
    </w:p>
    <w:p w14:paraId="5B5C7746" w14:textId="77777777" w:rsidR="000301FF" w:rsidRDefault="000301FF" w:rsidP="000301FF">
      <w:pPr>
        <w:jc w:val="both"/>
        <w:rPr>
          <w:rFonts w:ascii="Times New Roman" w:hAnsi="Times New Roman" w:cs="Times New Roman"/>
          <w:sz w:val="28"/>
        </w:rPr>
      </w:pPr>
    </w:p>
    <w:p w14:paraId="790E78E7" w14:textId="4DC398AE" w:rsidR="000301FF" w:rsidRDefault="007900A0" w:rsidP="000301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39A">
        <w:rPr>
          <w:rFonts w:ascii="Times New Roman" w:hAnsi="Times New Roman" w:cs="Times New Roman"/>
          <w:b/>
          <w:sz w:val="28"/>
          <w:szCs w:val="28"/>
        </w:rPr>
        <w:t xml:space="preserve">SCIENZE </w:t>
      </w:r>
      <w:r>
        <w:rPr>
          <w:rFonts w:ascii="Times New Roman" w:hAnsi="Times New Roman" w:cs="Times New Roman"/>
          <w:b/>
          <w:sz w:val="28"/>
          <w:szCs w:val="28"/>
        </w:rPr>
        <w:t>OSTETRICHE</w:t>
      </w:r>
      <w:r w:rsidR="00342D2E">
        <w:rPr>
          <w:rFonts w:ascii="Times New Roman" w:hAnsi="Times New Roman" w:cs="Times New Roman"/>
          <w:b/>
          <w:sz w:val="28"/>
          <w:szCs w:val="28"/>
        </w:rPr>
        <w:t xml:space="preserve"> (MED/47)</w:t>
      </w:r>
    </w:p>
    <w:p w14:paraId="1640FDC7" w14:textId="06E72034" w:rsidR="009967AD" w:rsidRPr="009967AD" w:rsidRDefault="009967AD" w:rsidP="009E3FA9">
      <w:pPr>
        <w:pStyle w:val="Paragrafoelenco"/>
        <w:numPr>
          <w:ilvl w:val="0"/>
          <w:numId w:val="23"/>
        </w:numPr>
        <w:ind w:left="851" w:hanging="425"/>
        <w:rPr>
          <w:rFonts w:cstheme="majorHAnsi"/>
          <w:sz w:val="28"/>
          <w:szCs w:val="28"/>
        </w:rPr>
      </w:pPr>
      <w:r w:rsidRPr="009967AD">
        <w:rPr>
          <w:rFonts w:cstheme="majorHAnsi"/>
          <w:sz w:val="28"/>
          <w:szCs w:val="28"/>
        </w:rPr>
        <w:t>Epidemiologia dell</w:t>
      </w:r>
      <w:r>
        <w:rPr>
          <w:rFonts w:cstheme="majorHAnsi"/>
          <w:sz w:val="28"/>
          <w:szCs w:val="28"/>
        </w:rPr>
        <w:t>’incontinenza urinaria e fecale.</w:t>
      </w:r>
    </w:p>
    <w:p w14:paraId="6C2D58BD" w14:textId="76494D9A" w:rsidR="009967AD" w:rsidRPr="009967AD" w:rsidRDefault="009967AD" w:rsidP="009E3FA9">
      <w:pPr>
        <w:pStyle w:val="Paragrafoelenco"/>
        <w:numPr>
          <w:ilvl w:val="0"/>
          <w:numId w:val="23"/>
        </w:numPr>
        <w:ind w:left="851" w:hanging="425"/>
        <w:rPr>
          <w:rFonts w:cstheme="majorHAnsi"/>
          <w:sz w:val="28"/>
          <w:szCs w:val="28"/>
        </w:rPr>
      </w:pPr>
      <w:r w:rsidRPr="009967AD">
        <w:rPr>
          <w:rFonts w:cstheme="majorHAnsi"/>
          <w:sz w:val="28"/>
          <w:szCs w:val="28"/>
        </w:rPr>
        <w:t>Epidemiologia de</w:t>
      </w:r>
      <w:r>
        <w:rPr>
          <w:rFonts w:cstheme="majorHAnsi"/>
          <w:sz w:val="28"/>
          <w:szCs w:val="28"/>
        </w:rPr>
        <w:t>l prolasso degli organi pelvici.</w:t>
      </w:r>
    </w:p>
    <w:p w14:paraId="02F8C0BF" w14:textId="09DEBC3C" w:rsidR="009967AD" w:rsidRPr="009967AD" w:rsidRDefault="009967AD" w:rsidP="009E3FA9">
      <w:pPr>
        <w:pStyle w:val="Paragrafoelenco"/>
        <w:numPr>
          <w:ilvl w:val="0"/>
          <w:numId w:val="23"/>
        </w:numPr>
        <w:ind w:left="851" w:hanging="425"/>
        <w:rPr>
          <w:rFonts w:cstheme="majorHAnsi"/>
          <w:sz w:val="28"/>
          <w:szCs w:val="28"/>
        </w:rPr>
      </w:pPr>
      <w:r w:rsidRPr="009967AD">
        <w:rPr>
          <w:rFonts w:cstheme="majorHAnsi"/>
          <w:sz w:val="28"/>
          <w:szCs w:val="28"/>
        </w:rPr>
        <w:t>Valutazione e trattamento riabilitativo.</w:t>
      </w:r>
    </w:p>
    <w:p w14:paraId="76099841" w14:textId="77777777" w:rsidR="006E00BF" w:rsidRDefault="006E00BF" w:rsidP="000301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279AD8" w14:textId="6505419B" w:rsidR="00BA1D01" w:rsidRPr="00F90654" w:rsidRDefault="00BA1D01" w:rsidP="000301FF">
      <w:pPr>
        <w:jc w:val="both"/>
        <w:rPr>
          <w:rFonts w:ascii="Times New Roman" w:hAnsi="Times New Roman" w:cs="Times New Roman"/>
          <w:sz w:val="28"/>
          <w:szCs w:val="28"/>
        </w:rPr>
      </w:pPr>
      <w:r w:rsidRPr="00F90654">
        <w:rPr>
          <w:rFonts w:ascii="Times New Roman" w:hAnsi="Times New Roman" w:cs="Times New Roman"/>
          <w:b/>
          <w:sz w:val="28"/>
          <w:szCs w:val="28"/>
        </w:rPr>
        <w:t>Metodi Insegnamento utilizzati</w:t>
      </w:r>
      <w:r w:rsidR="00EE7022" w:rsidRPr="00F90654">
        <w:rPr>
          <w:rFonts w:ascii="Times New Roman" w:hAnsi="Times New Roman" w:cs="Times New Roman"/>
          <w:b/>
          <w:sz w:val="28"/>
          <w:szCs w:val="28"/>
        </w:rPr>
        <w:t>:</w:t>
      </w:r>
      <w:r w:rsidR="00030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654">
        <w:rPr>
          <w:rFonts w:ascii="Times New Roman" w:hAnsi="Times New Roman" w:cs="Times New Roman"/>
          <w:sz w:val="28"/>
          <w:szCs w:val="28"/>
        </w:rPr>
        <w:t>Lezioni frontali</w:t>
      </w:r>
      <w:r w:rsidR="00CA4529" w:rsidRPr="00F90654">
        <w:rPr>
          <w:rFonts w:ascii="Times New Roman" w:hAnsi="Times New Roman" w:cs="Times New Roman"/>
          <w:sz w:val="28"/>
          <w:szCs w:val="28"/>
        </w:rPr>
        <w:t>;</w:t>
      </w:r>
      <w:r w:rsidRPr="00F90654">
        <w:rPr>
          <w:rFonts w:ascii="Times New Roman" w:hAnsi="Times New Roman" w:cs="Times New Roman"/>
          <w:sz w:val="28"/>
          <w:szCs w:val="28"/>
        </w:rPr>
        <w:t xml:space="preserve"> tir</w:t>
      </w:r>
      <w:r w:rsidR="003251F4" w:rsidRPr="00F90654">
        <w:rPr>
          <w:rFonts w:ascii="Times New Roman" w:hAnsi="Times New Roman" w:cs="Times New Roman"/>
          <w:sz w:val="28"/>
          <w:szCs w:val="28"/>
        </w:rPr>
        <w:t>ocinio</w:t>
      </w:r>
      <w:r w:rsidR="00CA4529" w:rsidRPr="00F90654">
        <w:rPr>
          <w:rFonts w:ascii="Times New Roman" w:hAnsi="Times New Roman" w:cs="Times New Roman"/>
          <w:sz w:val="28"/>
          <w:szCs w:val="28"/>
        </w:rPr>
        <w:t>;</w:t>
      </w:r>
      <w:r w:rsidR="003251F4" w:rsidRPr="00F90654">
        <w:rPr>
          <w:rFonts w:ascii="Times New Roman" w:hAnsi="Times New Roman" w:cs="Times New Roman"/>
          <w:sz w:val="28"/>
          <w:szCs w:val="28"/>
        </w:rPr>
        <w:t xml:space="preserve"> simulazione casi</w:t>
      </w:r>
      <w:r w:rsidR="00CA4529" w:rsidRPr="00F90654">
        <w:rPr>
          <w:rFonts w:ascii="Times New Roman" w:hAnsi="Times New Roman" w:cs="Times New Roman"/>
          <w:sz w:val="28"/>
          <w:szCs w:val="28"/>
        </w:rPr>
        <w:t>;</w:t>
      </w:r>
      <w:r w:rsidR="003251F4" w:rsidRPr="00F90654">
        <w:rPr>
          <w:rFonts w:ascii="Times New Roman" w:hAnsi="Times New Roman" w:cs="Times New Roman"/>
          <w:sz w:val="28"/>
          <w:szCs w:val="28"/>
        </w:rPr>
        <w:t xml:space="preserve"> </w:t>
      </w:r>
      <w:r w:rsidR="00356CAF" w:rsidRPr="00F90654">
        <w:rPr>
          <w:rFonts w:ascii="Times New Roman" w:hAnsi="Times New Roman" w:cs="Times New Roman"/>
          <w:sz w:val="28"/>
          <w:szCs w:val="28"/>
        </w:rPr>
        <w:t>esercitazioni</w:t>
      </w:r>
      <w:r w:rsidR="00CA4529" w:rsidRPr="00F90654">
        <w:rPr>
          <w:rFonts w:ascii="Times New Roman" w:hAnsi="Times New Roman" w:cs="Times New Roman"/>
          <w:sz w:val="28"/>
          <w:szCs w:val="28"/>
        </w:rPr>
        <w:t>.</w:t>
      </w:r>
    </w:p>
    <w:p w14:paraId="286C2643" w14:textId="77777777" w:rsidR="003251F4" w:rsidRPr="00F90654" w:rsidRDefault="003251F4" w:rsidP="00C359D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5804B15A" w14:textId="15B2CA07" w:rsidR="00BA1D01" w:rsidRDefault="003251F4" w:rsidP="000301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654">
        <w:rPr>
          <w:rFonts w:ascii="Times New Roman" w:hAnsi="Times New Roman" w:cs="Times New Roman"/>
          <w:b/>
          <w:sz w:val="28"/>
          <w:szCs w:val="28"/>
        </w:rPr>
        <w:t>Risorse per l’apprendimento</w:t>
      </w:r>
    </w:p>
    <w:p w14:paraId="6E5A64A9" w14:textId="0F697983" w:rsidR="000301FF" w:rsidRDefault="000301FF" w:rsidP="000301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1FF">
        <w:rPr>
          <w:rFonts w:ascii="Times New Roman" w:hAnsi="Times New Roman" w:cs="Times New Roman"/>
          <w:b/>
          <w:sz w:val="28"/>
          <w:szCs w:val="28"/>
        </w:rPr>
        <w:t>Libri di testo:</w:t>
      </w:r>
    </w:p>
    <w:p w14:paraId="5C674246" w14:textId="77777777" w:rsidR="009E3FA9" w:rsidRDefault="009E3FA9" w:rsidP="000301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9D52D9" w14:textId="02386C62" w:rsidR="000301FF" w:rsidRPr="00F90654" w:rsidRDefault="007900A0" w:rsidP="000301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FARMACOLOGIA</w:t>
      </w:r>
    </w:p>
    <w:p w14:paraId="18D1135B" w14:textId="48982252" w:rsidR="00B70F3D" w:rsidRPr="000301FF" w:rsidRDefault="00B70F3D" w:rsidP="000301FF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01FF">
        <w:rPr>
          <w:rFonts w:ascii="Times New Roman" w:hAnsi="Times New Roman" w:cs="Times New Roman"/>
          <w:sz w:val="28"/>
          <w:szCs w:val="28"/>
        </w:rPr>
        <w:t xml:space="preserve">Le basi della Farmacologia Michelle A. Clark, Richard </w:t>
      </w:r>
      <w:proofErr w:type="spellStart"/>
      <w:r w:rsidRPr="000301FF">
        <w:rPr>
          <w:rFonts w:ascii="Times New Roman" w:hAnsi="Times New Roman" w:cs="Times New Roman"/>
          <w:sz w:val="28"/>
          <w:szCs w:val="28"/>
        </w:rPr>
        <w:t>Finkel</w:t>
      </w:r>
      <w:proofErr w:type="spellEnd"/>
      <w:r w:rsidRPr="000301FF">
        <w:rPr>
          <w:rFonts w:ascii="Times New Roman" w:hAnsi="Times New Roman" w:cs="Times New Roman"/>
          <w:sz w:val="28"/>
          <w:szCs w:val="28"/>
        </w:rPr>
        <w:t xml:space="preserve">, Jose A. </w:t>
      </w:r>
      <w:proofErr w:type="spellStart"/>
      <w:r w:rsidRPr="000301FF">
        <w:rPr>
          <w:rFonts w:ascii="Times New Roman" w:hAnsi="Times New Roman" w:cs="Times New Roman"/>
          <w:sz w:val="28"/>
          <w:szCs w:val="28"/>
        </w:rPr>
        <w:t>Rey</w:t>
      </w:r>
      <w:proofErr w:type="spellEnd"/>
      <w:r w:rsidRPr="000301FF">
        <w:rPr>
          <w:rFonts w:ascii="Times New Roman" w:hAnsi="Times New Roman" w:cs="Times New Roman"/>
          <w:sz w:val="28"/>
          <w:szCs w:val="28"/>
        </w:rPr>
        <w:t xml:space="preserve">, Karen </w:t>
      </w:r>
      <w:proofErr w:type="spellStart"/>
      <w:r w:rsidRPr="000301FF">
        <w:rPr>
          <w:rFonts w:ascii="Times New Roman" w:hAnsi="Times New Roman" w:cs="Times New Roman"/>
          <w:sz w:val="28"/>
          <w:szCs w:val="28"/>
        </w:rPr>
        <w:t>Whalen</w:t>
      </w:r>
      <w:proofErr w:type="spellEnd"/>
      <w:r w:rsidRPr="000301FF">
        <w:rPr>
          <w:rFonts w:ascii="Times New Roman" w:hAnsi="Times New Roman" w:cs="Times New Roman"/>
          <w:sz w:val="28"/>
          <w:szCs w:val="28"/>
        </w:rPr>
        <w:t>. Zanichelli</w:t>
      </w:r>
      <w:r w:rsidR="009E3FA9">
        <w:rPr>
          <w:rFonts w:ascii="Times New Roman" w:hAnsi="Times New Roman" w:cs="Times New Roman"/>
          <w:sz w:val="28"/>
          <w:szCs w:val="28"/>
        </w:rPr>
        <w:t>.</w:t>
      </w:r>
    </w:p>
    <w:p w14:paraId="27E05477" w14:textId="53D25F20" w:rsidR="00B70F3D" w:rsidRDefault="00B70F3D" w:rsidP="000301FF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01FF">
        <w:rPr>
          <w:rFonts w:ascii="Times New Roman" w:hAnsi="Times New Roman" w:cs="Times New Roman"/>
          <w:sz w:val="28"/>
          <w:szCs w:val="28"/>
        </w:rPr>
        <w:t xml:space="preserve">Farmacologia per le professioni sanitarie Rossi, </w:t>
      </w:r>
      <w:proofErr w:type="spellStart"/>
      <w:r w:rsidRPr="000301FF">
        <w:rPr>
          <w:rFonts w:ascii="Times New Roman" w:hAnsi="Times New Roman" w:cs="Times New Roman"/>
          <w:sz w:val="28"/>
          <w:szCs w:val="28"/>
        </w:rPr>
        <w:t>Cuomo</w:t>
      </w:r>
      <w:proofErr w:type="spellEnd"/>
      <w:r w:rsidRPr="000301FF">
        <w:rPr>
          <w:rFonts w:ascii="Times New Roman" w:hAnsi="Times New Roman" w:cs="Times New Roman"/>
          <w:sz w:val="28"/>
          <w:szCs w:val="28"/>
        </w:rPr>
        <w:t>, Riccardi. Minerva Medica</w:t>
      </w:r>
      <w:r w:rsidR="009E3FA9">
        <w:rPr>
          <w:rFonts w:ascii="Times New Roman" w:hAnsi="Times New Roman" w:cs="Times New Roman"/>
          <w:sz w:val="28"/>
          <w:szCs w:val="28"/>
        </w:rPr>
        <w:t>.</w:t>
      </w:r>
    </w:p>
    <w:p w14:paraId="3391DE7F" w14:textId="77777777" w:rsidR="007900A0" w:rsidRPr="000301FF" w:rsidRDefault="007900A0" w:rsidP="007900A0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044EC074" w14:textId="5BF62B0F" w:rsidR="000301FF" w:rsidRPr="008425E8" w:rsidRDefault="007900A0" w:rsidP="008425E8">
      <w:pPr>
        <w:rPr>
          <w:rFonts w:ascii="Times New Roman" w:hAnsi="Times New Roman" w:cs="Times New Roman"/>
          <w:b/>
          <w:sz w:val="28"/>
          <w:szCs w:val="28"/>
        </w:rPr>
      </w:pPr>
      <w:r w:rsidRPr="008425E8">
        <w:rPr>
          <w:rFonts w:ascii="Times New Roman" w:hAnsi="Times New Roman" w:cs="Times New Roman"/>
          <w:b/>
          <w:sz w:val="28"/>
          <w:szCs w:val="28"/>
        </w:rPr>
        <w:t xml:space="preserve">GENETICA </w:t>
      </w:r>
    </w:p>
    <w:p w14:paraId="7172B078" w14:textId="77777777" w:rsidR="008425E8" w:rsidRPr="008425E8" w:rsidRDefault="008425E8" w:rsidP="008425E8">
      <w:pPr>
        <w:rPr>
          <w:rFonts w:ascii="Arial" w:eastAsia="Times New Roman" w:hAnsi="Arial" w:cs="Arial"/>
          <w:color w:val="000000"/>
        </w:rPr>
      </w:pPr>
      <w:r w:rsidRPr="008425E8">
        <w:rPr>
          <w:rFonts w:ascii="Times New Roman" w:eastAsia="Times New Roman" w:hAnsi="Times New Roman" w:cs="Times New Roman"/>
          <w:b/>
          <w:bCs/>
          <w:color w:val="000000"/>
        </w:rPr>
        <w:t>Libri di testo: </w:t>
      </w:r>
    </w:p>
    <w:p w14:paraId="57E8CCED" w14:textId="77777777" w:rsidR="008425E8" w:rsidRPr="008425E8" w:rsidRDefault="008425E8" w:rsidP="008425E8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8425E8">
        <w:rPr>
          <w:rFonts w:ascii="Times New Roman" w:eastAsia="Times New Roman" w:hAnsi="Times New Roman" w:cs="Times New Roman"/>
          <w:color w:val="000000"/>
        </w:rPr>
        <w:t xml:space="preserve">Robbins e </w:t>
      </w:r>
      <w:proofErr w:type="spellStart"/>
      <w:r w:rsidRPr="008425E8">
        <w:rPr>
          <w:rFonts w:ascii="Times New Roman" w:eastAsia="Times New Roman" w:hAnsi="Times New Roman" w:cs="Times New Roman"/>
          <w:color w:val="000000"/>
        </w:rPr>
        <w:t>Cotran</w:t>
      </w:r>
      <w:proofErr w:type="spellEnd"/>
      <w:r w:rsidRPr="008425E8">
        <w:rPr>
          <w:rFonts w:ascii="Times New Roman" w:eastAsia="Times New Roman" w:hAnsi="Times New Roman" w:cs="Times New Roman"/>
          <w:color w:val="000000"/>
        </w:rPr>
        <w:t xml:space="preserve"> “Le basi patologiche delle malattie” Edra</w:t>
      </w:r>
    </w:p>
    <w:p w14:paraId="190A7824" w14:textId="77777777" w:rsidR="008425E8" w:rsidRPr="008425E8" w:rsidRDefault="008425E8" w:rsidP="008425E8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8425E8">
        <w:rPr>
          <w:rFonts w:ascii="Times New Roman" w:eastAsia="Times New Roman" w:hAnsi="Times New Roman" w:cs="Times New Roman"/>
          <w:color w:val="000000"/>
        </w:rPr>
        <w:t xml:space="preserve">Pontieri, Russo, Frati “Patologia Generale” </w:t>
      </w:r>
      <w:proofErr w:type="spellStart"/>
      <w:r w:rsidRPr="008425E8">
        <w:rPr>
          <w:rFonts w:ascii="Times New Roman" w:eastAsia="Times New Roman" w:hAnsi="Times New Roman" w:cs="Times New Roman"/>
          <w:color w:val="000000"/>
        </w:rPr>
        <w:t>Piccin</w:t>
      </w:r>
      <w:proofErr w:type="spellEnd"/>
      <w:r w:rsidRPr="008425E8">
        <w:rPr>
          <w:rFonts w:ascii="Times New Roman" w:eastAsia="Times New Roman" w:hAnsi="Times New Roman" w:cs="Times New Roman"/>
          <w:color w:val="000000"/>
        </w:rPr>
        <w:t> </w:t>
      </w:r>
    </w:p>
    <w:p w14:paraId="67626FB0" w14:textId="77777777" w:rsidR="007900A0" w:rsidRPr="007900A0" w:rsidRDefault="007900A0" w:rsidP="000301FF">
      <w:pPr>
        <w:rPr>
          <w:rFonts w:ascii="Times New Roman" w:hAnsi="Times New Roman" w:cs="Times New Roman"/>
          <w:b/>
          <w:sz w:val="28"/>
          <w:szCs w:val="28"/>
        </w:rPr>
      </w:pPr>
    </w:p>
    <w:p w14:paraId="3185A2EB" w14:textId="5E61839D" w:rsidR="000301FF" w:rsidRPr="007900A0" w:rsidRDefault="007900A0" w:rsidP="000301FF">
      <w:pPr>
        <w:rPr>
          <w:rFonts w:ascii="Times New Roman" w:hAnsi="Times New Roman" w:cs="Times New Roman"/>
          <w:b/>
          <w:sz w:val="28"/>
          <w:szCs w:val="28"/>
        </w:rPr>
      </w:pPr>
      <w:r w:rsidRPr="007900A0">
        <w:rPr>
          <w:rFonts w:ascii="Times New Roman" w:hAnsi="Times New Roman" w:cs="Times New Roman"/>
          <w:b/>
          <w:sz w:val="28"/>
          <w:szCs w:val="28"/>
        </w:rPr>
        <w:t xml:space="preserve">GINECOLOGIA </w:t>
      </w:r>
    </w:p>
    <w:p w14:paraId="18308550" w14:textId="77777777" w:rsidR="007900A0" w:rsidRPr="007900A0" w:rsidRDefault="007900A0" w:rsidP="007900A0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900A0">
        <w:rPr>
          <w:rFonts w:ascii="Times New Roman" w:hAnsi="Times New Roman" w:cs="Times New Roman"/>
          <w:sz w:val="28"/>
          <w:szCs w:val="28"/>
        </w:rPr>
        <w:t>Pescetto, De Cecco, Pecoraro Ragni – GINECOLOGIA E OSTETRICIA</w:t>
      </w:r>
    </w:p>
    <w:p w14:paraId="02DCF33B" w14:textId="77777777" w:rsidR="000301FF" w:rsidRPr="007900A0" w:rsidRDefault="000301FF" w:rsidP="007900A0">
      <w:pPr>
        <w:pStyle w:val="Paragrafoelenco"/>
        <w:rPr>
          <w:rFonts w:ascii="Times New Roman" w:hAnsi="Times New Roman" w:cs="Times New Roman"/>
          <w:b/>
          <w:sz w:val="28"/>
          <w:szCs w:val="28"/>
        </w:rPr>
      </w:pPr>
    </w:p>
    <w:p w14:paraId="4801321E" w14:textId="571160D8" w:rsidR="007900A0" w:rsidRDefault="007900A0" w:rsidP="000301FF">
      <w:pPr>
        <w:rPr>
          <w:rFonts w:ascii="Times New Roman" w:hAnsi="Times New Roman" w:cs="Times New Roman"/>
          <w:b/>
          <w:sz w:val="28"/>
          <w:szCs w:val="28"/>
        </w:rPr>
      </w:pPr>
      <w:r w:rsidRPr="007900A0">
        <w:rPr>
          <w:rFonts w:ascii="Times New Roman" w:hAnsi="Times New Roman" w:cs="Times New Roman"/>
          <w:b/>
          <w:sz w:val="28"/>
          <w:szCs w:val="28"/>
        </w:rPr>
        <w:t xml:space="preserve">PATOLOGIA GENERALE </w:t>
      </w:r>
    </w:p>
    <w:p w14:paraId="4AE01AD6" w14:textId="365A7FA9" w:rsidR="009E3FA9" w:rsidRPr="009E3FA9" w:rsidRDefault="009E3FA9" w:rsidP="009E3FA9">
      <w:pPr>
        <w:pStyle w:val="Paragrafoelenco"/>
        <w:numPr>
          <w:ilvl w:val="0"/>
          <w:numId w:val="21"/>
        </w:numPr>
        <w:jc w:val="both"/>
        <w:rPr>
          <w:rFonts w:cstheme="majorHAnsi"/>
          <w:sz w:val="28"/>
          <w:szCs w:val="28"/>
        </w:rPr>
      </w:pPr>
      <w:r w:rsidRPr="009E3FA9">
        <w:rPr>
          <w:rFonts w:cstheme="majorHAnsi"/>
          <w:sz w:val="28"/>
          <w:szCs w:val="28"/>
        </w:rPr>
        <w:t>G.M. Pontieri “Elementi di Fisiopatologia generale” (</w:t>
      </w:r>
      <w:proofErr w:type="spellStart"/>
      <w:r w:rsidRPr="009E3FA9">
        <w:rPr>
          <w:rFonts w:cstheme="majorHAnsi"/>
          <w:sz w:val="28"/>
          <w:szCs w:val="28"/>
        </w:rPr>
        <w:t>Piccin</w:t>
      </w:r>
      <w:proofErr w:type="spellEnd"/>
      <w:r w:rsidRPr="009E3FA9">
        <w:rPr>
          <w:rFonts w:cstheme="majorHAnsi"/>
          <w:sz w:val="28"/>
          <w:szCs w:val="28"/>
        </w:rPr>
        <w:t>)</w:t>
      </w:r>
    </w:p>
    <w:p w14:paraId="12726C6C" w14:textId="1D4D0BB9" w:rsidR="009E3FA9" w:rsidRPr="009E3FA9" w:rsidRDefault="009E3FA9" w:rsidP="009E3FA9">
      <w:pPr>
        <w:pStyle w:val="Paragrafoelenco"/>
        <w:numPr>
          <w:ilvl w:val="0"/>
          <w:numId w:val="21"/>
        </w:numPr>
        <w:jc w:val="both"/>
        <w:rPr>
          <w:rFonts w:cstheme="majorHAnsi"/>
          <w:sz w:val="28"/>
          <w:szCs w:val="28"/>
        </w:rPr>
      </w:pPr>
      <w:r w:rsidRPr="009E3FA9">
        <w:rPr>
          <w:rFonts w:cstheme="majorHAnsi"/>
          <w:sz w:val="28"/>
          <w:szCs w:val="28"/>
        </w:rPr>
        <w:t>G.M. Pontieri “Elementi di patologia generale” per i corsi di Laurea in Professioni Sanitarie (</w:t>
      </w:r>
      <w:proofErr w:type="spellStart"/>
      <w:r w:rsidRPr="009E3FA9">
        <w:rPr>
          <w:rFonts w:cstheme="majorHAnsi"/>
          <w:sz w:val="28"/>
          <w:szCs w:val="28"/>
        </w:rPr>
        <w:t>Piccin</w:t>
      </w:r>
      <w:proofErr w:type="spellEnd"/>
      <w:r w:rsidRPr="009E3FA9">
        <w:rPr>
          <w:rFonts w:cstheme="majorHAnsi"/>
          <w:sz w:val="28"/>
          <w:szCs w:val="28"/>
        </w:rPr>
        <w:t>)</w:t>
      </w:r>
    </w:p>
    <w:p w14:paraId="3D072DD6" w14:textId="4B6A7BC2" w:rsidR="007900A0" w:rsidRPr="007900A0" w:rsidRDefault="007900A0" w:rsidP="000301FF">
      <w:pPr>
        <w:rPr>
          <w:rFonts w:ascii="Times New Roman" w:hAnsi="Times New Roman" w:cs="Times New Roman"/>
          <w:b/>
          <w:sz w:val="28"/>
          <w:szCs w:val="28"/>
        </w:rPr>
      </w:pPr>
    </w:p>
    <w:p w14:paraId="5816530D" w14:textId="0FED169C" w:rsidR="000301FF" w:rsidRDefault="007900A0" w:rsidP="000301FF">
      <w:pPr>
        <w:rPr>
          <w:rFonts w:ascii="Times New Roman" w:hAnsi="Times New Roman" w:cs="Times New Roman"/>
          <w:b/>
          <w:sz w:val="28"/>
          <w:szCs w:val="28"/>
        </w:rPr>
      </w:pPr>
      <w:r w:rsidRPr="00140A42">
        <w:rPr>
          <w:rFonts w:ascii="Times New Roman" w:hAnsi="Times New Roman" w:cs="Times New Roman"/>
          <w:b/>
          <w:sz w:val="28"/>
          <w:szCs w:val="28"/>
        </w:rPr>
        <w:t>SCIENZE INFERMIERISTICHE</w:t>
      </w:r>
    </w:p>
    <w:p w14:paraId="70BF2F40" w14:textId="77777777" w:rsidR="00140A42" w:rsidRPr="00140A42" w:rsidRDefault="00140A42" w:rsidP="00140A42">
      <w:pPr>
        <w:rPr>
          <w:rFonts w:ascii="Times New Roman" w:hAnsi="Times New Roman" w:cs="Times New Roman"/>
          <w:sz w:val="28"/>
          <w:szCs w:val="28"/>
        </w:rPr>
      </w:pPr>
      <w:r w:rsidRPr="00140A42">
        <w:rPr>
          <w:rFonts w:ascii="Times New Roman" w:hAnsi="Times New Roman" w:cs="Times New Roman"/>
          <w:sz w:val="28"/>
          <w:szCs w:val="28"/>
        </w:rPr>
        <w:t>Manuale per la formazione dell’infermiere con funzioni manageriali. Autori: Carlo</w:t>
      </w:r>
    </w:p>
    <w:p w14:paraId="73F62C1F" w14:textId="71849219" w:rsidR="009967AD" w:rsidRPr="00140A42" w:rsidRDefault="00140A42" w:rsidP="00140A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0A42">
        <w:rPr>
          <w:rFonts w:ascii="Times New Roman" w:hAnsi="Times New Roman" w:cs="Times New Roman"/>
          <w:sz w:val="28"/>
          <w:szCs w:val="28"/>
        </w:rPr>
        <w:lastRenderedPageBreak/>
        <w:t>Calamandrei</w:t>
      </w:r>
      <w:proofErr w:type="spellEnd"/>
      <w:r w:rsidRPr="00140A42">
        <w:rPr>
          <w:rFonts w:ascii="Times New Roman" w:hAnsi="Times New Roman" w:cs="Times New Roman"/>
          <w:sz w:val="28"/>
          <w:szCs w:val="28"/>
        </w:rPr>
        <w:t xml:space="preserve"> e Carlo Orlandi. Editore: MC </w:t>
      </w:r>
      <w:proofErr w:type="spellStart"/>
      <w:r w:rsidRPr="00140A42">
        <w:rPr>
          <w:rFonts w:ascii="Times New Roman" w:hAnsi="Times New Roman" w:cs="Times New Roman"/>
          <w:sz w:val="28"/>
          <w:szCs w:val="28"/>
        </w:rPr>
        <w:t>Graw</w:t>
      </w:r>
      <w:proofErr w:type="spellEnd"/>
      <w:r w:rsidRPr="00140A42">
        <w:rPr>
          <w:rFonts w:ascii="Times New Roman" w:hAnsi="Times New Roman" w:cs="Times New Roman"/>
          <w:sz w:val="28"/>
          <w:szCs w:val="28"/>
        </w:rPr>
        <w:t xml:space="preserve"> Hill</w:t>
      </w:r>
    </w:p>
    <w:p w14:paraId="4932D634" w14:textId="77777777" w:rsidR="00F23426" w:rsidRPr="007900A0" w:rsidRDefault="00F23426" w:rsidP="000301FF">
      <w:pPr>
        <w:rPr>
          <w:rFonts w:ascii="Times New Roman" w:hAnsi="Times New Roman" w:cs="Times New Roman"/>
          <w:b/>
          <w:sz w:val="28"/>
          <w:szCs w:val="28"/>
        </w:rPr>
      </w:pPr>
    </w:p>
    <w:p w14:paraId="6C74795B" w14:textId="715D3409" w:rsidR="007900A0" w:rsidRPr="007900A0" w:rsidRDefault="007900A0" w:rsidP="007900A0">
      <w:pPr>
        <w:rPr>
          <w:rFonts w:ascii="Times New Roman" w:hAnsi="Times New Roman" w:cs="Times New Roman"/>
          <w:b/>
          <w:sz w:val="28"/>
          <w:szCs w:val="28"/>
        </w:rPr>
      </w:pPr>
      <w:r w:rsidRPr="007900A0">
        <w:rPr>
          <w:rFonts w:ascii="Times New Roman" w:hAnsi="Times New Roman" w:cs="Times New Roman"/>
          <w:b/>
          <w:sz w:val="28"/>
          <w:szCs w:val="28"/>
        </w:rPr>
        <w:t>SCIENZE OSTETRICHE</w:t>
      </w:r>
    </w:p>
    <w:p w14:paraId="0527AA96" w14:textId="77777777" w:rsidR="009967AD" w:rsidRPr="009967AD" w:rsidRDefault="009967AD" w:rsidP="009967AD">
      <w:pPr>
        <w:pStyle w:val="Paragrafoelenco"/>
        <w:numPr>
          <w:ilvl w:val="0"/>
          <w:numId w:val="21"/>
        </w:numPr>
        <w:rPr>
          <w:rFonts w:cstheme="majorHAnsi"/>
          <w:sz w:val="28"/>
          <w:szCs w:val="28"/>
        </w:rPr>
      </w:pPr>
      <w:r w:rsidRPr="009967AD">
        <w:rPr>
          <w:rFonts w:cstheme="majorHAnsi"/>
          <w:sz w:val="28"/>
          <w:szCs w:val="28"/>
        </w:rPr>
        <w:t xml:space="preserve">Incontinenza G. Lamberti, </w:t>
      </w:r>
      <w:proofErr w:type="spellStart"/>
      <w:r w:rsidRPr="009967AD">
        <w:rPr>
          <w:rFonts w:cstheme="majorHAnsi"/>
          <w:sz w:val="28"/>
          <w:szCs w:val="28"/>
        </w:rPr>
        <w:t>D.Giraudo</w:t>
      </w:r>
      <w:proofErr w:type="spellEnd"/>
      <w:r w:rsidRPr="009967AD">
        <w:rPr>
          <w:rFonts w:cstheme="majorHAnsi"/>
          <w:sz w:val="28"/>
          <w:szCs w:val="28"/>
        </w:rPr>
        <w:t xml:space="preserve">, </w:t>
      </w:r>
      <w:proofErr w:type="spellStart"/>
      <w:r w:rsidRPr="009967AD">
        <w:rPr>
          <w:rFonts w:cstheme="majorHAnsi"/>
          <w:sz w:val="28"/>
          <w:szCs w:val="28"/>
        </w:rPr>
        <w:t>edi-ermed</w:t>
      </w:r>
      <w:proofErr w:type="spellEnd"/>
      <w:r w:rsidRPr="009967AD">
        <w:rPr>
          <w:rFonts w:cstheme="majorHAnsi"/>
          <w:sz w:val="28"/>
          <w:szCs w:val="28"/>
        </w:rPr>
        <w:t>;</w:t>
      </w:r>
    </w:p>
    <w:p w14:paraId="5DC7F55C" w14:textId="5C089D91" w:rsidR="009967AD" w:rsidRPr="009967AD" w:rsidRDefault="006318A2" w:rsidP="009967AD">
      <w:pPr>
        <w:pStyle w:val="Paragrafoelenco"/>
        <w:numPr>
          <w:ilvl w:val="0"/>
          <w:numId w:val="21"/>
        </w:num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 xml:space="preserve">Ostetrica </w:t>
      </w:r>
      <w:r w:rsidR="00F15ED4">
        <w:rPr>
          <w:rFonts w:cstheme="majorHAnsi"/>
          <w:sz w:val="28"/>
          <w:szCs w:val="28"/>
        </w:rPr>
        <w:t xml:space="preserve">Walter Costantini, </w:t>
      </w:r>
      <w:r w:rsidR="009967AD" w:rsidRPr="009967AD">
        <w:rPr>
          <w:rFonts w:cstheme="majorHAnsi"/>
          <w:sz w:val="28"/>
          <w:szCs w:val="28"/>
        </w:rPr>
        <w:t xml:space="preserve">Daniela </w:t>
      </w:r>
      <w:proofErr w:type="spellStart"/>
      <w:proofErr w:type="gramStart"/>
      <w:r w:rsidR="009967AD" w:rsidRPr="009967AD">
        <w:rPr>
          <w:rFonts w:cstheme="majorHAnsi"/>
          <w:sz w:val="28"/>
          <w:szCs w:val="28"/>
        </w:rPr>
        <w:t>Calistri</w:t>
      </w:r>
      <w:proofErr w:type="spellEnd"/>
      <w:r w:rsidR="009967AD" w:rsidRPr="009967AD">
        <w:rPr>
          <w:rFonts w:cstheme="majorHAnsi"/>
          <w:sz w:val="28"/>
          <w:szCs w:val="28"/>
        </w:rPr>
        <w:t xml:space="preserve">,  </w:t>
      </w:r>
      <w:proofErr w:type="spellStart"/>
      <w:r w:rsidR="009967AD" w:rsidRPr="009967AD">
        <w:rPr>
          <w:rFonts w:cstheme="majorHAnsi"/>
          <w:sz w:val="28"/>
          <w:szCs w:val="28"/>
        </w:rPr>
        <w:t>Piccin</w:t>
      </w:r>
      <w:proofErr w:type="spellEnd"/>
      <w:proofErr w:type="gramEnd"/>
    </w:p>
    <w:p w14:paraId="5B1CC574" w14:textId="77777777" w:rsidR="009967AD" w:rsidRPr="00CB3843" w:rsidRDefault="009967AD" w:rsidP="009967AD">
      <w:pPr>
        <w:ind w:left="708"/>
        <w:rPr>
          <w:rFonts w:cstheme="majorHAnsi"/>
          <w:sz w:val="28"/>
          <w:szCs w:val="28"/>
        </w:rPr>
      </w:pPr>
    </w:p>
    <w:p w14:paraId="4DA8A37E" w14:textId="2ADF8AC0" w:rsidR="000301FF" w:rsidRDefault="000301FF" w:rsidP="00F234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1B3445" w14:textId="572B1114" w:rsidR="003251F4" w:rsidRPr="006318A2" w:rsidRDefault="003251F4" w:rsidP="007900A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18A2">
        <w:rPr>
          <w:rFonts w:ascii="Times New Roman" w:hAnsi="Times New Roman" w:cs="Times New Roman"/>
          <w:b/>
          <w:sz w:val="28"/>
          <w:szCs w:val="28"/>
          <w:u w:val="single"/>
        </w:rPr>
        <w:t>Ulteriori letture consigliate</w:t>
      </w:r>
      <w:r w:rsidR="003D34E2" w:rsidRPr="006318A2">
        <w:rPr>
          <w:rFonts w:ascii="Times New Roman" w:hAnsi="Times New Roman" w:cs="Times New Roman"/>
          <w:b/>
          <w:sz w:val="28"/>
          <w:szCs w:val="28"/>
          <w:u w:val="single"/>
        </w:rPr>
        <w:t xml:space="preserve"> per approfondimento</w:t>
      </w:r>
      <w:r w:rsidR="0020568C" w:rsidRPr="006318A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3973C842" w14:textId="77777777" w:rsidR="007900A0" w:rsidRPr="00F90654" w:rsidRDefault="007900A0" w:rsidP="007900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FARMACOLOGIA</w:t>
      </w:r>
    </w:p>
    <w:p w14:paraId="1C917C8B" w14:textId="0BDAD2EF" w:rsidR="00423867" w:rsidRPr="00F90654" w:rsidRDefault="00423867" w:rsidP="00BC2C08">
      <w:pPr>
        <w:pStyle w:val="Paragrafoelenco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654">
        <w:rPr>
          <w:rFonts w:ascii="Times New Roman" w:hAnsi="Times New Roman" w:cs="Times New Roman"/>
          <w:sz w:val="28"/>
          <w:szCs w:val="28"/>
        </w:rPr>
        <w:t>Goodman</w:t>
      </w:r>
      <w:proofErr w:type="spellEnd"/>
      <w:r w:rsidRPr="00F90654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F90654">
        <w:rPr>
          <w:rFonts w:ascii="Times New Roman" w:hAnsi="Times New Roman" w:cs="Times New Roman"/>
          <w:sz w:val="28"/>
          <w:szCs w:val="28"/>
        </w:rPr>
        <w:t>Gilman</w:t>
      </w:r>
      <w:proofErr w:type="spellEnd"/>
      <w:r w:rsidRPr="00F90654">
        <w:rPr>
          <w:rFonts w:ascii="Times New Roman" w:hAnsi="Times New Roman" w:cs="Times New Roman"/>
          <w:sz w:val="28"/>
          <w:szCs w:val="28"/>
        </w:rPr>
        <w:t xml:space="preserve"> - Le Basi Farmacologiche della Terapia 13° Edizione </w:t>
      </w:r>
      <w:proofErr w:type="spellStart"/>
      <w:r w:rsidRPr="00F90654">
        <w:rPr>
          <w:rFonts w:ascii="Times New Roman" w:hAnsi="Times New Roman" w:cs="Times New Roman"/>
          <w:sz w:val="28"/>
          <w:szCs w:val="28"/>
        </w:rPr>
        <w:t>Macmillan</w:t>
      </w:r>
      <w:proofErr w:type="spellEnd"/>
      <w:r w:rsidRPr="00F90654">
        <w:rPr>
          <w:rFonts w:ascii="Times New Roman" w:hAnsi="Times New Roman" w:cs="Times New Roman"/>
          <w:sz w:val="28"/>
          <w:szCs w:val="28"/>
        </w:rPr>
        <w:t xml:space="preserve"> Co.</w:t>
      </w:r>
    </w:p>
    <w:p w14:paraId="6677B00C" w14:textId="752E4C74" w:rsidR="00423867" w:rsidRDefault="00423867" w:rsidP="00BC2C08">
      <w:pPr>
        <w:pStyle w:val="Paragrafoelenco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654">
        <w:rPr>
          <w:rFonts w:ascii="Times New Roman" w:hAnsi="Times New Roman" w:cs="Times New Roman"/>
          <w:sz w:val="28"/>
          <w:szCs w:val="28"/>
        </w:rPr>
        <w:t>Range</w:t>
      </w:r>
      <w:proofErr w:type="spellEnd"/>
      <w:r w:rsidRPr="00F90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54">
        <w:rPr>
          <w:rFonts w:ascii="Times New Roman" w:hAnsi="Times New Roman" w:cs="Times New Roman"/>
          <w:sz w:val="28"/>
          <w:szCs w:val="28"/>
        </w:rPr>
        <w:t>Dale</w:t>
      </w:r>
      <w:proofErr w:type="spellEnd"/>
      <w:r w:rsidRPr="00F90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54">
        <w:rPr>
          <w:rFonts w:ascii="Times New Roman" w:hAnsi="Times New Roman" w:cs="Times New Roman"/>
          <w:sz w:val="28"/>
          <w:szCs w:val="28"/>
        </w:rPr>
        <w:t>Ritter</w:t>
      </w:r>
      <w:proofErr w:type="spellEnd"/>
      <w:r w:rsidRPr="00F90654">
        <w:rPr>
          <w:rFonts w:ascii="Times New Roman" w:hAnsi="Times New Roman" w:cs="Times New Roman"/>
          <w:sz w:val="28"/>
          <w:szCs w:val="28"/>
        </w:rPr>
        <w:t>. Farmacologia. Casa Editrice Ambrosiana</w:t>
      </w:r>
    </w:p>
    <w:p w14:paraId="0C37E732" w14:textId="77777777" w:rsidR="006318A2" w:rsidRPr="00F90654" w:rsidRDefault="006318A2" w:rsidP="006318A2">
      <w:pPr>
        <w:pStyle w:val="Paragrafoelenc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587224DD" w14:textId="77777777" w:rsidR="007900A0" w:rsidRDefault="007900A0" w:rsidP="007900A0">
      <w:pPr>
        <w:rPr>
          <w:rFonts w:ascii="Times New Roman" w:hAnsi="Times New Roman" w:cs="Times New Roman"/>
          <w:b/>
          <w:sz w:val="28"/>
          <w:szCs w:val="28"/>
        </w:rPr>
      </w:pPr>
      <w:r w:rsidRPr="007900A0">
        <w:rPr>
          <w:rFonts w:ascii="Times New Roman" w:hAnsi="Times New Roman" w:cs="Times New Roman"/>
          <w:b/>
          <w:sz w:val="28"/>
          <w:szCs w:val="28"/>
        </w:rPr>
        <w:t xml:space="preserve">GINECOLOGIA </w:t>
      </w:r>
    </w:p>
    <w:p w14:paraId="5D5412BC" w14:textId="5372068D" w:rsidR="007900A0" w:rsidRPr="007900A0" w:rsidRDefault="007900A0" w:rsidP="007900A0">
      <w:pPr>
        <w:pStyle w:val="Paragrafoelenco"/>
        <w:numPr>
          <w:ilvl w:val="0"/>
          <w:numId w:val="22"/>
        </w:numPr>
        <w:rPr>
          <w:sz w:val="28"/>
          <w:szCs w:val="28"/>
        </w:rPr>
      </w:pPr>
      <w:r w:rsidRPr="007900A0">
        <w:rPr>
          <w:sz w:val="28"/>
          <w:szCs w:val="28"/>
        </w:rPr>
        <w:t>Letteratura PUBMED</w:t>
      </w:r>
    </w:p>
    <w:p w14:paraId="261A594D" w14:textId="77777777" w:rsidR="007900A0" w:rsidRPr="007900A0" w:rsidRDefault="007900A0" w:rsidP="007900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607776" w14:textId="70D3CD98" w:rsidR="006318A2" w:rsidRDefault="006318A2" w:rsidP="006318A2">
      <w:pPr>
        <w:rPr>
          <w:rFonts w:ascii="Times New Roman" w:hAnsi="Times New Roman" w:cs="Times New Roman"/>
          <w:b/>
          <w:sz w:val="28"/>
          <w:szCs w:val="28"/>
        </w:rPr>
      </w:pPr>
      <w:r w:rsidRPr="007900A0">
        <w:rPr>
          <w:rFonts w:ascii="Times New Roman" w:hAnsi="Times New Roman" w:cs="Times New Roman"/>
          <w:b/>
          <w:sz w:val="28"/>
          <w:szCs w:val="28"/>
        </w:rPr>
        <w:t xml:space="preserve">PATOLOGIA GENERALE </w:t>
      </w:r>
    </w:p>
    <w:p w14:paraId="640B2677" w14:textId="77777777" w:rsidR="006318A2" w:rsidRPr="006318A2" w:rsidRDefault="006318A2" w:rsidP="004A6FA7">
      <w:pPr>
        <w:pStyle w:val="Paragrafoelenco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8A2">
        <w:rPr>
          <w:rFonts w:cstheme="majorHAnsi"/>
          <w:sz w:val="28"/>
          <w:szCs w:val="28"/>
        </w:rPr>
        <w:t>Le basi dell’immunologia</w:t>
      </w:r>
      <w:r>
        <w:rPr>
          <w:rFonts w:cstheme="majorHAnsi"/>
          <w:sz w:val="28"/>
          <w:szCs w:val="28"/>
        </w:rPr>
        <w:t xml:space="preserve"> </w:t>
      </w:r>
      <w:proofErr w:type="spellStart"/>
      <w:r w:rsidRPr="006318A2">
        <w:rPr>
          <w:rFonts w:cstheme="majorHAnsi"/>
          <w:sz w:val="28"/>
          <w:szCs w:val="28"/>
        </w:rPr>
        <w:t>Rubin</w:t>
      </w:r>
      <w:proofErr w:type="spellEnd"/>
      <w:r w:rsidRPr="006318A2">
        <w:rPr>
          <w:rFonts w:cstheme="majorHAnsi"/>
          <w:sz w:val="28"/>
          <w:szCs w:val="28"/>
        </w:rPr>
        <w:t xml:space="preserve"> E. </w:t>
      </w:r>
    </w:p>
    <w:p w14:paraId="3A638FBF" w14:textId="1ACFA05D" w:rsidR="00423867" w:rsidRPr="006318A2" w:rsidRDefault="006318A2" w:rsidP="004A6FA7">
      <w:pPr>
        <w:pStyle w:val="Paragrafoelenco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8A2">
        <w:rPr>
          <w:rFonts w:cstheme="majorHAnsi"/>
          <w:sz w:val="28"/>
          <w:szCs w:val="28"/>
        </w:rPr>
        <w:t>L’essenziale Patologia Generale - Le basi patologiche delle malattie (</w:t>
      </w:r>
      <w:proofErr w:type="spellStart"/>
      <w:r w:rsidRPr="006318A2">
        <w:rPr>
          <w:rFonts w:cstheme="majorHAnsi"/>
          <w:sz w:val="28"/>
          <w:szCs w:val="28"/>
        </w:rPr>
        <w:t>Piccin</w:t>
      </w:r>
      <w:proofErr w:type="spellEnd"/>
      <w:r>
        <w:rPr>
          <w:rFonts w:cstheme="majorHAnsi"/>
          <w:sz w:val="28"/>
          <w:szCs w:val="28"/>
        </w:rPr>
        <w:t>)</w:t>
      </w:r>
    </w:p>
    <w:p w14:paraId="796DE89F" w14:textId="77777777" w:rsidR="003251F4" w:rsidRPr="00F90654" w:rsidRDefault="003251F4" w:rsidP="00C359D1">
      <w:pPr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0654">
        <w:rPr>
          <w:rFonts w:ascii="Times New Roman" w:hAnsi="Times New Roman" w:cs="Times New Roman"/>
          <w:sz w:val="28"/>
          <w:szCs w:val="28"/>
          <w:u w:val="single"/>
        </w:rPr>
        <w:t>Altro materiale didattico</w:t>
      </w:r>
    </w:p>
    <w:p w14:paraId="08820557" w14:textId="5191AD8C" w:rsidR="003251F4" w:rsidRDefault="003D34E2" w:rsidP="00C359D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90654">
        <w:rPr>
          <w:rFonts w:ascii="Times New Roman" w:hAnsi="Times New Roman" w:cs="Times New Roman"/>
          <w:sz w:val="28"/>
          <w:szCs w:val="28"/>
        </w:rPr>
        <w:t>(es. diapositive o dispense scaricabili dal sito)</w:t>
      </w:r>
    </w:p>
    <w:p w14:paraId="5CBBC6F3" w14:textId="77777777" w:rsidR="00F15ED4" w:rsidRPr="00F90654" w:rsidRDefault="00F15ED4" w:rsidP="00C359D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F138B88" w14:textId="77777777" w:rsidR="003D34E2" w:rsidRPr="00F90654" w:rsidRDefault="003D34E2" w:rsidP="00C359D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2BDCD1B3" w14:textId="77777777" w:rsidR="003D34E2" w:rsidRPr="00F90654" w:rsidRDefault="003251F4" w:rsidP="00C359D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90654">
        <w:rPr>
          <w:rFonts w:ascii="Times New Roman" w:hAnsi="Times New Roman" w:cs="Times New Roman"/>
          <w:b/>
          <w:sz w:val="28"/>
          <w:szCs w:val="28"/>
        </w:rPr>
        <w:t>Attività di supporto</w:t>
      </w:r>
    </w:p>
    <w:p w14:paraId="287F07A1" w14:textId="0EDB5161" w:rsidR="00BD6443" w:rsidRPr="00F90654" w:rsidRDefault="00423867" w:rsidP="00C359D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90654">
        <w:rPr>
          <w:rFonts w:ascii="Times New Roman" w:hAnsi="Times New Roman" w:cs="Times New Roman"/>
          <w:sz w:val="28"/>
          <w:szCs w:val="28"/>
        </w:rPr>
        <w:t>Eventuali seminari o corsi di aggiornamento che si svolgeranno durante il semestre</w:t>
      </w:r>
      <w:r w:rsidR="00EE7022" w:rsidRPr="00F90654">
        <w:rPr>
          <w:rFonts w:ascii="Times New Roman" w:hAnsi="Times New Roman" w:cs="Times New Roman"/>
          <w:sz w:val="28"/>
          <w:szCs w:val="28"/>
        </w:rPr>
        <w:t>.</w:t>
      </w:r>
    </w:p>
    <w:p w14:paraId="6015D634" w14:textId="77777777" w:rsidR="00423867" w:rsidRPr="00F90654" w:rsidRDefault="00423867" w:rsidP="00C359D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C54730C" w14:textId="304A11D7" w:rsidR="003251F4" w:rsidRPr="00F90654" w:rsidRDefault="00997603" w:rsidP="00C359D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654">
        <w:rPr>
          <w:rFonts w:ascii="Times New Roman" w:hAnsi="Times New Roman" w:cs="Times New Roman"/>
          <w:b/>
          <w:sz w:val="28"/>
          <w:szCs w:val="28"/>
        </w:rPr>
        <w:t>Modalità di frequenza</w:t>
      </w:r>
    </w:p>
    <w:p w14:paraId="0534E4CD" w14:textId="79E29EBF" w:rsidR="00356CAF" w:rsidRPr="00F90654" w:rsidRDefault="009C2084" w:rsidP="00C359D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90654">
        <w:rPr>
          <w:rFonts w:ascii="Times New Roman" w:hAnsi="Times New Roman" w:cs="Times New Roman"/>
          <w:sz w:val="28"/>
          <w:szCs w:val="28"/>
        </w:rPr>
        <w:t>Le modalità sono indicate</w:t>
      </w:r>
      <w:r w:rsidR="00F20090" w:rsidRPr="00F90654">
        <w:rPr>
          <w:rFonts w:ascii="Times New Roman" w:hAnsi="Times New Roman" w:cs="Times New Roman"/>
          <w:sz w:val="28"/>
          <w:szCs w:val="28"/>
        </w:rPr>
        <w:t xml:space="preserve"> dal</w:t>
      </w:r>
      <w:r w:rsidR="007402F7" w:rsidRPr="00F90654">
        <w:rPr>
          <w:rFonts w:ascii="Times New Roman" w:hAnsi="Times New Roman" w:cs="Times New Roman"/>
          <w:sz w:val="28"/>
          <w:szCs w:val="28"/>
        </w:rPr>
        <w:t xml:space="preserve"> Regolamento didattico d’Ateneo.</w:t>
      </w:r>
    </w:p>
    <w:p w14:paraId="28279C4F" w14:textId="77777777" w:rsidR="00356CAF" w:rsidRPr="00F90654" w:rsidRDefault="00356CAF" w:rsidP="00C359D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59A21A" w14:textId="77777777" w:rsidR="00DB1C81" w:rsidRPr="00F90654" w:rsidRDefault="003251F4" w:rsidP="00C359D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654">
        <w:rPr>
          <w:rFonts w:ascii="Times New Roman" w:hAnsi="Times New Roman" w:cs="Times New Roman"/>
          <w:b/>
          <w:sz w:val="28"/>
          <w:szCs w:val="28"/>
        </w:rPr>
        <w:t xml:space="preserve">Modalità di accertamento </w:t>
      </w:r>
    </w:p>
    <w:p w14:paraId="70AC8786" w14:textId="24285E74" w:rsidR="003251F4" w:rsidRPr="00F90654" w:rsidRDefault="003251F4" w:rsidP="00C359D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90654">
        <w:rPr>
          <w:rFonts w:ascii="Times New Roman" w:hAnsi="Times New Roman" w:cs="Times New Roman"/>
          <w:sz w:val="28"/>
          <w:szCs w:val="28"/>
        </w:rPr>
        <w:t xml:space="preserve">Le modalità generali sono indicate nel regolamento didattico di Ateneo </w:t>
      </w:r>
      <w:r w:rsidR="00C359D1" w:rsidRPr="00F90654">
        <w:rPr>
          <w:rFonts w:ascii="Times New Roman" w:hAnsi="Times New Roman" w:cs="Times New Roman"/>
          <w:sz w:val="28"/>
          <w:szCs w:val="28"/>
        </w:rPr>
        <w:t xml:space="preserve">all’art.22 consultabile al link: </w:t>
      </w:r>
      <w:hyperlink r:id="rId12" w:history="1">
        <w:r w:rsidRPr="00F90654">
          <w:rPr>
            <w:rStyle w:val="Collegamentoipertestuale"/>
            <w:rFonts w:ascii="Times New Roman" w:hAnsi="Times New Roman" w:cs="Times New Roman"/>
            <w:sz w:val="28"/>
            <w:szCs w:val="28"/>
          </w:rPr>
          <w:t>http://www.unicz.it/pdf/regolamento_didattico_ateneo_dr681.pdf</w:t>
        </w:r>
      </w:hyperlink>
      <w:r w:rsidRPr="00F906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C4450" w14:textId="77777777" w:rsidR="00981129" w:rsidRPr="00F90654" w:rsidRDefault="00981129" w:rsidP="00C359D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A2252A5" w14:textId="5E1D4D67" w:rsidR="00981129" w:rsidRPr="00F90654" w:rsidRDefault="00981129" w:rsidP="00981129">
      <w:pPr>
        <w:ind w:left="720"/>
        <w:rPr>
          <w:rFonts w:ascii="Times New Roman" w:hAnsi="Times New Roman" w:cs="Times New Roman"/>
          <w:sz w:val="28"/>
          <w:szCs w:val="28"/>
        </w:rPr>
      </w:pPr>
      <w:r w:rsidRPr="00F90654">
        <w:rPr>
          <w:rFonts w:ascii="Times New Roman" w:hAnsi="Times New Roman" w:cs="Times New Roman"/>
          <w:sz w:val="28"/>
          <w:szCs w:val="28"/>
        </w:rPr>
        <w:t xml:space="preserve">L’esame finale sarà svolto in forma </w:t>
      </w:r>
      <w:r w:rsidR="00394B06">
        <w:rPr>
          <w:rFonts w:ascii="Times New Roman" w:hAnsi="Times New Roman" w:cs="Times New Roman"/>
          <w:sz w:val="28"/>
          <w:szCs w:val="28"/>
        </w:rPr>
        <w:t xml:space="preserve">scritta e/o </w:t>
      </w:r>
      <w:r w:rsidRPr="00F90654">
        <w:rPr>
          <w:rFonts w:ascii="Times New Roman" w:hAnsi="Times New Roman" w:cs="Times New Roman"/>
          <w:sz w:val="28"/>
          <w:szCs w:val="28"/>
        </w:rPr>
        <w:t>orale.</w:t>
      </w:r>
    </w:p>
    <w:p w14:paraId="01C95757" w14:textId="77777777" w:rsidR="00981129" w:rsidRPr="00F90654" w:rsidRDefault="00981129" w:rsidP="00981129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18A9BCE2" w14:textId="77777777" w:rsidR="00981129" w:rsidRPr="00F90654" w:rsidRDefault="00981129" w:rsidP="00981129">
      <w:pPr>
        <w:ind w:left="720"/>
        <w:rPr>
          <w:rFonts w:ascii="Times New Roman" w:hAnsi="Times New Roman" w:cs="Times New Roman"/>
          <w:sz w:val="28"/>
          <w:szCs w:val="28"/>
        </w:rPr>
      </w:pPr>
      <w:r w:rsidRPr="00F90654">
        <w:rPr>
          <w:rFonts w:ascii="Times New Roman" w:hAnsi="Times New Roman" w:cs="Times New Roman"/>
          <w:sz w:val="28"/>
          <w:szCs w:val="28"/>
        </w:rPr>
        <w:t xml:space="preserve">Per la valutazione verranno prese in considerazione: </w:t>
      </w:r>
    </w:p>
    <w:p w14:paraId="42BFDA81" w14:textId="135FAD33" w:rsidR="005065ED" w:rsidRPr="00F90654" w:rsidRDefault="00036AC3" w:rsidP="0098112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0654">
        <w:rPr>
          <w:rFonts w:ascii="Times New Roman" w:hAnsi="Times New Roman" w:cs="Times New Roman"/>
          <w:sz w:val="28"/>
          <w:szCs w:val="28"/>
        </w:rPr>
        <w:t>l’acquisizione delle nozioni e dei concetti;</w:t>
      </w:r>
    </w:p>
    <w:p w14:paraId="552E6DBD" w14:textId="625BA4E7" w:rsidR="005065ED" w:rsidRPr="00F90654" w:rsidRDefault="00036AC3" w:rsidP="0098112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0654">
        <w:rPr>
          <w:rFonts w:ascii="Times New Roman" w:hAnsi="Times New Roman" w:cs="Times New Roman"/>
          <w:sz w:val="28"/>
          <w:szCs w:val="28"/>
        </w:rPr>
        <w:t xml:space="preserve">la conoscenza del linguaggio disciplinare;  </w:t>
      </w:r>
    </w:p>
    <w:p w14:paraId="7134D48F" w14:textId="53388EF5" w:rsidR="005065ED" w:rsidRPr="00F90654" w:rsidRDefault="00036AC3" w:rsidP="0098112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0654">
        <w:rPr>
          <w:rFonts w:ascii="Times New Roman" w:hAnsi="Times New Roman" w:cs="Times New Roman"/>
          <w:sz w:val="28"/>
          <w:szCs w:val="28"/>
        </w:rPr>
        <w:t xml:space="preserve">la capacità di mettere in relazione concetti e nozioni; </w:t>
      </w:r>
    </w:p>
    <w:p w14:paraId="12CB572E" w14:textId="77777777" w:rsidR="005065ED" w:rsidRPr="00F90654" w:rsidRDefault="00036AC3" w:rsidP="0098112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0654">
        <w:rPr>
          <w:rFonts w:ascii="Times New Roman" w:hAnsi="Times New Roman" w:cs="Times New Roman"/>
          <w:sz w:val="28"/>
          <w:szCs w:val="28"/>
        </w:rPr>
        <w:t xml:space="preserve">la capacità e la logica espositiva. </w:t>
      </w:r>
    </w:p>
    <w:p w14:paraId="1DDC4279" w14:textId="40DF758B" w:rsidR="00981129" w:rsidRPr="00F90654" w:rsidRDefault="00981129" w:rsidP="00981129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25EEEFBB" w14:textId="77777777" w:rsidR="00981129" w:rsidRPr="00F90654" w:rsidRDefault="00981129" w:rsidP="00981129">
      <w:pPr>
        <w:ind w:left="720"/>
        <w:rPr>
          <w:rFonts w:ascii="Times New Roman" w:hAnsi="Times New Roman" w:cs="Times New Roman"/>
          <w:sz w:val="28"/>
          <w:szCs w:val="28"/>
        </w:rPr>
      </w:pPr>
      <w:r w:rsidRPr="00F90654">
        <w:rPr>
          <w:rFonts w:ascii="Times New Roman" w:hAnsi="Times New Roman" w:cs="Times New Roman"/>
          <w:sz w:val="28"/>
          <w:szCs w:val="28"/>
        </w:rPr>
        <w:lastRenderedPageBreak/>
        <w:t>Il voto verrà attribuito in trentesimi.</w:t>
      </w:r>
    </w:p>
    <w:p w14:paraId="11F5C6C8" w14:textId="77777777" w:rsidR="00981129" w:rsidRPr="00F90654" w:rsidRDefault="00981129" w:rsidP="003251F4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7D91F11A" w14:textId="7DA58653" w:rsidR="003A5154" w:rsidRPr="00F90654" w:rsidRDefault="003251F4" w:rsidP="00997603">
      <w:pPr>
        <w:ind w:left="720"/>
        <w:rPr>
          <w:rFonts w:ascii="Times New Roman" w:hAnsi="Times New Roman" w:cs="Times New Roman"/>
          <w:sz w:val="28"/>
          <w:szCs w:val="28"/>
        </w:rPr>
      </w:pPr>
      <w:r w:rsidRPr="00F90654">
        <w:rPr>
          <w:rFonts w:ascii="Times New Roman" w:hAnsi="Times New Roman" w:cs="Times New Roman"/>
          <w:sz w:val="28"/>
          <w:szCs w:val="28"/>
        </w:rPr>
        <w:t>I criteri sulla base dei quali sarà giudicato lo studente sono:</w:t>
      </w:r>
    </w:p>
    <w:p w14:paraId="7CEFFE0C" w14:textId="77777777" w:rsidR="004968C6" w:rsidRPr="00F90654" w:rsidRDefault="004968C6" w:rsidP="00997603">
      <w:pPr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019"/>
        <w:gridCol w:w="2259"/>
        <w:gridCol w:w="2312"/>
        <w:gridCol w:w="2312"/>
      </w:tblGrid>
      <w:tr w:rsidR="004968C6" w:rsidRPr="00F90654" w14:paraId="322BEEBD" w14:textId="77777777" w:rsidTr="004968C6">
        <w:tc>
          <w:tcPr>
            <w:tcW w:w="2146" w:type="dxa"/>
          </w:tcPr>
          <w:p w14:paraId="1F333A40" w14:textId="77777777" w:rsidR="004968C6" w:rsidRPr="00F90654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14:paraId="0B4E6FC3" w14:textId="76ECDA80" w:rsidR="004968C6" w:rsidRPr="00F90654" w:rsidRDefault="004968C6" w:rsidP="009976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Conoscenza e comprensione argomento</w:t>
            </w:r>
          </w:p>
        </w:tc>
        <w:tc>
          <w:tcPr>
            <w:tcW w:w="2336" w:type="dxa"/>
          </w:tcPr>
          <w:p w14:paraId="5B223C64" w14:textId="5B80E082" w:rsidR="004968C6" w:rsidRPr="00F90654" w:rsidRDefault="004968C6" w:rsidP="009976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Capacità di analisi e sintesi</w:t>
            </w:r>
          </w:p>
        </w:tc>
        <w:tc>
          <w:tcPr>
            <w:tcW w:w="2340" w:type="dxa"/>
          </w:tcPr>
          <w:p w14:paraId="4B73BD24" w14:textId="6FC82B41" w:rsidR="004968C6" w:rsidRPr="00F90654" w:rsidRDefault="004968C6" w:rsidP="009976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Utilizzo di referenze</w:t>
            </w:r>
          </w:p>
        </w:tc>
      </w:tr>
      <w:tr w:rsidR="004968C6" w:rsidRPr="00F90654" w14:paraId="1768E5FF" w14:textId="77777777" w:rsidTr="004968C6">
        <w:tc>
          <w:tcPr>
            <w:tcW w:w="2146" w:type="dxa"/>
          </w:tcPr>
          <w:p w14:paraId="5A728846" w14:textId="3DB9FDAA" w:rsidR="004968C6" w:rsidRPr="00F90654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Non idoneo</w:t>
            </w:r>
          </w:p>
        </w:tc>
        <w:tc>
          <w:tcPr>
            <w:tcW w:w="2306" w:type="dxa"/>
          </w:tcPr>
          <w:p w14:paraId="62E01221" w14:textId="14FCF529" w:rsidR="00EE7022" w:rsidRPr="00F90654" w:rsidRDefault="004968C6" w:rsidP="00B9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Importanti carenze.</w:t>
            </w:r>
          </w:p>
          <w:p w14:paraId="76E2C76F" w14:textId="6F44E4D4" w:rsidR="004968C6" w:rsidRPr="00F90654" w:rsidRDefault="004968C6" w:rsidP="00496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 xml:space="preserve">Significative </w:t>
            </w:r>
            <w:proofErr w:type="spellStart"/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inaccuratezze</w:t>
            </w:r>
            <w:proofErr w:type="spellEnd"/>
          </w:p>
        </w:tc>
        <w:tc>
          <w:tcPr>
            <w:tcW w:w="2336" w:type="dxa"/>
          </w:tcPr>
          <w:p w14:paraId="7509DDA4" w14:textId="04119D7C" w:rsidR="004968C6" w:rsidRPr="00F90654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Irrilevanti. Frequenti generalizzazioni. Incapacità di sintesi</w:t>
            </w:r>
          </w:p>
        </w:tc>
        <w:tc>
          <w:tcPr>
            <w:tcW w:w="2340" w:type="dxa"/>
          </w:tcPr>
          <w:p w14:paraId="1688C136" w14:textId="611AE090" w:rsidR="004968C6" w:rsidRPr="00F90654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Completamente inappropriato</w:t>
            </w:r>
          </w:p>
        </w:tc>
      </w:tr>
      <w:tr w:rsidR="004968C6" w:rsidRPr="00F90654" w14:paraId="010D21D9" w14:textId="77777777" w:rsidTr="004968C6">
        <w:tc>
          <w:tcPr>
            <w:tcW w:w="2146" w:type="dxa"/>
          </w:tcPr>
          <w:p w14:paraId="2E4C3603" w14:textId="555CDC62" w:rsidR="004968C6" w:rsidRPr="00F90654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18-20</w:t>
            </w:r>
          </w:p>
        </w:tc>
        <w:tc>
          <w:tcPr>
            <w:tcW w:w="2306" w:type="dxa"/>
          </w:tcPr>
          <w:p w14:paraId="3CC0EAC8" w14:textId="725D0474" w:rsidR="004968C6" w:rsidRPr="00F90654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A livello soglia. Imperfezioni  evidenti</w:t>
            </w:r>
          </w:p>
        </w:tc>
        <w:tc>
          <w:tcPr>
            <w:tcW w:w="2336" w:type="dxa"/>
          </w:tcPr>
          <w:p w14:paraId="4FFBBE64" w14:textId="7691A5DB" w:rsidR="004968C6" w:rsidRPr="00F90654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Capacità appena sufficienti</w:t>
            </w:r>
          </w:p>
        </w:tc>
        <w:tc>
          <w:tcPr>
            <w:tcW w:w="2340" w:type="dxa"/>
          </w:tcPr>
          <w:p w14:paraId="07C3E3F7" w14:textId="2E5C013D" w:rsidR="004968C6" w:rsidRPr="00F90654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Appena appropriato</w:t>
            </w:r>
          </w:p>
        </w:tc>
      </w:tr>
      <w:tr w:rsidR="004968C6" w:rsidRPr="00F90654" w14:paraId="0DF73BAC" w14:textId="77777777" w:rsidTr="004968C6">
        <w:tc>
          <w:tcPr>
            <w:tcW w:w="2146" w:type="dxa"/>
          </w:tcPr>
          <w:p w14:paraId="6FD82E43" w14:textId="3FF47922" w:rsidR="004968C6" w:rsidRPr="00F90654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21-23</w:t>
            </w:r>
          </w:p>
        </w:tc>
        <w:tc>
          <w:tcPr>
            <w:tcW w:w="2306" w:type="dxa"/>
          </w:tcPr>
          <w:p w14:paraId="5373B587" w14:textId="4C73233C" w:rsidR="004968C6" w:rsidRPr="00F90654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Conoscenza routinaria</w:t>
            </w:r>
          </w:p>
        </w:tc>
        <w:tc>
          <w:tcPr>
            <w:tcW w:w="2336" w:type="dxa"/>
          </w:tcPr>
          <w:p w14:paraId="1907E4B8" w14:textId="12D31FF0" w:rsidR="004968C6" w:rsidRPr="00F90654" w:rsidRDefault="00EE7022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È</w:t>
            </w:r>
            <w:r w:rsidR="004968C6" w:rsidRPr="00F90654">
              <w:rPr>
                <w:rFonts w:ascii="Times New Roman" w:hAnsi="Times New Roman" w:cs="Times New Roman"/>
                <w:sz w:val="28"/>
                <w:szCs w:val="28"/>
              </w:rPr>
              <w:t xml:space="preserve"> in grado </w:t>
            </w: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 xml:space="preserve">di fornire </w:t>
            </w:r>
            <w:r w:rsidR="004968C6" w:rsidRPr="00F90654">
              <w:rPr>
                <w:rFonts w:ascii="Times New Roman" w:hAnsi="Times New Roman" w:cs="Times New Roman"/>
                <w:sz w:val="28"/>
                <w:szCs w:val="28"/>
              </w:rPr>
              <w:t>analisi e sintesi corrette. Argomenta in modo logico e coerente</w:t>
            </w:r>
          </w:p>
        </w:tc>
        <w:tc>
          <w:tcPr>
            <w:tcW w:w="2340" w:type="dxa"/>
          </w:tcPr>
          <w:p w14:paraId="5EDE372A" w14:textId="0F477A0D" w:rsidR="004968C6" w:rsidRPr="00F90654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Utilizza le referenze standard</w:t>
            </w:r>
          </w:p>
        </w:tc>
      </w:tr>
      <w:tr w:rsidR="004968C6" w:rsidRPr="00F90654" w14:paraId="03B535B9" w14:textId="77777777" w:rsidTr="004968C6">
        <w:tc>
          <w:tcPr>
            <w:tcW w:w="2146" w:type="dxa"/>
          </w:tcPr>
          <w:p w14:paraId="60B90129" w14:textId="331A5C6E" w:rsidR="004968C6" w:rsidRPr="00F90654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24-26</w:t>
            </w:r>
          </w:p>
        </w:tc>
        <w:tc>
          <w:tcPr>
            <w:tcW w:w="2306" w:type="dxa"/>
          </w:tcPr>
          <w:p w14:paraId="346E6D45" w14:textId="2AF5D48D" w:rsidR="004968C6" w:rsidRPr="00F90654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Conoscenza buona</w:t>
            </w:r>
          </w:p>
        </w:tc>
        <w:tc>
          <w:tcPr>
            <w:tcW w:w="2336" w:type="dxa"/>
          </w:tcPr>
          <w:p w14:paraId="0B62AEB6" w14:textId="660B8415" w:rsidR="004968C6" w:rsidRPr="00F90654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Ha capacità di a. e s. buone gli argomenti sono espressi coerentemente</w:t>
            </w:r>
          </w:p>
        </w:tc>
        <w:tc>
          <w:tcPr>
            <w:tcW w:w="2340" w:type="dxa"/>
          </w:tcPr>
          <w:p w14:paraId="63D529E6" w14:textId="4AA333C1" w:rsidR="004968C6" w:rsidRPr="00F90654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Utilizza le referenze standard</w:t>
            </w:r>
          </w:p>
        </w:tc>
      </w:tr>
      <w:tr w:rsidR="004968C6" w:rsidRPr="00F90654" w14:paraId="721F227F" w14:textId="77777777" w:rsidTr="004968C6">
        <w:tc>
          <w:tcPr>
            <w:tcW w:w="2146" w:type="dxa"/>
          </w:tcPr>
          <w:p w14:paraId="59DAB387" w14:textId="3D655B77" w:rsidR="004968C6" w:rsidRPr="00F90654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27-29</w:t>
            </w:r>
          </w:p>
        </w:tc>
        <w:tc>
          <w:tcPr>
            <w:tcW w:w="2306" w:type="dxa"/>
          </w:tcPr>
          <w:p w14:paraId="36261A29" w14:textId="1A294B6D" w:rsidR="004968C6" w:rsidRPr="00F90654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Conoscenza più che buona</w:t>
            </w:r>
          </w:p>
        </w:tc>
        <w:tc>
          <w:tcPr>
            <w:tcW w:w="2336" w:type="dxa"/>
          </w:tcPr>
          <w:p w14:paraId="6EC661BF" w14:textId="4BC54C36" w:rsidR="004968C6" w:rsidRPr="00F90654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Ha notevoli capacità di a. e s.</w:t>
            </w:r>
          </w:p>
        </w:tc>
        <w:tc>
          <w:tcPr>
            <w:tcW w:w="2340" w:type="dxa"/>
          </w:tcPr>
          <w:p w14:paraId="4BA0C7D5" w14:textId="458990CB" w:rsidR="004968C6" w:rsidRPr="00F90654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Ha approfondito gli argomenti</w:t>
            </w:r>
          </w:p>
        </w:tc>
      </w:tr>
      <w:tr w:rsidR="004968C6" w:rsidRPr="00F90654" w14:paraId="1A277E81" w14:textId="77777777" w:rsidTr="004968C6">
        <w:tc>
          <w:tcPr>
            <w:tcW w:w="2146" w:type="dxa"/>
          </w:tcPr>
          <w:p w14:paraId="2F7B6676" w14:textId="3B01A3F3" w:rsidR="004968C6" w:rsidRPr="00F90654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30-30L</w:t>
            </w:r>
          </w:p>
        </w:tc>
        <w:tc>
          <w:tcPr>
            <w:tcW w:w="2306" w:type="dxa"/>
          </w:tcPr>
          <w:p w14:paraId="2C168E51" w14:textId="10B56A6F" w:rsidR="004968C6" w:rsidRPr="00F90654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Conoscenza ottima</w:t>
            </w:r>
          </w:p>
        </w:tc>
        <w:tc>
          <w:tcPr>
            <w:tcW w:w="2336" w:type="dxa"/>
          </w:tcPr>
          <w:p w14:paraId="785E7DE8" w14:textId="71BCA988" w:rsidR="004968C6" w:rsidRPr="00F90654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Ha notevoli capacità di a. e s.</w:t>
            </w:r>
          </w:p>
        </w:tc>
        <w:tc>
          <w:tcPr>
            <w:tcW w:w="2340" w:type="dxa"/>
          </w:tcPr>
          <w:p w14:paraId="5C112E3B" w14:textId="6C90212A" w:rsidR="004968C6" w:rsidRPr="00F90654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54">
              <w:rPr>
                <w:rFonts w:ascii="Times New Roman" w:hAnsi="Times New Roman" w:cs="Times New Roman"/>
                <w:sz w:val="28"/>
                <w:szCs w:val="28"/>
              </w:rPr>
              <w:t>Importanti approfondimenti</w:t>
            </w:r>
          </w:p>
        </w:tc>
      </w:tr>
      <w:bookmarkEnd w:id="0"/>
    </w:tbl>
    <w:p w14:paraId="6E578FCE" w14:textId="1CCED686" w:rsidR="004816C4" w:rsidRPr="00F90654" w:rsidRDefault="004816C4" w:rsidP="00997603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4816C4" w:rsidRPr="00F90654" w:rsidSect="0007381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8E35ED"/>
    <w:multiLevelType w:val="hybridMultilevel"/>
    <w:tmpl w:val="79342B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644F9"/>
    <w:multiLevelType w:val="hybridMultilevel"/>
    <w:tmpl w:val="A0E03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827F3"/>
    <w:multiLevelType w:val="multilevel"/>
    <w:tmpl w:val="9ACE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57F6E"/>
    <w:multiLevelType w:val="hybridMultilevel"/>
    <w:tmpl w:val="09100CB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1BF6049"/>
    <w:multiLevelType w:val="hybridMultilevel"/>
    <w:tmpl w:val="29BA3F7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3535F23"/>
    <w:multiLevelType w:val="hybridMultilevel"/>
    <w:tmpl w:val="11CE5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43021"/>
    <w:multiLevelType w:val="hybridMultilevel"/>
    <w:tmpl w:val="2D903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C634F"/>
    <w:multiLevelType w:val="hybridMultilevel"/>
    <w:tmpl w:val="20B67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72F94"/>
    <w:multiLevelType w:val="hybridMultilevel"/>
    <w:tmpl w:val="0F86F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6BBA2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aj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96614"/>
    <w:multiLevelType w:val="hybridMultilevel"/>
    <w:tmpl w:val="B42A4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C152E"/>
    <w:multiLevelType w:val="hybridMultilevel"/>
    <w:tmpl w:val="68620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53823"/>
    <w:multiLevelType w:val="hybridMultilevel"/>
    <w:tmpl w:val="F626B19A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AB502D2"/>
    <w:multiLevelType w:val="hybridMultilevel"/>
    <w:tmpl w:val="E0EA217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16658E"/>
    <w:multiLevelType w:val="multilevel"/>
    <w:tmpl w:val="67FA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874E20"/>
    <w:multiLevelType w:val="hybridMultilevel"/>
    <w:tmpl w:val="EDD49F6A"/>
    <w:lvl w:ilvl="0" w:tplc="14647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42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05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01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1E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22B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EA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E8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81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3D50F3E"/>
    <w:multiLevelType w:val="hybridMultilevel"/>
    <w:tmpl w:val="DDE6409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7BC48FB"/>
    <w:multiLevelType w:val="hybridMultilevel"/>
    <w:tmpl w:val="06600B9E"/>
    <w:lvl w:ilvl="0" w:tplc="1180A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3E9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CC4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60F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2B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8CE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AE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CC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78E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D514EFF"/>
    <w:multiLevelType w:val="hybridMultilevel"/>
    <w:tmpl w:val="99FE1BEE"/>
    <w:lvl w:ilvl="0" w:tplc="D0803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E8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E7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22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2C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41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07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BCC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AD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D5F0CBA"/>
    <w:multiLevelType w:val="hybridMultilevel"/>
    <w:tmpl w:val="D60AD6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88068B"/>
    <w:multiLevelType w:val="hybridMultilevel"/>
    <w:tmpl w:val="6C42A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05787F"/>
    <w:multiLevelType w:val="hybridMultilevel"/>
    <w:tmpl w:val="CB364A30"/>
    <w:lvl w:ilvl="0" w:tplc="8E5E16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72E2E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A28D8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EF8A3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016BC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D8205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E0813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E788A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9F4CE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2">
    <w:nsid w:val="6A1E3EB3"/>
    <w:multiLevelType w:val="hybridMultilevel"/>
    <w:tmpl w:val="4E824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57825"/>
    <w:multiLevelType w:val="hybridMultilevel"/>
    <w:tmpl w:val="F03E2F2A"/>
    <w:lvl w:ilvl="0" w:tplc="D9540D64">
      <w:start w:val="5"/>
      <w:numFmt w:val="bullet"/>
      <w:lvlText w:val="-"/>
      <w:lvlJc w:val="left"/>
      <w:pPr>
        <w:ind w:left="720" w:hanging="360"/>
      </w:pPr>
      <w:rPr>
        <w:rFonts w:ascii="Times" w:eastAsia="Calibri" w:hAnsi="Times" w:cs="Time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F13F7"/>
    <w:multiLevelType w:val="hybridMultilevel"/>
    <w:tmpl w:val="400A0D7E"/>
    <w:lvl w:ilvl="0" w:tplc="FC6EB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A2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27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AC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CF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A3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A2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21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6F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90F17D1"/>
    <w:multiLevelType w:val="hybridMultilevel"/>
    <w:tmpl w:val="03A08FC8"/>
    <w:lvl w:ilvl="0" w:tplc="4AC840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0"/>
  </w:num>
  <w:num w:numId="4">
    <w:abstractNumId w:val="23"/>
  </w:num>
  <w:num w:numId="5">
    <w:abstractNumId w:val="17"/>
  </w:num>
  <w:num w:numId="6">
    <w:abstractNumId w:val="21"/>
  </w:num>
  <w:num w:numId="7">
    <w:abstractNumId w:val="15"/>
  </w:num>
  <w:num w:numId="8">
    <w:abstractNumId w:val="19"/>
  </w:num>
  <w:num w:numId="9">
    <w:abstractNumId w:val="4"/>
  </w:num>
  <w:num w:numId="10">
    <w:abstractNumId w:val="22"/>
  </w:num>
  <w:num w:numId="11">
    <w:abstractNumId w:val="6"/>
  </w:num>
  <w:num w:numId="12">
    <w:abstractNumId w:val="12"/>
  </w:num>
  <w:num w:numId="13">
    <w:abstractNumId w:val="13"/>
  </w:num>
  <w:num w:numId="14">
    <w:abstractNumId w:val="3"/>
  </w:num>
  <w:num w:numId="15">
    <w:abstractNumId w:val="14"/>
  </w:num>
  <w:num w:numId="16">
    <w:abstractNumId w:val="10"/>
  </w:num>
  <w:num w:numId="17">
    <w:abstractNumId w:val="25"/>
  </w:num>
  <w:num w:numId="18">
    <w:abstractNumId w:val="1"/>
  </w:num>
  <w:num w:numId="19">
    <w:abstractNumId w:val="20"/>
  </w:num>
  <w:num w:numId="20">
    <w:abstractNumId w:val="11"/>
  </w:num>
  <w:num w:numId="21">
    <w:abstractNumId w:val="9"/>
  </w:num>
  <w:num w:numId="22">
    <w:abstractNumId w:val="8"/>
  </w:num>
  <w:num w:numId="23">
    <w:abstractNumId w:val="5"/>
  </w:num>
  <w:num w:numId="24">
    <w:abstractNumId w:val="7"/>
  </w:num>
  <w:num w:numId="25">
    <w:abstractNumId w:val="1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43"/>
    <w:rsid w:val="000301FF"/>
    <w:rsid w:val="00036AC3"/>
    <w:rsid w:val="00073817"/>
    <w:rsid w:val="0007566C"/>
    <w:rsid w:val="0008039A"/>
    <w:rsid w:val="00087C98"/>
    <w:rsid w:val="00093EF5"/>
    <w:rsid w:val="000F76C9"/>
    <w:rsid w:val="00140A42"/>
    <w:rsid w:val="0020568C"/>
    <w:rsid w:val="00206D24"/>
    <w:rsid w:val="00210B81"/>
    <w:rsid w:val="00225D9E"/>
    <w:rsid w:val="0026158B"/>
    <w:rsid w:val="00262F74"/>
    <w:rsid w:val="002E191F"/>
    <w:rsid w:val="002F0F5F"/>
    <w:rsid w:val="002F190E"/>
    <w:rsid w:val="00302A57"/>
    <w:rsid w:val="00317EEB"/>
    <w:rsid w:val="003251F4"/>
    <w:rsid w:val="00342D2E"/>
    <w:rsid w:val="003466E3"/>
    <w:rsid w:val="00356CAF"/>
    <w:rsid w:val="00363DB3"/>
    <w:rsid w:val="00394B06"/>
    <w:rsid w:val="003A5154"/>
    <w:rsid w:val="003D34E2"/>
    <w:rsid w:val="00423867"/>
    <w:rsid w:val="00445C8A"/>
    <w:rsid w:val="004816C4"/>
    <w:rsid w:val="004968C6"/>
    <w:rsid w:val="004F3469"/>
    <w:rsid w:val="00507B0C"/>
    <w:rsid w:val="00546189"/>
    <w:rsid w:val="005579BA"/>
    <w:rsid w:val="00565371"/>
    <w:rsid w:val="005718D3"/>
    <w:rsid w:val="00586F94"/>
    <w:rsid w:val="005B0449"/>
    <w:rsid w:val="005C1B41"/>
    <w:rsid w:val="005D2F40"/>
    <w:rsid w:val="006318A2"/>
    <w:rsid w:val="00664459"/>
    <w:rsid w:val="006D495B"/>
    <w:rsid w:val="006E00BF"/>
    <w:rsid w:val="007002B3"/>
    <w:rsid w:val="00735171"/>
    <w:rsid w:val="007402F7"/>
    <w:rsid w:val="00740EA0"/>
    <w:rsid w:val="007846AB"/>
    <w:rsid w:val="00787835"/>
    <w:rsid w:val="007900A0"/>
    <w:rsid w:val="00794A07"/>
    <w:rsid w:val="007B0B55"/>
    <w:rsid w:val="007F50D1"/>
    <w:rsid w:val="008133DF"/>
    <w:rsid w:val="008425E8"/>
    <w:rsid w:val="0085458F"/>
    <w:rsid w:val="00856D24"/>
    <w:rsid w:val="00866FFB"/>
    <w:rsid w:val="00896A0A"/>
    <w:rsid w:val="008B6983"/>
    <w:rsid w:val="008B6C76"/>
    <w:rsid w:val="008C0380"/>
    <w:rsid w:val="008C299C"/>
    <w:rsid w:val="00923834"/>
    <w:rsid w:val="009248DF"/>
    <w:rsid w:val="009609F4"/>
    <w:rsid w:val="0097339E"/>
    <w:rsid w:val="00977FAD"/>
    <w:rsid w:val="00981129"/>
    <w:rsid w:val="009967AD"/>
    <w:rsid w:val="00997603"/>
    <w:rsid w:val="009C2084"/>
    <w:rsid w:val="009D0A3E"/>
    <w:rsid w:val="009E3FA9"/>
    <w:rsid w:val="00A74DD1"/>
    <w:rsid w:val="00A80D86"/>
    <w:rsid w:val="00AC6081"/>
    <w:rsid w:val="00AD0A2C"/>
    <w:rsid w:val="00B301E4"/>
    <w:rsid w:val="00B423BC"/>
    <w:rsid w:val="00B53D02"/>
    <w:rsid w:val="00B5426A"/>
    <w:rsid w:val="00B70F3D"/>
    <w:rsid w:val="00B92F92"/>
    <w:rsid w:val="00B971C6"/>
    <w:rsid w:val="00BA1D01"/>
    <w:rsid w:val="00BA230D"/>
    <w:rsid w:val="00BC2C08"/>
    <w:rsid w:val="00BD6443"/>
    <w:rsid w:val="00C359D1"/>
    <w:rsid w:val="00C36D4C"/>
    <w:rsid w:val="00C65A1D"/>
    <w:rsid w:val="00C678C4"/>
    <w:rsid w:val="00C90B51"/>
    <w:rsid w:val="00CA425C"/>
    <w:rsid w:val="00CA4529"/>
    <w:rsid w:val="00CA6DC5"/>
    <w:rsid w:val="00D54115"/>
    <w:rsid w:val="00D95C96"/>
    <w:rsid w:val="00DA4AD4"/>
    <w:rsid w:val="00DB1C81"/>
    <w:rsid w:val="00DB35B3"/>
    <w:rsid w:val="00DD1532"/>
    <w:rsid w:val="00E201D2"/>
    <w:rsid w:val="00E27146"/>
    <w:rsid w:val="00E8589E"/>
    <w:rsid w:val="00EB70F9"/>
    <w:rsid w:val="00ED597D"/>
    <w:rsid w:val="00ED7D5B"/>
    <w:rsid w:val="00EE0C03"/>
    <w:rsid w:val="00EE7022"/>
    <w:rsid w:val="00F02532"/>
    <w:rsid w:val="00F15ED4"/>
    <w:rsid w:val="00F20090"/>
    <w:rsid w:val="00F23426"/>
    <w:rsid w:val="00F90654"/>
    <w:rsid w:val="00FC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40B5F"/>
  <w14:defaultImageDpi w14:val="300"/>
  <w15:docId w15:val="{5AD2574C-C24D-45D3-8066-C9F77413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01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4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51F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96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9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495B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74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8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51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raro@unicz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paola@unicz.it" TargetMode="External"/><Relationship Id="rId12" Type="http://schemas.openxmlformats.org/officeDocument/2006/relationships/hyperlink" Target="http://www.unicz.it/pdf/regolamento_didattico_ateneo_dr68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sarro@unicz.it" TargetMode="External"/><Relationship Id="rId11" Type="http://schemas.openxmlformats.org/officeDocument/2006/relationships/hyperlink" Target="mailto:venturella@unicz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ullo@unicz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rotti@unicz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4C6933-8AA4-46FC-8F33-84AF82E5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Pujia</dc:creator>
  <cp:lastModifiedBy>Utente</cp:lastModifiedBy>
  <cp:revision>7</cp:revision>
  <cp:lastPrinted>2013-06-19T11:09:00Z</cp:lastPrinted>
  <dcterms:created xsi:type="dcterms:W3CDTF">2023-01-02T15:02:00Z</dcterms:created>
  <dcterms:modified xsi:type="dcterms:W3CDTF">2023-01-10T15:56:00Z</dcterms:modified>
</cp:coreProperties>
</file>